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关于</w:t>
      </w:r>
      <w:r>
        <w:rPr>
          <w:rFonts w:hint="eastAsia" w:ascii="方正小标宋简体" w:eastAsia="方正小标宋简体"/>
          <w:color w:val="auto"/>
          <w:sz w:val="44"/>
          <w:szCs w:val="44"/>
        </w:rPr>
        <w:t>《松阳县</w:t>
      </w:r>
      <w:r>
        <w:rPr>
          <w:rFonts w:hint="eastAsia" w:ascii="方正小标宋简体" w:eastAsia="方正小标宋简体"/>
          <w:color w:val="auto"/>
          <w:sz w:val="44"/>
          <w:szCs w:val="44"/>
          <w:lang w:eastAsia="zh-CN"/>
        </w:rPr>
        <w:t>住房和城乡建设局</w:t>
      </w:r>
      <w:r>
        <w:rPr>
          <w:rFonts w:hint="eastAsia" w:ascii="方正小标宋简体" w:eastAsia="方正小标宋简体"/>
          <w:color w:val="auto"/>
          <w:sz w:val="44"/>
          <w:szCs w:val="44"/>
        </w:rPr>
        <w:t>关于公布行政规范性文件全面清理结果的通知》</w:t>
      </w:r>
      <w:r>
        <w:rPr>
          <w:rFonts w:hint="eastAsia" w:ascii="方正小标宋简体" w:eastAsia="方正小标宋简体"/>
          <w:color w:val="auto"/>
          <w:sz w:val="44"/>
          <w:szCs w:val="44"/>
          <w:lang w:eastAsia="zh-CN"/>
        </w:rPr>
        <w:t>（征求意见稿）</w:t>
      </w:r>
      <w:r>
        <w:rPr>
          <w:rFonts w:hint="eastAsia" w:ascii="方正小标宋简体" w:eastAsia="方正小标宋简体"/>
          <w:color w:val="auto"/>
          <w:sz w:val="44"/>
          <w:szCs w:val="44"/>
        </w:rPr>
        <w:t>起草说明</w:t>
      </w:r>
    </w:p>
    <w:p>
      <w:pPr>
        <w:spacing w:line="560" w:lineRule="exact"/>
        <w:ind w:firstLine="640" w:firstLineChars="200"/>
        <w:rPr>
          <w:rFonts w:hint="eastAsia" w:ascii="仿宋_GB2312" w:eastAsia="仿宋_GB2312"/>
          <w:color w:val="auto"/>
          <w:sz w:val="32"/>
          <w:szCs w:val="32"/>
        </w:rPr>
      </w:pP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现就</w:t>
      </w:r>
      <w:r>
        <w:rPr>
          <w:rFonts w:hint="eastAsia" w:ascii="仿宋_GB2312" w:eastAsia="仿宋_GB2312"/>
          <w:color w:val="auto"/>
          <w:sz w:val="32"/>
          <w:szCs w:val="32"/>
          <w:lang w:eastAsia="zh-CN"/>
        </w:rPr>
        <w:t>松阳县住房和城乡建设局</w:t>
      </w:r>
      <w:r>
        <w:rPr>
          <w:rFonts w:hint="eastAsia" w:ascii="仿宋_GB2312" w:eastAsia="仿宋_GB2312"/>
          <w:color w:val="auto"/>
          <w:sz w:val="32"/>
          <w:szCs w:val="32"/>
        </w:rPr>
        <w:t>起草的</w:t>
      </w:r>
      <w:r>
        <w:rPr>
          <w:rFonts w:hint="eastAsia" w:ascii="仿宋_GB2312" w:hAnsi="宋体" w:eastAsia="仿宋_GB2312"/>
          <w:color w:val="auto"/>
          <w:sz w:val="32"/>
          <w:szCs w:val="32"/>
        </w:rPr>
        <w:t>《松阳县</w:t>
      </w:r>
      <w:r>
        <w:rPr>
          <w:rFonts w:hint="eastAsia" w:ascii="仿宋_GB2312" w:hAnsi="宋体" w:eastAsia="仿宋_GB2312"/>
          <w:color w:val="auto"/>
          <w:sz w:val="32"/>
          <w:szCs w:val="32"/>
          <w:lang w:eastAsia="zh-CN"/>
        </w:rPr>
        <w:t>住房和城乡建设</w:t>
      </w:r>
      <w:r>
        <w:rPr>
          <w:rFonts w:hint="eastAsia" w:ascii="仿宋_GB2312" w:hAnsi="宋体" w:eastAsia="仿宋_GB2312"/>
          <w:color w:val="auto"/>
          <w:sz w:val="32"/>
          <w:szCs w:val="32"/>
        </w:rPr>
        <w:t>局关于公布行政规范性文件全面清理结果的通知》</w:t>
      </w:r>
      <w:r>
        <w:rPr>
          <w:rFonts w:hint="eastAsia" w:ascii="仿宋_GB2312" w:eastAsia="仿宋_GB2312"/>
          <w:color w:val="auto"/>
          <w:sz w:val="32"/>
          <w:szCs w:val="32"/>
        </w:rPr>
        <w:t>（</w:t>
      </w:r>
      <w:r>
        <w:rPr>
          <w:rFonts w:hint="eastAsia" w:ascii="仿宋_GB2312" w:eastAsia="仿宋_GB2312"/>
          <w:color w:val="auto"/>
          <w:sz w:val="32"/>
          <w:szCs w:val="32"/>
          <w:lang w:eastAsia="zh-CN"/>
        </w:rPr>
        <w:t>以下简称“通知”</w:t>
      </w:r>
      <w:r>
        <w:rPr>
          <w:rFonts w:hint="eastAsia" w:ascii="仿宋_GB2312" w:eastAsia="仿宋_GB2312"/>
          <w:color w:val="auto"/>
          <w:sz w:val="32"/>
          <w:szCs w:val="32"/>
        </w:rPr>
        <w:t>）有关情况说明如下：</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一、制定本《通知》的必要性</w:t>
      </w:r>
    </w:p>
    <w:p>
      <w:pPr>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rPr>
        <w:t>根据《浙江省行政规范性文件管理办法》（省政府令第372号）和《松阳县人民政府办公室关于开展行政规范性文件全面清理和营商环境专项清理工作的通知》要求，</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日前制定的行政规范性文件进行了全面清理</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继续有效的行政规范性文件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需要将</w:t>
      </w:r>
      <w:r>
        <w:rPr>
          <w:rFonts w:hint="eastAsia" w:ascii="仿宋_GB2312" w:hAnsi="仿宋_GB2312" w:eastAsia="仿宋_GB2312" w:cs="仿宋_GB2312"/>
          <w:sz w:val="32"/>
          <w:szCs w:val="32"/>
        </w:rPr>
        <w:t>上述清理结果予以公布</w:t>
      </w:r>
      <w:r>
        <w:rPr>
          <w:rFonts w:hint="eastAsia" w:ascii="仿宋_GB2312" w:hAnsi="仿宋_GB2312" w:eastAsia="仿宋_GB2312" w:cs="仿宋_GB2312"/>
          <w:sz w:val="32"/>
          <w:szCs w:val="32"/>
          <w:lang w:eastAsia="zh-CN"/>
        </w:rPr>
        <w:t>，特</w:t>
      </w:r>
      <w:r>
        <w:rPr>
          <w:rFonts w:hint="eastAsia" w:ascii="仿宋_GB2312" w:eastAsia="仿宋_GB2312"/>
          <w:color w:val="auto"/>
          <w:sz w:val="32"/>
          <w:szCs w:val="32"/>
        </w:rPr>
        <w:t>起草本《通知》。</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二、起草情况</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w:t>
      </w:r>
      <w:r>
        <w:rPr>
          <w:rFonts w:hint="eastAsia" w:ascii="仿宋_GB2312" w:hAnsi="仿宋_GB2312" w:eastAsia="仿宋_GB2312" w:cs="仿宋_GB2312"/>
          <w:sz w:val="32"/>
          <w:szCs w:val="32"/>
        </w:rPr>
        <w:t>根据《浙江省行政规范性文件管理办法》（省政府令第372号）和《松阳县人民政府办公室关于开展行政规范性文件全面清理和营商环境专项清理工作的通知》要求，</w:t>
      </w:r>
      <w:r>
        <w:rPr>
          <w:rFonts w:hint="eastAsia" w:ascii="仿宋_GB2312" w:hAnsi="仿宋_GB2312" w:eastAsia="仿宋_GB2312" w:cs="仿宋_GB2312"/>
          <w:sz w:val="32"/>
          <w:szCs w:val="32"/>
          <w:lang w:eastAsia="zh-CN"/>
        </w:rPr>
        <w:t>县住房和城乡建设局充分对接各相关科室开展研讨，</w:t>
      </w:r>
      <w:r>
        <w:rPr>
          <w:rFonts w:hint="eastAsia" w:ascii="仿宋_GB2312" w:hAnsi="仿宋_GB2312" w:eastAsia="仿宋_GB2312" w:cs="仿宋_GB2312"/>
          <w:sz w:val="32"/>
          <w:szCs w:val="32"/>
        </w:rPr>
        <w:t>对20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日前制定的行政规范性文</w:t>
      </w:r>
      <w:bookmarkStart w:id="0" w:name="_GoBack"/>
      <w:bookmarkEnd w:id="0"/>
      <w:r>
        <w:rPr>
          <w:rFonts w:hint="eastAsia" w:ascii="仿宋_GB2312" w:hAnsi="仿宋_GB2312" w:eastAsia="仿宋_GB2312" w:cs="仿宋_GB2312"/>
          <w:sz w:val="32"/>
          <w:szCs w:val="32"/>
        </w:rPr>
        <w:t>件进行了全面</w:t>
      </w:r>
      <w:r>
        <w:rPr>
          <w:rFonts w:hint="eastAsia" w:ascii="仿宋_GB2312" w:hAnsi="仿宋_GB2312" w:eastAsia="仿宋_GB2312" w:cs="仿宋_GB2312"/>
          <w:sz w:val="32"/>
          <w:szCs w:val="32"/>
          <w:lang w:eastAsia="zh-CN"/>
        </w:rPr>
        <w:t>核查，拟决定继续有效的行政规范性文件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件。</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7月，</w:t>
      </w:r>
      <w:r>
        <w:rPr>
          <w:rFonts w:hint="eastAsia" w:ascii="仿宋_GB2312" w:eastAsia="仿宋_GB2312"/>
          <w:color w:val="auto"/>
          <w:sz w:val="32"/>
          <w:szCs w:val="32"/>
        </w:rPr>
        <w:t>起草</w:t>
      </w:r>
      <w:r>
        <w:rPr>
          <w:rFonts w:hint="eastAsia" w:ascii="仿宋_GB2312" w:eastAsia="仿宋_GB2312"/>
          <w:color w:val="auto"/>
          <w:sz w:val="32"/>
          <w:szCs w:val="32"/>
          <w:lang w:eastAsia="zh-CN"/>
        </w:rPr>
        <w:t>了</w:t>
      </w:r>
      <w:r>
        <w:rPr>
          <w:rFonts w:hint="eastAsia" w:ascii="仿宋_GB2312" w:eastAsia="仿宋_GB2312"/>
          <w:color w:val="auto"/>
          <w:sz w:val="32"/>
          <w:szCs w:val="32"/>
        </w:rPr>
        <w:t>《松阳县</w:t>
      </w:r>
      <w:r>
        <w:rPr>
          <w:rFonts w:hint="eastAsia" w:ascii="仿宋_GB2312" w:eastAsia="仿宋_GB2312"/>
          <w:color w:val="auto"/>
          <w:sz w:val="32"/>
          <w:szCs w:val="32"/>
          <w:lang w:eastAsia="zh-CN"/>
        </w:rPr>
        <w:t>住房和城乡建设</w:t>
      </w:r>
      <w:r>
        <w:rPr>
          <w:rFonts w:hint="eastAsia" w:ascii="仿宋_GB2312" w:eastAsia="仿宋_GB2312"/>
          <w:color w:val="auto"/>
          <w:sz w:val="32"/>
          <w:szCs w:val="32"/>
        </w:rPr>
        <w:t>局关于公布行政规范性文件全面清理结果的通知》（征求意见稿）。</w:t>
      </w:r>
    </w:p>
    <w:p>
      <w:pPr>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三、需要解决的主要问题</w:t>
      </w:r>
    </w:p>
    <w:p>
      <w:pPr>
        <w:spacing w:line="56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对本单位制定的行政规范性文件进行全面清理，明确文件有效性。</w:t>
      </w:r>
    </w:p>
    <w:p>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四、拟规定的主要制度和拟采取的主要措施</w:t>
      </w:r>
    </w:p>
    <w:p>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松阳县住建局制定</w:t>
      </w:r>
      <w:r>
        <w:rPr>
          <w:rFonts w:hint="eastAsia" w:ascii="仿宋_GB2312" w:hAnsi="仿宋_GB2312" w:eastAsia="仿宋_GB2312" w:cs="仿宋_GB2312"/>
          <w:color w:val="auto"/>
          <w:sz w:val="32"/>
          <w:szCs w:val="32"/>
        </w:rPr>
        <w:t>的行政规范性文件的</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清理结果予以公布</w:t>
      </w:r>
      <w:r>
        <w:rPr>
          <w:rFonts w:hint="eastAsia" w:ascii="仿宋_GB2312" w:hAnsi="仿宋_GB2312" w:eastAsia="仿宋_GB2312" w:cs="仿宋_GB2312"/>
          <w:color w:val="auto"/>
          <w:sz w:val="32"/>
          <w:szCs w:val="32"/>
          <w:lang w:eastAsia="zh-CN"/>
        </w:rPr>
        <w:t>，其中拟决定继续有效的行政规范性文件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件。</w:t>
      </w:r>
    </w:p>
    <w:p>
      <w:pPr>
        <w:spacing w:line="560" w:lineRule="exact"/>
        <w:ind w:firstLine="640" w:firstLineChars="200"/>
        <w:rPr>
          <w:rFonts w:ascii="仿宋_GB2312" w:eastAsia="仿宋_GB2312"/>
          <w:color w:val="auto"/>
          <w:sz w:val="32"/>
          <w:szCs w:val="32"/>
        </w:rPr>
      </w:pPr>
    </w:p>
    <w:p>
      <w:pPr>
        <w:widowControl/>
        <w:jc w:val="both"/>
        <w:rPr>
          <w:color w:val="auto"/>
        </w:rPr>
      </w:pPr>
      <w:r>
        <w:rPr>
          <w:rFonts w:hint="eastAsia" w:ascii="仿宋_GB2312" w:hAnsi="宋体" w:eastAsia="仿宋_GB2312"/>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0DE5"/>
    <w:rsid w:val="02627265"/>
    <w:rsid w:val="075718B4"/>
    <w:rsid w:val="16F449FE"/>
    <w:rsid w:val="1BE4444A"/>
    <w:rsid w:val="26655B47"/>
    <w:rsid w:val="2E0E7FCE"/>
    <w:rsid w:val="3188071B"/>
    <w:rsid w:val="34B5478B"/>
    <w:rsid w:val="34E539A6"/>
    <w:rsid w:val="40372168"/>
    <w:rsid w:val="481C3E8C"/>
    <w:rsid w:val="4F7E0E12"/>
    <w:rsid w:val="53F47B4C"/>
    <w:rsid w:val="578A062C"/>
    <w:rsid w:val="594A3976"/>
    <w:rsid w:val="5ED7372B"/>
    <w:rsid w:val="60773BCF"/>
    <w:rsid w:val="647E4D33"/>
    <w:rsid w:val="696A328F"/>
    <w:rsid w:val="6D2D6B70"/>
    <w:rsid w:val="74ED119B"/>
    <w:rsid w:val="7D05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99"/>
    <w:pPr>
      <w:widowControl/>
      <w:snapToGrid w:val="0"/>
      <w:spacing w:line="360" w:lineRule="auto"/>
      <w:ind w:firstLine="192" w:firstLineChars="192"/>
      <w:textAlignment w:val="baseline"/>
    </w:pPr>
    <w:rPr>
      <w:rFonts w:ascii="Calibri" w:hAnsi="Calibri" w:eastAsia="宋体"/>
      <w:szCs w:val="20"/>
    </w:rPr>
  </w:style>
  <w:style w:type="paragraph" w:styleId="3">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2021-05-06T07:18:00Z</dcterms:created>
  <dc:creator>Administrator.BF-20180516CKPT</dc:creator>
  <cp:lastModifiedBy>NTKO</cp:lastModifiedBy>
  <dcterms:modified xsi:type="dcterms:W3CDTF">2024-07-04T07:44:46Z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82C6CA96A60E4F1DBBE778A7E4610243</vt:lpwstr>
  </property>
</Properties>
</file>