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F27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9CD0EB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乐清市农业农村局关于公布行政规范性文件清理结果的通知</w:t>
      </w:r>
      <w:r>
        <w:rPr>
          <w:rFonts w:ascii="方正小标宋简体" w:hAnsi="方正小标宋简体" w:eastAsia="方正小标宋简体" w:cs="方正小标宋简体"/>
          <w:color w:val="272727"/>
          <w:sz w:val="43"/>
          <w:szCs w:val="43"/>
        </w:rPr>
        <w:t>（征求意见稿）</w:t>
      </w:r>
    </w:p>
    <w:p w14:paraId="049ACAA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snapToGrid w:val="0"/>
          <w:sz w:val="24"/>
          <w:szCs w:val="24"/>
        </w:rPr>
      </w:pPr>
    </w:p>
    <w:p w14:paraId="0A919828">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rPr>
          <w:rFonts w:hint="eastAsia" w:ascii="仿宋_GB2312" w:hAnsi="仿宋_GB2312" w:eastAsia="仿宋_GB2312" w:cs="仿宋_GB2312"/>
          <w:spacing w:val="6"/>
          <w:kern w:val="2"/>
          <w:sz w:val="32"/>
          <w:szCs w:val="32"/>
          <w:lang w:val="en-US" w:eastAsia="zh-CN" w:bidi="ar-SA"/>
        </w:rPr>
      </w:pPr>
      <w:r>
        <w:rPr>
          <w:rFonts w:hint="default" w:ascii="仿宋_GB2312" w:hAnsi="仿宋_GB2312" w:eastAsia="仿宋_GB2312" w:cs="仿宋_GB2312"/>
          <w:spacing w:val="6"/>
          <w:kern w:val="2"/>
          <w:sz w:val="32"/>
          <w:szCs w:val="32"/>
          <w:lang w:val="en-US" w:eastAsia="zh-CN" w:bidi="ar-SA"/>
        </w:rPr>
        <w:t>各有关单位：</w:t>
      </w:r>
    </w:p>
    <w:p w14:paraId="7D203F51">
      <w:pPr>
        <w:keepNext w:val="0"/>
        <w:keepLines w:val="0"/>
        <w:widowControl/>
        <w:suppressLineNumbers w:val="0"/>
        <w:ind w:firstLine="664"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rPr>
        <w:t>为加强行政规范性文件管理，切实推进依法行政，加快法治政府建设，</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《浙江省行政规范性文件管理办法》</w:t>
      </w:r>
      <w:r>
        <w:rPr>
          <w:rFonts w:hint="eastAsia" w:ascii="仿宋_GB2312" w:hAnsi="仿宋_GB2312" w:eastAsia="仿宋_GB2312" w:cs="仿宋_GB2312"/>
          <w:spacing w:val="6"/>
          <w:sz w:val="32"/>
          <w:szCs w:val="32"/>
        </w:rPr>
        <w:t>（省政府令第372号）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关于全面开展行政规范性文件清理工作的通知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z w:val="32"/>
          <w:szCs w:val="32"/>
          <w:lang w:eastAsia="zh-CN"/>
        </w:rPr>
        <w:t>（</w:t>
      </w:r>
      <w:r>
        <w:rPr>
          <w:rFonts w:ascii="仿宋_GB2312" w:hAnsi="宋体" w:eastAsia="仿宋_GB2312" w:cs="仿宋_GB2312"/>
          <w:color w:val="000000"/>
          <w:kern w:val="0"/>
          <w:sz w:val="31"/>
          <w:szCs w:val="31"/>
          <w:lang w:val="en-US" w:eastAsia="zh-CN" w:bidi="ar"/>
        </w:rPr>
        <w:t>乐政办发明电〔</w:t>
      </w:r>
      <w:r>
        <w:rPr>
          <w:rFonts w:hint="default" w:ascii="Times New Roman" w:hAnsi="Times New Roman" w:eastAsia="宋体" w:cs="Times New Roman"/>
          <w:color w:val="000000"/>
          <w:kern w:val="0"/>
          <w:sz w:val="31"/>
          <w:szCs w:val="31"/>
          <w:lang w:val="en-US" w:eastAsia="zh-CN" w:bidi="ar"/>
        </w:rPr>
        <w:t>2024</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宋体" w:eastAsia="仿宋_GB2312" w:cs="仿宋_GB2312"/>
          <w:color w:val="000000"/>
          <w:kern w:val="0"/>
          <w:sz w:val="31"/>
          <w:szCs w:val="31"/>
          <w:lang w:val="en-US" w:eastAsia="zh-CN" w:bidi="ar"/>
        </w:rPr>
        <w:t>号</w:t>
      </w:r>
      <w:r>
        <w:rPr>
          <w:rFonts w:hint="eastAsia" w:ascii="仿宋_GB2312" w:hAnsi="仿宋_GB2312" w:eastAsia="仿宋_GB2312" w:cs="仿宋_GB2312"/>
          <w:sz w:val="32"/>
          <w:szCs w:val="32"/>
          <w:lang w:eastAsia="zh-CN"/>
        </w:rPr>
        <w:t>）的有关要求，对</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日以前我局</w:t>
      </w:r>
      <w:r>
        <w:rPr>
          <w:rFonts w:hint="eastAsia" w:ascii="仿宋_GB2312" w:hAnsi="仿宋_GB2312" w:eastAsia="仿宋_GB2312" w:cs="仿宋_GB2312"/>
          <w:spacing w:val="6"/>
          <w:sz w:val="32"/>
          <w:szCs w:val="32"/>
        </w:rPr>
        <w:t>（包括与其他主管部门联合）</w:t>
      </w:r>
      <w:r>
        <w:rPr>
          <w:rFonts w:hint="eastAsia" w:ascii="仿宋_GB2312" w:hAnsi="仿宋_GB2312" w:eastAsia="仿宋_GB2312" w:cs="仿宋_GB2312"/>
          <w:sz w:val="32"/>
          <w:szCs w:val="32"/>
          <w:lang w:eastAsia="zh-CN"/>
        </w:rPr>
        <w:t>制发的行政规范性文件进行了全面清理。现将清理结果予以公布。</w:t>
      </w:r>
    </w:p>
    <w:p w14:paraId="76E2BF3D">
      <w:pPr>
        <w:keepNext w:val="0"/>
        <w:keepLines w:val="0"/>
        <w:pageBreakBefore w:val="0"/>
        <w:widowControl w:val="0"/>
        <w:tabs>
          <w:tab w:val="left" w:pos="30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本通知自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日起施行。</w:t>
      </w:r>
    </w:p>
    <w:p w14:paraId="575C11E0">
      <w:pPr>
        <w:keepNext w:val="0"/>
        <w:keepLines w:val="0"/>
        <w:pageBreakBefore w:val="0"/>
        <w:widowControl w:val="0"/>
        <w:tabs>
          <w:tab w:val="left" w:pos="30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0BE5FF46">
      <w:pPr>
        <w:keepNext w:val="0"/>
        <w:keepLines w:val="0"/>
        <w:pageBreakBefore w:val="0"/>
        <w:widowControl w:val="0"/>
        <w:tabs>
          <w:tab w:val="left" w:pos="30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附件：乐清市农业农村局规范性文件清理目录</w:t>
      </w:r>
    </w:p>
    <w:p w14:paraId="494F7B6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sz w:val="32"/>
          <w:szCs w:val="32"/>
          <w:lang w:val="en-US" w:eastAsia="zh-CN"/>
        </w:rPr>
      </w:pPr>
    </w:p>
    <w:p w14:paraId="686B07CC">
      <w:pPr>
        <w:keepNext w:val="0"/>
        <w:keepLines w:val="0"/>
        <w:pageBreakBefore w:val="0"/>
        <w:widowControl w:val="0"/>
        <w:tabs>
          <w:tab w:val="left" w:pos="30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0ED02801">
      <w:pPr>
        <w:keepNext w:val="0"/>
        <w:keepLines w:val="0"/>
        <w:pageBreakBefore w:val="0"/>
        <w:widowControl w:val="0"/>
        <w:tabs>
          <w:tab w:val="left" w:pos="3060"/>
        </w:tabs>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乐清市</w:t>
      </w:r>
      <w:r>
        <w:rPr>
          <w:rFonts w:hint="eastAsia" w:ascii="仿宋_GB2312" w:hAnsi="仿宋_GB2312" w:eastAsia="仿宋_GB2312" w:cs="仿宋_GB2312"/>
          <w:sz w:val="32"/>
          <w:szCs w:val="32"/>
        </w:rPr>
        <w:t>农业农村局</w:t>
      </w:r>
    </w:p>
    <w:p w14:paraId="67B48E73">
      <w:pPr>
        <w:keepNext w:val="0"/>
        <w:keepLines w:val="0"/>
        <w:pageBreakBefore w:val="0"/>
        <w:widowControl w:val="0"/>
        <w:tabs>
          <w:tab w:val="left" w:pos="3060"/>
        </w:tabs>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w:t>
      </w:r>
    </w:p>
    <w:p w14:paraId="73582A21">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宋体"/>
          <w:sz w:val="32"/>
          <w:szCs w:val="32"/>
        </w:rPr>
      </w:pPr>
    </w:p>
    <w:p w14:paraId="29282DD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宋体"/>
          <w:sz w:val="32"/>
          <w:szCs w:val="32"/>
        </w:rPr>
      </w:pPr>
    </w:p>
    <w:p w14:paraId="4931816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宋体"/>
          <w:sz w:val="32"/>
          <w:szCs w:val="32"/>
        </w:rPr>
      </w:pPr>
    </w:p>
    <w:p w14:paraId="13BAFF7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宋体"/>
          <w:sz w:val="32"/>
          <w:szCs w:val="32"/>
        </w:rPr>
      </w:pPr>
    </w:p>
    <w:p w14:paraId="65769DE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宋体"/>
          <w:sz w:val="32"/>
          <w:szCs w:val="32"/>
        </w:rPr>
      </w:pPr>
    </w:p>
    <w:p w14:paraId="2D64C27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宋体"/>
          <w:sz w:val="32"/>
          <w:szCs w:val="32"/>
        </w:rPr>
      </w:pPr>
      <w:r>
        <w:rPr>
          <w:rFonts w:hint="eastAsia" w:ascii="黑体" w:hAnsi="黑体" w:eastAsia="黑体" w:cs="宋体"/>
          <w:sz w:val="32"/>
          <w:szCs w:val="32"/>
        </w:rPr>
        <w:t>附件</w:t>
      </w:r>
    </w:p>
    <w:p w14:paraId="65A1BB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微软雅黑" w:eastAsia="方正小标宋简体" w:cs="微软雅黑"/>
          <w:sz w:val="40"/>
          <w:szCs w:val="40"/>
        </w:rPr>
      </w:pPr>
      <w:r>
        <w:rPr>
          <w:rFonts w:hint="eastAsia" w:ascii="方正小标宋简体" w:hAnsi="微软雅黑" w:eastAsia="方正小标宋简体" w:cs="微软雅黑"/>
          <w:sz w:val="40"/>
          <w:szCs w:val="40"/>
          <w:lang w:eastAsia="zh-CN"/>
        </w:rPr>
        <w:t>乐清</w:t>
      </w:r>
      <w:r>
        <w:rPr>
          <w:rFonts w:hint="eastAsia" w:ascii="方正小标宋简体" w:hAnsi="微软雅黑" w:eastAsia="方正小标宋简体" w:cs="微软雅黑"/>
          <w:sz w:val="40"/>
          <w:szCs w:val="40"/>
        </w:rPr>
        <w:t>市农业农村局</w:t>
      </w:r>
      <w:r>
        <w:rPr>
          <w:rFonts w:hint="eastAsia" w:ascii="方正小标宋简体" w:hAnsi="微软雅黑" w:eastAsia="方正小标宋简体" w:cs="微软雅黑"/>
          <w:sz w:val="40"/>
          <w:szCs w:val="40"/>
          <w:lang w:eastAsia="zh-CN"/>
        </w:rPr>
        <w:t>行政</w:t>
      </w:r>
      <w:r>
        <w:rPr>
          <w:rFonts w:hint="eastAsia" w:ascii="方正小标宋简体" w:hAnsi="微软雅黑" w:eastAsia="方正小标宋简体" w:cs="微软雅黑"/>
          <w:sz w:val="40"/>
          <w:szCs w:val="40"/>
        </w:rPr>
        <w:t>规范性文件清理目录</w:t>
      </w:r>
      <w:bookmarkStart w:id="0" w:name="_GoBack"/>
      <w:bookmarkEnd w:id="0"/>
    </w:p>
    <w:p w14:paraId="03E1DC58">
      <w:pPr>
        <w:keepNext w:val="0"/>
        <w:keepLines w:val="0"/>
        <w:pageBreakBefore w:val="0"/>
        <w:widowControl w:val="0"/>
        <w:tabs>
          <w:tab w:val="left" w:pos="3060"/>
        </w:tabs>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28"/>
          <w:szCs w:val="28"/>
        </w:rPr>
      </w:pPr>
      <w:r>
        <w:rPr>
          <w:rFonts w:hint="eastAsia" w:ascii="仿宋_GB2312" w:hAnsi="仿宋_GB2312" w:eastAsia="仿宋_GB2312" w:cs="仿宋_GB2312"/>
          <w:sz w:val="32"/>
          <w:szCs w:val="32"/>
          <w:lang w:eastAsia="zh-CN"/>
        </w:rPr>
        <w:t>（截至20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年12月31日）</w:t>
      </w:r>
    </w:p>
    <w:p w14:paraId="285640A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rPr>
        <w:t>一、继续有效的</w:t>
      </w:r>
      <w:r>
        <w:rPr>
          <w:rFonts w:hint="eastAsia" w:ascii="黑体" w:hAnsi="黑体" w:eastAsia="黑体" w:cs="黑体"/>
          <w:b w:val="0"/>
          <w:bCs w:val="0"/>
          <w:sz w:val="28"/>
          <w:szCs w:val="28"/>
          <w:lang w:eastAsia="zh-CN"/>
        </w:rPr>
        <w:t>行政</w:t>
      </w:r>
      <w:r>
        <w:rPr>
          <w:rFonts w:hint="eastAsia" w:ascii="黑体" w:hAnsi="黑体" w:eastAsia="黑体" w:cs="黑体"/>
          <w:b w:val="0"/>
          <w:bCs w:val="0"/>
          <w:sz w:val="28"/>
          <w:szCs w:val="28"/>
        </w:rPr>
        <w:t>规范性文件</w:t>
      </w:r>
      <w:r>
        <w:rPr>
          <w:rFonts w:hint="eastAsia" w:ascii="黑体" w:hAnsi="黑体" w:eastAsia="黑体" w:cs="黑体"/>
          <w:b w:val="0"/>
          <w:bCs w:val="0"/>
          <w:sz w:val="28"/>
          <w:szCs w:val="28"/>
          <w:lang w:eastAsia="zh-CN"/>
        </w:rPr>
        <w:t>（共</w:t>
      </w:r>
      <w:r>
        <w:rPr>
          <w:rFonts w:hint="eastAsia" w:ascii="黑体" w:hAnsi="黑体" w:eastAsia="黑体" w:cs="黑体"/>
          <w:b w:val="0"/>
          <w:bCs w:val="0"/>
          <w:sz w:val="28"/>
          <w:szCs w:val="28"/>
          <w:lang w:val="en-US" w:eastAsia="zh-CN"/>
        </w:rPr>
        <w:t>10件）</w:t>
      </w:r>
    </w:p>
    <w:tbl>
      <w:tblPr>
        <w:tblStyle w:val="6"/>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67"/>
        <w:gridCol w:w="4383"/>
        <w:gridCol w:w="2307"/>
      </w:tblGrid>
      <w:tr w14:paraId="0F20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0" w:type="dxa"/>
            <w:noWrap w:val="0"/>
            <w:vAlign w:val="center"/>
          </w:tcPr>
          <w:p w14:paraId="60CFE9CE">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color w:val="000000"/>
                <w:sz w:val="28"/>
                <w:szCs w:val="28"/>
              </w:rPr>
              <w:t>序号</w:t>
            </w:r>
          </w:p>
        </w:tc>
        <w:tc>
          <w:tcPr>
            <w:tcW w:w="2267" w:type="dxa"/>
            <w:noWrap w:val="0"/>
            <w:vAlign w:val="center"/>
          </w:tcPr>
          <w:p w14:paraId="0484B4AC">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color w:val="000000"/>
                <w:sz w:val="28"/>
                <w:szCs w:val="28"/>
              </w:rPr>
              <w:t>发文字号</w:t>
            </w:r>
          </w:p>
        </w:tc>
        <w:tc>
          <w:tcPr>
            <w:tcW w:w="4383" w:type="dxa"/>
            <w:noWrap w:val="0"/>
            <w:vAlign w:val="center"/>
          </w:tcPr>
          <w:p w14:paraId="2B3C70B7">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行政规范性文件名称</w:t>
            </w:r>
          </w:p>
        </w:tc>
        <w:tc>
          <w:tcPr>
            <w:tcW w:w="2307" w:type="dxa"/>
            <w:noWrap w:val="0"/>
            <w:vAlign w:val="center"/>
          </w:tcPr>
          <w:p w14:paraId="690A80FD">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“三统一”编号</w:t>
            </w:r>
          </w:p>
        </w:tc>
      </w:tr>
      <w:tr w14:paraId="51F3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14B898F4">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yellow"/>
                <w:lang w:val="en-US" w:eastAsia="zh-CN"/>
              </w:rPr>
              <w:t>1</w:t>
            </w:r>
          </w:p>
        </w:tc>
        <w:tc>
          <w:tcPr>
            <w:tcW w:w="2267" w:type="dxa"/>
            <w:noWrap w:val="0"/>
            <w:vAlign w:val="center"/>
          </w:tcPr>
          <w:p w14:paraId="3952B030">
            <w:pPr>
              <w:jc w:val="center"/>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乐农〔2018〕174号</w:t>
            </w:r>
          </w:p>
        </w:tc>
        <w:tc>
          <w:tcPr>
            <w:tcW w:w="4383" w:type="dxa"/>
            <w:noWrap w:val="0"/>
            <w:vAlign w:val="center"/>
          </w:tcPr>
          <w:p w14:paraId="53FAF67C">
            <w:pPr>
              <w:jc w:val="left"/>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关于印发《乐清市垦造耕地质量提升和后续管护项目管理办法（细则）》的通知</w:t>
            </w:r>
          </w:p>
        </w:tc>
        <w:tc>
          <w:tcPr>
            <w:tcW w:w="2307" w:type="dxa"/>
            <w:noWrap w:val="0"/>
            <w:vAlign w:val="center"/>
          </w:tcPr>
          <w:p w14:paraId="4DA25987">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CYQD19-2018-0002</w:t>
            </w:r>
          </w:p>
        </w:tc>
      </w:tr>
      <w:tr w14:paraId="13BD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789A6946">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267" w:type="dxa"/>
            <w:noWrap w:val="0"/>
            <w:vAlign w:val="center"/>
          </w:tcPr>
          <w:p w14:paraId="53CC0C1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乐农〔2020〕177号</w:t>
            </w:r>
          </w:p>
        </w:tc>
        <w:tc>
          <w:tcPr>
            <w:tcW w:w="4383" w:type="dxa"/>
            <w:noWrap w:val="0"/>
            <w:vAlign w:val="center"/>
          </w:tcPr>
          <w:p w14:paraId="0FA542E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关于印发《乐清市农产品质量安全“998”工程实施方案》的通知</w:t>
            </w:r>
          </w:p>
        </w:tc>
        <w:tc>
          <w:tcPr>
            <w:tcW w:w="2307" w:type="dxa"/>
            <w:noWrap w:val="0"/>
            <w:vAlign w:val="center"/>
          </w:tcPr>
          <w:p w14:paraId="1CE3E02F">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CYQD65-2020-0004</w:t>
            </w:r>
          </w:p>
        </w:tc>
      </w:tr>
      <w:tr w14:paraId="32CF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4F1262DA">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267" w:type="dxa"/>
            <w:noWrap w:val="0"/>
            <w:vAlign w:val="center"/>
          </w:tcPr>
          <w:p w14:paraId="62E0103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乐农〔2020〕285号</w:t>
            </w:r>
          </w:p>
        </w:tc>
        <w:tc>
          <w:tcPr>
            <w:tcW w:w="4383" w:type="dxa"/>
            <w:noWrap w:val="0"/>
            <w:vAlign w:val="center"/>
          </w:tcPr>
          <w:p w14:paraId="7FD9430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关于印发《雁荡毛峰农产品地理标志使用管理办法》的通知</w:t>
            </w:r>
          </w:p>
        </w:tc>
        <w:tc>
          <w:tcPr>
            <w:tcW w:w="2307" w:type="dxa"/>
            <w:noWrap w:val="0"/>
            <w:vAlign w:val="center"/>
          </w:tcPr>
          <w:p w14:paraId="5A312D11">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CYQD65-2020-0010</w:t>
            </w:r>
          </w:p>
        </w:tc>
      </w:tr>
      <w:tr w14:paraId="329F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68E6760B">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267" w:type="dxa"/>
            <w:noWrap w:val="0"/>
            <w:vAlign w:val="center"/>
          </w:tcPr>
          <w:p w14:paraId="634F923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乐农〔2021〕54号</w:t>
            </w:r>
          </w:p>
        </w:tc>
        <w:tc>
          <w:tcPr>
            <w:tcW w:w="4383" w:type="dxa"/>
            <w:noWrap w:val="0"/>
            <w:vAlign w:val="center"/>
          </w:tcPr>
          <w:p w14:paraId="3E77088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关于印发《乐清市小型农田建设项目及资金管理办法》的通知</w:t>
            </w:r>
          </w:p>
        </w:tc>
        <w:tc>
          <w:tcPr>
            <w:tcW w:w="2307" w:type="dxa"/>
            <w:noWrap w:val="0"/>
            <w:vAlign w:val="center"/>
          </w:tcPr>
          <w:p w14:paraId="292CBD4C">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CYQD65-2021-0004</w:t>
            </w:r>
          </w:p>
        </w:tc>
      </w:tr>
      <w:tr w14:paraId="27DD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648CFBBF">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267" w:type="dxa"/>
            <w:noWrap w:val="0"/>
            <w:vAlign w:val="center"/>
          </w:tcPr>
          <w:p w14:paraId="09F956A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乐农〔2021〕198号</w:t>
            </w:r>
          </w:p>
        </w:tc>
        <w:tc>
          <w:tcPr>
            <w:tcW w:w="4383" w:type="dxa"/>
            <w:noWrap w:val="0"/>
            <w:vAlign w:val="center"/>
          </w:tcPr>
          <w:p w14:paraId="694EC3BE">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关于公布行政规范性文件清理结果的通知</w:t>
            </w:r>
          </w:p>
        </w:tc>
        <w:tc>
          <w:tcPr>
            <w:tcW w:w="2307" w:type="dxa"/>
            <w:noWrap w:val="0"/>
            <w:vAlign w:val="center"/>
          </w:tcPr>
          <w:p w14:paraId="6F729C95">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CYQD65-2021-0009</w:t>
            </w:r>
          </w:p>
        </w:tc>
      </w:tr>
      <w:tr w14:paraId="32C9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2E4CF09D">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267" w:type="dxa"/>
            <w:noWrap w:val="0"/>
            <w:vAlign w:val="center"/>
          </w:tcPr>
          <w:p w14:paraId="23982E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乐农〔2022〕138号</w:t>
            </w:r>
          </w:p>
        </w:tc>
        <w:tc>
          <w:tcPr>
            <w:tcW w:w="4383" w:type="dxa"/>
            <w:noWrap w:val="0"/>
            <w:vAlign w:val="center"/>
          </w:tcPr>
          <w:p w14:paraId="457D432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关于印发《乐清市未来乡村建设项目和资金管理办法》的通知</w:t>
            </w:r>
          </w:p>
        </w:tc>
        <w:tc>
          <w:tcPr>
            <w:tcW w:w="2307" w:type="dxa"/>
            <w:noWrap w:val="0"/>
            <w:vAlign w:val="center"/>
          </w:tcPr>
          <w:p w14:paraId="4CE6291F">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CYQD65-2022-0005</w:t>
            </w:r>
          </w:p>
        </w:tc>
      </w:tr>
      <w:tr w14:paraId="54BE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5431609E">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267" w:type="dxa"/>
            <w:noWrap w:val="0"/>
            <w:vAlign w:val="center"/>
          </w:tcPr>
          <w:p w14:paraId="4B4EEC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乐农〔2022〕173号</w:t>
            </w:r>
          </w:p>
        </w:tc>
        <w:tc>
          <w:tcPr>
            <w:tcW w:w="4383" w:type="dxa"/>
            <w:noWrap w:val="0"/>
            <w:vAlign w:val="center"/>
          </w:tcPr>
          <w:p w14:paraId="42ED887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关于印发《乐清市高标准农田建设项目及资金管理办法》等5个管理办法的通知</w:t>
            </w:r>
          </w:p>
        </w:tc>
        <w:tc>
          <w:tcPr>
            <w:tcW w:w="2307" w:type="dxa"/>
            <w:noWrap w:val="0"/>
            <w:vAlign w:val="center"/>
          </w:tcPr>
          <w:p w14:paraId="023B9FF1">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CYQD65-2022-0007</w:t>
            </w:r>
          </w:p>
        </w:tc>
      </w:tr>
      <w:tr w14:paraId="3CD1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32CF0178">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267" w:type="dxa"/>
            <w:noWrap w:val="0"/>
            <w:vAlign w:val="center"/>
          </w:tcPr>
          <w:p w14:paraId="1C0C360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乐农〔2022〕312号</w:t>
            </w:r>
          </w:p>
        </w:tc>
        <w:tc>
          <w:tcPr>
            <w:tcW w:w="4383" w:type="dxa"/>
            <w:noWrap w:val="0"/>
            <w:vAlign w:val="center"/>
          </w:tcPr>
          <w:p w14:paraId="38E08B1E">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关于公布行政规范性文件清理结果的通知</w:t>
            </w:r>
          </w:p>
        </w:tc>
        <w:tc>
          <w:tcPr>
            <w:tcW w:w="2307" w:type="dxa"/>
            <w:noWrap w:val="0"/>
            <w:vAlign w:val="center"/>
          </w:tcPr>
          <w:p w14:paraId="04398532">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CYQD65-2022-0009</w:t>
            </w:r>
          </w:p>
        </w:tc>
      </w:tr>
      <w:tr w14:paraId="0707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1D7CF102">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267" w:type="dxa"/>
            <w:noWrap w:val="0"/>
            <w:vAlign w:val="center"/>
          </w:tcPr>
          <w:p w14:paraId="2C091F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乐农〔2023〕82号</w:t>
            </w:r>
          </w:p>
        </w:tc>
        <w:tc>
          <w:tcPr>
            <w:tcW w:w="4383" w:type="dxa"/>
            <w:noWrap w:val="0"/>
            <w:vAlign w:val="center"/>
          </w:tcPr>
          <w:p w14:paraId="227E375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关于印发《乐清市动物疫病强制免疫政策改革实施方案(试行)》的通知</w:t>
            </w:r>
          </w:p>
        </w:tc>
        <w:tc>
          <w:tcPr>
            <w:tcW w:w="2307" w:type="dxa"/>
            <w:noWrap w:val="0"/>
            <w:vAlign w:val="center"/>
          </w:tcPr>
          <w:p w14:paraId="52F30F18">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CYQD65-2023-0002</w:t>
            </w:r>
          </w:p>
        </w:tc>
      </w:tr>
      <w:tr w14:paraId="0E9E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315E80C7">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267" w:type="dxa"/>
            <w:noWrap w:val="0"/>
            <w:vAlign w:val="center"/>
          </w:tcPr>
          <w:p w14:paraId="7E562B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乐农〔2023〕282号</w:t>
            </w:r>
          </w:p>
        </w:tc>
        <w:tc>
          <w:tcPr>
            <w:tcW w:w="4383" w:type="dxa"/>
            <w:noWrap w:val="0"/>
            <w:vAlign w:val="center"/>
          </w:tcPr>
          <w:p w14:paraId="3E083CF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关于印发《乐清市财政衔接推进乡村振兴补助资金管理办法》的通知</w:t>
            </w:r>
          </w:p>
        </w:tc>
        <w:tc>
          <w:tcPr>
            <w:tcW w:w="2307" w:type="dxa"/>
            <w:noWrap w:val="0"/>
            <w:vAlign w:val="center"/>
          </w:tcPr>
          <w:p w14:paraId="70949964">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CYQD65-2023-0002</w:t>
            </w:r>
          </w:p>
        </w:tc>
      </w:tr>
    </w:tbl>
    <w:p w14:paraId="04E45237">
      <w:pPr>
        <w:numPr>
          <w:ilvl w:val="0"/>
          <w:numId w:val="1"/>
        </w:numPr>
        <w:jc w:val="lef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予以废止的</w:t>
      </w:r>
      <w:r>
        <w:rPr>
          <w:rFonts w:hint="eastAsia" w:ascii="黑体" w:hAnsi="黑体" w:eastAsia="黑体" w:cs="黑体"/>
          <w:b w:val="0"/>
          <w:bCs w:val="0"/>
          <w:sz w:val="28"/>
          <w:szCs w:val="28"/>
          <w:lang w:eastAsia="zh-CN"/>
        </w:rPr>
        <w:t>行政规范性文件</w:t>
      </w:r>
      <w:r>
        <w:rPr>
          <w:rFonts w:hint="eastAsia" w:ascii="黑体" w:hAnsi="黑体" w:eastAsia="黑体" w:cs="黑体"/>
          <w:b w:val="0"/>
          <w:bCs w:val="0"/>
          <w:sz w:val="28"/>
          <w:szCs w:val="28"/>
          <w:lang w:eastAsia="zh-CN"/>
        </w:rPr>
        <w:t>（共</w:t>
      </w:r>
      <w:r>
        <w:rPr>
          <w:rFonts w:hint="eastAsia" w:ascii="黑体" w:hAnsi="黑体" w:eastAsia="黑体" w:cs="黑体"/>
          <w:b w:val="0"/>
          <w:bCs w:val="0"/>
          <w:sz w:val="28"/>
          <w:szCs w:val="28"/>
          <w:lang w:val="en-US" w:eastAsia="zh-CN"/>
        </w:rPr>
        <w:t>4件）</w:t>
      </w:r>
    </w:p>
    <w:tbl>
      <w:tblPr>
        <w:tblStyle w:val="6"/>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67"/>
        <w:gridCol w:w="4383"/>
        <w:gridCol w:w="2307"/>
      </w:tblGrid>
      <w:tr w14:paraId="1DF4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0" w:type="dxa"/>
            <w:noWrap w:val="0"/>
            <w:vAlign w:val="center"/>
          </w:tcPr>
          <w:p w14:paraId="2A88CEB7">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color w:val="000000"/>
                <w:sz w:val="28"/>
                <w:szCs w:val="28"/>
              </w:rPr>
              <w:t>序号</w:t>
            </w:r>
          </w:p>
        </w:tc>
        <w:tc>
          <w:tcPr>
            <w:tcW w:w="2267" w:type="dxa"/>
            <w:noWrap w:val="0"/>
            <w:vAlign w:val="center"/>
          </w:tcPr>
          <w:p w14:paraId="5704CB75">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color w:val="000000"/>
                <w:sz w:val="28"/>
                <w:szCs w:val="28"/>
              </w:rPr>
              <w:t>发文字号</w:t>
            </w:r>
          </w:p>
        </w:tc>
        <w:tc>
          <w:tcPr>
            <w:tcW w:w="4383" w:type="dxa"/>
            <w:noWrap w:val="0"/>
            <w:vAlign w:val="center"/>
          </w:tcPr>
          <w:p w14:paraId="7C394D4A">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行政规范性文件名称</w:t>
            </w:r>
          </w:p>
        </w:tc>
        <w:tc>
          <w:tcPr>
            <w:tcW w:w="2307" w:type="dxa"/>
            <w:noWrap w:val="0"/>
            <w:vAlign w:val="center"/>
          </w:tcPr>
          <w:p w14:paraId="7EF0C215">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“三统一”编号</w:t>
            </w:r>
          </w:p>
        </w:tc>
      </w:tr>
      <w:tr w14:paraId="1AC2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00201099">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267" w:type="dxa"/>
            <w:shd w:val="clear" w:color="auto" w:fill="auto"/>
            <w:noWrap w:val="0"/>
            <w:vAlign w:val="center"/>
          </w:tcPr>
          <w:p w14:paraId="4E59E8A6">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乐农〔2020〕286号</w:t>
            </w:r>
          </w:p>
        </w:tc>
        <w:tc>
          <w:tcPr>
            <w:tcW w:w="4383" w:type="dxa"/>
            <w:shd w:val="clear"/>
            <w:noWrap w:val="0"/>
            <w:vAlign w:val="center"/>
          </w:tcPr>
          <w:p w14:paraId="0867029A">
            <w:pPr>
              <w:keepNext w:val="0"/>
              <w:keepLines w:val="0"/>
              <w:pageBreakBefore w:val="0"/>
              <w:widowControl w:val="0"/>
              <w:kinsoku/>
              <w:wordWrap/>
              <w:overflowPunct/>
              <w:topLinePunct w:val="0"/>
              <w:autoSpaceDE/>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关于印发《乐清市财政专项扶贫资金管理办法》的通知</w:t>
            </w:r>
          </w:p>
        </w:tc>
        <w:tc>
          <w:tcPr>
            <w:tcW w:w="2307" w:type="dxa"/>
            <w:shd w:val="clear"/>
            <w:noWrap w:val="0"/>
            <w:vAlign w:val="center"/>
          </w:tcPr>
          <w:p w14:paraId="117CBF2B">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CYQD65-2020-0011</w:t>
            </w:r>
          </w:p>
        </w:tc>
      </w:tr>
      <w:tr w14:paraId="70E3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25948437">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267" w:type="dxa"/>
            <w:shd w:val="clear" w:color="auto" w:fill="auto"/>
            <w:noWrap w:val="0"/>
            <w:vAlign w:val="center"/>
          </w:tcPr>
          <w:p w14:paraId="1553D04E">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乐农〔2023〕113号</w:t>
            </w:r>
          </w:p>
        </w:tc>
        <w:tc>
          <w:tcPr>
            <w:tcW w:w="4383" w:type="dxa"/>
            <w:shd w:val="clear" w:color="auto" w:fill="auto"/>
            <w:noWrap w:val="0"/>
            <w:vAlign w:val="center"/>
          </w:tcPr>
          <w:p w14:paraId="5DE0610A">
            <w:pPr>
              <w:keepNext w:val="0"/>
              <w:keepLines w:val="0"/>
              <w:pageBreakBefore w:val="0"/>
              <w:widowControl w:val="0"/>
              <w:kinsoku/>
              <w:wordWrap/>
              <w:overflowPunct/>
              <w:topLinePunct w:val="0"/>
              <w:autoSpaceDE/>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关于印发《乐清市配方肥推广应用和取土测土工作实施方案》的通知</w:t>
            </w:r>
          </w:p>
        </w:tc>
        <w:tc>
          <w:tcPr>
            <w:tcW w:w="2307" w:type="dxa"/>
            <w:shd w:val="clear" w:color="auto" w:fill="auto"/>
            <w:noWrap w:val="0"/>
            <w:vAlign w:val="center"/>
          </w:tcPr>
          <w:p w14:paraId="6D8CF819">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CYQD65-2023-0005</w:t>
            </w:r>
          </w:p>
        </w:tc>
      </w:tr>
      <w:tr w14:paraId="551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4CBA81CC">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267" w:type="dxa"/>
            <w:shd w:val="clear" w:color="auto" w:fill="auto"/>
            <w:noWrap w:val="0"/>
            <w:vAlign w:val="center"/>
          </w:tcPr>
          <w:p w14:paraId="3E6C9CA1">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乐农〔2023〕181号</w:t>
            </w:r>
          </w:p>
        </w:tc>
        <w:tc>
          <w:tcPr>
            <w:tcW w:w="4383" w:type="dxa"/>
            <w:shd w:val="clear" w:color="auto" w:fill="auto"/>
            <w:noWrap w:val="0"/>
            <w:vAlign w:val="center"/>
          </w:tcPr>
          <w:p w14:paraId="7386F8DB">
            <w:pPr>
              <w:keepNext w:val="0"/>
              <w:keepLines w:val="0"/>
              <w:pageBreakBefore w:val="0"/>
              <w:widowControl w:val="0"/>
              <w:kinsoku/>
              <w:wordWrap/>
              <w:overflowPunct/>
              <w:topLinePunct w:val="0"/>
              <w:autoSpaceDE/>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关于印发《2023年乐清市化肥减量增效“三新”试点工作实施方案》的通知</w:t>
            </w:r>
          </w:p>
        </w:tc>
        <w:tc>
          <w:tcPr>
            <w:tcW w:w="2307" w:type="dxa"/>
            <w:shd w:val="clear" w:color="auto" w:fill="auto"/>
            <w:noWrap w:val="0"/>
            <w:vAlign w:val="center"/>
          </w:tcPr>
          <w:p w14:paraId="7B66D0AC">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CYQD65-2023-0007</w:t>
            </w:r>
          </w:p>
        </w:tc>
      </w:tr>
      <w:tr w14:paraId="6C5D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676D68AA">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267" w:type="dxa"/>
            <w:shd w:val="clear" w:color="auto" w:fill="auto"/>
            <w:noWrap w:val="0"/>
            <w:vAlign w:val="center"/>
          </w:tcPr>
          <w:p w14:paraId="70DB32E8">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乐农〔2023〕182号</w:t>
            </w:r>
          </w:p>
        </w:tc>
        <w:tc>
          <w:tcPr>
            <w:tcW w:w="4383" w:type="dxa"/>
            <w:shd w:val="clear" w:color="auto" w:fill="auto"/>
            <w:noWrap w:val="0"/>
            <w:vAlign w:val="center"/>
          </w:tcPr>
          <w:p w14:paraId="0F97BB9C">
            <w:pPr>
              <w:keepNext w:val="0"/>
              <w:keepLines w:val="0"/>
              <w:pageBreakBefore w:val="0"/>
              <w:widowControl w:val="0"/>
              <w:kinsoku/>
              <w:wordWrap/>
              <w:overflowPunct/>
              <w:topLinePunct w:val="0"/>
              <w:autoSpaceDE/>
              <w:bidi w:val="0"/>
              <w:adjustRightInd/>
              <w:snapToGrid/>
              <w:spacing w:line="32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关于印发《乐清市省补商品有机肥推广应用实施方案》的通知</w:t>
            </w:r>
          </w:p>
        </w:tc>
        <w:tc>
          <w:tcPr>
            <w:tcW w:w="2307" w:type="dxa"/>
            <w:shd w:val="clear" w:color="auto" w:fill="auto"/>
            <w:noWrap w:val="0"/>
            <w:vAlign w:val="center"/>
          </w:tcPr>
          <w:p w14:paraId="013A8FEE">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CYQD65-2023-0008</w:t>
            </w:r>
          </w:p>
        </w:tc>
      </w:tr>
    </w:tbl>
    <w:p w14:paraId="0F459FE1">
      <w:pPr>
        <w:pStyle w:val="2"/>
        <w:numPr>
          <w:ilvl w:val="0"/>
          <w:numId w:val="0"/>
        </w:numPr>
        <w:ind w:leftChars="200"/>
        <w:rPr>
          <w:rFonts w:hint="eastAsia"/>
        </w:rPr>
      </w:pPr>
    </w:p>
    <w:p w14:paraId="570F1CC3">
      <w:pPr>
        <w:numPr>
          <w:ilvl w:val="0"/>
          <w:numId w:val="1"/>
        </w:numPr>
        <w:ind w:left="0" w:leftChars="0" w:firstLine="0" w:firstLineChars="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宣布失效</w:t>
      </w:r>
      <w:r>
        <w:rPr>
          <w:rFonts w:hint="eastAsia" w:ascii="黑体" w:hAnsi="黑体" w:eastAsia="黑体" w:cs="黑体"/>
          <w:b w:val="0"/>
          <w:bCs w:val="0"/>
          <w:sz w:val="28"/>
          <w:szCs w:val="28"/>
        </w:rPr>
        <w:t>的</w:t>
      </w:r>
      <w:r>
        <w:rPr>
          <w:rFonts w:hint="eastAsia" w:ascii="黑体" w:hAnsi="黑体" w:eastAsia="黑体" w:cs="黑体"/>
          <w:b w:val="0"/>
          <w:bCs w:val="0"/>
          <w:sz w:val="28"/>
          <w:szCs w:val="28"/>
          <w:lang w:eastAsia="zh-CN"/>
        </w:rPr>
        <w:t>行政</w:t>
      </w:r>
      <w:r>
        <w:rPr>
          <w:rFonts w:hint="eastAsia" w:ascii="黑体" w:hAnsi="黑体" w:eastAsia="黑体" w:cs="黑体"/>
          <w:b w:val="0"/>
          <w:bCs w:val="0"/>
          <w:sz w:val="28"/>
          <w:szCs w:val="28"/>
        </w:rPr>
        <w:t>规范性文件</w:t>
      </w:r>
      <w:r>
        <w:rPr>
          <w:rFonts w:hint="eastAsia" w:ascii="黑体" w:hAnsi="黑体" w:eastAsia="黑体" w:cs="黑体"/>
          <w:b w:val="0"/>
          <w:bCs w:val="0"/>
          <w:sz w:val="28"/>
          <w:szCs w:val="28"/>
          <w:lang w:eastAsia="zh-CN"/>
        </w:rPr>
        <w:t>（共</w:t>
      </w:r>
      <w:r>
        <w:rPr>
          <w:rFonts w:hint="eastAsia" w:ascii="黑体" w:hAnsi="黑体" w:eastAsia="黑体" w:cs="黑体"/>
          <w:b w:val="0"/>
          <w:bCs w:val="0"/>
          <w:sz w:val="28"/>
          <w:szCs w:val="28"/>
          <w:lang w:val="en-US" w:eastAsia="zh-CN"/>
        </w:rPr>
        <w:t>8件）</w:t>
      </w:r>
    </w:p>
    <w:tbl>
      <w:tblPr>
        <w:tblStyle w:val="6"/>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67"/>
        <w:gridCol w:w="4400"/>
        <w:gridCol w:w="2290"/>
      </w:tblGrid>
      <w:tr w14:paraId="1204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0" w:type="dxa"/>
            <w:noWrap w:val="0"/>
            <w:vAlign w:val="center"/>
          </w:tcPr>
          <w:p w14:paraId="2CCFCEE0">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color w:val="000000"/>
                <w:sz w:val="28"/>
                <w:szCs w:val="28"/>
              </w:rPr>
              <w:t>序号</w:t>
            </w:r>
          </w:p>
        </w:tc>
        <w:tc>
          <w:tcPr>
            <w:tcW w:w="2267" w:type="dxa"/>
            <w:noWrap w:val="0"/>
            <w:vAlign w:val="center"/>
          </w:tcPr>
          <w:p w14:paraId="156FA1D8">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color w:val="000000"/>
                <w:sz w:val="28"/>
                <w:szCs w:val="28"/>
              </w:rPr>
              <w:t>发文字号</w:t>
            </w:r>
          </w:p>
        </w:tc>
        <w:tc>
          <w:tcPr>
            <w:tcW w:w="4400" w:type="dxa"/>
            <w:noWrap w:val="0"/>
            <w:vAlign w:val="center"/>
          </w:tcPr>
          <w:p w14:paraId="3069E3C0">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行政规范性文件名称</w:t>
            </w:r>
          </w:p>
        </w:tc>
        <w:tc>
          <w:tcPr>
            <w:tcW w:w="2290" w:type="dxa"/>
            <w:noWrap w:val="0"/>
            <w:vAlign w:val="center"/>
          </w:tcPr>
          <w:p w14:paraId="22E914A3">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“三统一”编号</w:t>
            </w:r>
          </w:p>
        </w:tc>
      </w:tr>
      <w:tr w14:paraId="68EE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4CF2FFD2">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267" w:type="dxa"/>
            <w:shd w:val="clear" w:color="auto" w:fill="auto"/>
            <w:noWrap w:val="0"/>
            <w:vAlign w:val="center"/>
          </w:tcPr>
          <w:p w14:paraId="7F640C60">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乐农〔2019〕67号</w:t>
            </w:r>
          </w:p>
        </w:tc>
        <w:tc>
          <w:tcPr>
            <w:tcW w:w="4400" w:type="dxa"/>
            <w:shd w:val="clear"/>
            <w:noWrap w:val="0"/>
            <w:vAlign w:val="center"/>
          </w:tcPr>
          <w:p w14:paraId="620B4343">
            <w:pPr>
              <w:keepNext w:val="0"/>
              <w:keepLines w:val="0"/>
              <w:pageBreakBefore w:val="0"/>
              <w:widowControl w:val="0"/>
              <w:kinsoku/>
              <w:wordWrap/>
              <w:overflowPunct/>
              <w:topLinePunct w:val="0"/>
              <w:autoSpaceDE/>
              <w:bidi w:val="0"/>
              <w:adjustRightInd/>
              <w:snapToGrid/>
              <w:spacing w:line="32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关于印发《乐清市示范性农民专业合作社星级管理办法》的通知</w:t>
            </w:r>
          </w:p>
        </w:tc>
        <w:tc>
          <w:tcPr>
            <w:tcW w:w="2290" w:type="dxa"/>
            <w:shd w:val="clear"/>
            <w:noWrap w:val="0"/>
            <w:vAlign w:val="center"/>
          </w:tcPr>
          <w:p w14:paraId="04351C81">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CYOD65-2019-0004</w:t>
            </w:r>
          </w:p>
        </w:tc>
      </w:tr>
      <w:tr w14:paraId="0488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6E0E621D">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267" w:type="dxa"/>
            <w:shd w:val="clear" w:color="auto" w:fill="auto"/>
            <w:noWrap w:val="0"/>
            <w:vAlign w:val="center"/>
          </w:tcPr>
          <w:p w14:paraId="5081A346">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乐农〔2019〕75号</w:t>
            </w:r>
          </w:p>
        </w:tc>
        <w:tc>
          <w:tcPr>
            <w:tcW w:w="4400" w:type="dxa"/>
            <w:shd w:val="clear"/>
            <w:noWrap w:val="0"/>
            <w:vAlign w:val="center"/>
          </w:tcPr>
          <w:p w14:paraId="0593C60F">
            <w:pPr>
              <w:keepNext w:val="0"/>
              <w:keepLines w:val="0"/>
              <w:pageBreakBefore w:val="0"/>
              <w:widowControl w:val="0"/>
              <w:kinsoku/>
              <w:wordWrap/>
              <w:overflowPunct/>
              <w:topLinePunct w:val="0"/>
              <w:autoSpaceDE/>
              <w:bidi w:val="0"/>
              <w:adjustRightInd/>
              <w:snapToGrid/>
              <w:spacing w:line="32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关于印发《乐清市示范性家庭农场星级管理办法》的通知</w:t>
            </w:r>
          </w:p>
        </w:tc>
        <w:tc>
          <w:tcPr>
            <w:tcW w:w="2290" w:type="dxa"/>
            <w:shd w:val="clear"/>
            <w:noWrap w:val="0"/>
            <w:vAlign w:val="center"/>
          </w:tcPr>
          <w:p w14:paraId="5F5AA245">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CYQD65-2019-0006</w:t>
            </w:r>
          </w:p>
        </w:tc>
      </w:tr>
      <w:tr w14:paraId="6D86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5AB043AC">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267" w:type="dxa"/>
            <w:shd w:val="clear" w:color="auto" w:fill="auto"/>
            <w:noWrap w:val="0"/>
            <w:vAlign w:val="center"/>
          </w:tcPr>
          <w:p w14:paraId="447CC1D3">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乐农〔2022〕196号</w:t>
            </w:r>
          </w:p>
        </w:tc>
        <w:tc>
          <w:tcPr>
            <w:tcW w:w="4400" w:type="dxa"/>
            <w:shd w:val="clear" w:color="auto" w:fill="auto"/>
            <w:noWrap w:val="0"/>
            <w:vAlign w:val="center"/>
          </w:tcPr>
          <w:p w14:paraId="358D7B29">
            <w:pPr>
              <w:keepNext w:val="0"/>
              <w:keepLines w:val="0"/>
              <w:pageBreakBefore w:val="0"/>
              <w:widowControl w:val="0"/>
              <w:kinsoku/>
              <w:wordWrap/>
              <w:overflowPunct/>
              <w:topLinePunct w:val="0"/>
              <w:autoSpaceDE/>
              <w:bidi w:val="0"/>
              <w:adjustRightInd/>
              <w:snapToGrid/>
              <w:spacing w:line="320" w:lineRule="exact"/>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关于印发《2022年乐清市化肥减量增效“三新试点”工作实施方案》的通知</w:t>
            </w:r>
          </w:p>
        </w:tc>
        <w:tc>
          <w:tcPr>
            <w:tcW w:w="2290" w:type="dxa"/>
            <w:shd w:val="clear" w:color="auto" w:fill="auto"/>
            <w:noWrap w:val="0"/>
            <w:vAlign w:val="center"/>
          </w:tcPr>
          <w:p w14:paraId="360C46DA">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CYQD65-2022-0008</w:t>
            </w:r>
          </w:p>
        </w:tc>
      </w:tr>
      <w:tr w14:paraId="0A12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077E6BAB">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267" w:type="dxa"/>
            <w:shd w:val="clear" w:color="auto" w:fill="auto"/>
            <w:noWrap w:val="0"/>
            <w:vAlign w:val="center"/>
          </w:tcPr>
          <w:p w14:paraId="2305C9DD">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乐农〔2021〕197号</w:t>
            </w:r>
          </w:p>
        </w:tc>
        <w:tc>
          <w:tcPr>
            <w:tcW w:w="4400" w:type="dxa"/>
            <w:shd w:val="clear" w:color="auto" w:fill="auto"/>
            <w:noWrap w:val="0"/>
            <w:vAlign w:val="center"/>
          </w:tcPr>
          <w:p w14:paraId="284DE2FF">
            <w:pPr>
              <w:keepNext w:val="0"/>
              <w:keepLines w:val="0"/>
              <w:pageBreakBefore w:val="0"/>
              <w:widowControl w:val="0"/>
              <w:kinsoku/>
              <w:wordWrap/>
              <w:overflowPunct/>
              <w:topLinePunct w:val="0"/>
              <w:autoSpaceDE/>
              <w:bidi w:val="0"/>
              <w:adjustRightInd/>
              <w:snapToGrid/>
              <w:spacing w:line="320" w:lineRule="exact"/>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关于印发《乐清市2021－2023年农机购置补贴实施方案》的通知</w:t>
            </w:r>
          </w:p>
        </w:tc>
        <w:tc>
          <w:tcPr>
            <w:tcW w:w="2290" w:type="dxa"/>
            <w:shd w:val="clear" w:color="auto" w:fill="auto"/>
            <w:noWrap w:val="0"/>
            <w:vAlign w:val="center"/>
          </w:tcPr>
          <w:p w14:paraId="1F267A72">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CYQD65-2021-0010</w:t>
            </w:r>
          </w:p>
        </w:tc>
      </w:tr>
      <w:tr w14:paraId="178E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6707D5DD">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267" w:type="dxa"/>
            <w:shd w:val="clear" w:color="auto" w:fill="auto"/>
            <w:noWrap w:val="0"/>
            <w:vAlign w:val="center"/>
          </w:tcPr>
          <w:p w14:paraId="06223190">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乐农〔2023〕49号</w:t>
            </w:r>
          </w:p>
        </w:tc>
        <w:tc>
          <w:tcPr>
            <w:tcW w:w="4400" w:type="dxa"/>
            <w:shd w:val="clear" w:color="auto" w:fill="auto"/>
            <w:noWrap w:val="0"/>
            <w:vAlign w:val="center"/>
          </w:tcPr>
          <w:p w14:paraId="75B8726A">
            <w:pPr>
              <w:keepNext w:val="0"/>
              <w:keepLines w:val="0"/>
              <w:pageBreakBefore w:val="0"/>
              <w:widowControl w:val="0"/>
              <w:kinsoku/>
              <w:wordWrap/>
              <w:overflowPunct/>
              <w:topLinePunct w:val="0"/>
              <w:autoSpaceDE/>
              <w:bidi w:val="0"/>
              <w:adjustRightInd/>
              <w:snapToGrid/>
              <w:spacing w:line="32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《关于实施 2023 年乐清市农业生产全程社会化服务试点项目农机作业补贴的通知》</w:t>
            </w:r>
          </w:p>
        </w:tc>
        <w:tc>
          <w:tcPr>
            <w:tcW w:w="2290" w:type="dxa"/>
            <w:shd w:val="clear" w:color="auto" w:fill="auto"/>
            <w:noWrap w:val="0"/>
            <w:vAlign w:val="center"/>
          </w:tcPr>
          <w:p w14:paraId="1C104151">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CYQD65-2023-0001</w:t>
            </w:r>
          </w:p>
        </w:tc>
      </w:tr>
      <w:tr w14:paraId="4582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224D06BC">
            <w:pPr>
              <w:keepNext w:val="0"/>
              <w:keepLines w:val="0"/>
              <w:pageBreakBefore w:val="0"/>
              <w:widowControl w:val="0"/>
              <w:kinsoku/>
              <w:wordWrap/>
              <w:overflowPunct/>
              <w:topLinePunct w:val="0"/>
              <w:autoSpaceDE/>
              <w:bidi w:val="0"/>
              <w:adjustRightInd/>
              <w:snapToGrid/>
              <w:spacing w:line="32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267" w:type="dxa"/>
            <w:shd w:val="clear" w:color="auto" w:fill="auto"/>
            <w:noWrap w:val="0"/>
            <w:vAlign w:val="center"/>
          </w:tcPr>
          <w:p w14:paraId="265D19A1">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乐农〔2023〕87号</w:t>
            </w:r>
          </w:p>
        </w:tc>
        <w:tc>
          <w:tcPr>
            <w:tcW w:w="4400" w:type="dxa"/>
            <w:shd w:val="clear" w:color="auto" w:fill="auto"/>
            <w:noWrap w:val="0"/>
            <w:vAlign w:val="center"/>
          </w:tcPr>
          <w:p w14:paraId="51B31736">
            <w:pPr>
              <w:keepNext w:val="0"/>
              <w:keepLines w:val="0"/>
              <w:pageBreakBefore w:val="0"/>
              <w:widowControl w:val="0"/>
              <w:kinsoku/>
              <w:wordWrap/>
              <w:overflowPunct/>
              <w:topLinePunct w:val="0"/>
              <w:autoSpaceDE/>
              <w:bidi w:val="0"/>
              <w:adjustRightInd/>
              <w:snapToGrid/>
              <w:spacing w:line="32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关于切实抓好 2023 年粮油生产保供工作的通知</w:t>
            </w:r>
          </w:p>
        </w:tc>
        <w:tc>
          <w:tcPr>
            <w:tcW w:w="2290" w:type="dxa"/>
            <w:shd w:val="clear" w:color="auto" w:fill="auto"/>
            <w:noWrap w:val="0"/>
            <w:vAlign w:val="center"/>
          </w:tcPr>
          <w:p w14:paraId="6E77F5CC">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CYQD65-2023-0003</w:t>
            </w:r>
          </w:p>
        </w:tc>
      </w:tr>
      <w:tr w14:paraId="7D45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0" w:type="dxa"/>
            <w:noWrap w:val="0"/>
            <w:vAlign w:val="center"/>
          </w:tcPr>
          <w:p w14:paraId="06051F55">
            <w:pPr>
              <w:keepNext w:val="0"/>
              <w:keepLines w:val="0"/>
              <w:pageBreakBefore w:val="0"/>
              <w:widowControl w:val="0"/>
              <w:kinsoku/>
              <w:wordWrap/>
              <w:overflowPunct/>
              <w:topLinePunct w:val="0"/>
              <w:autoSpaceDE/>
              <w:bidi w:val="0"/>
              <w:adjustRightInd/>
              <w:snapToGrid/>
              <w:spacing w:line="32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267" w:type="dxa"/>
            <w:shd w:val="clear" w:color="auto" w:fill="auto"/>
            <w:noWrap w:val="0"/>
            <w:vAlign w:val="center"/>
          </w:tcPr>
          <w:p w14:paraId="5A43959D">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乐农〔2023〕106号</w:t>
            </w:r>
          </w:p>
        </w:tc>
        <w:tc>
          <w:tcPr>
            <w:tcW w:w="4400" w:type="dxa"/>
            <w:shd w:val="clear" w:color="auto" w:fill="auto"/>
            <w:noWrap w:val="0"/>
            <w:vAlign w:val="center"/>
          </w:tcPr>
          <w:p w14:paraId="0B033E98">
            <w:pPr>
              <w:keepNext w:val="0"/>
              <w:keepLines w:val="0"/>
              <w:pageBreakBefore w:val="0"/>
              <w:widowControl w:val="0"/>
              <w:kinsoku/>
              <w:wordWrap/>
              <w:overflowPunct/>
              <w:topLinePunct w:val="0"/>
              <w:autoSpaceDE/>
              <w:bidi w:val="0"/>
              <w:adjustRightInd/>
              <w:snapToGrid/>
              <w:spacing w:line="32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 年乐清市农作物病虫害专业化统防统治与绿色防控融合推进工作实施方案</w:t>
            </w:r>
          </w:p>
        </w:tc>
        <w:tc>
          <w:tcPr>
            <w:tcW w:w="2290" w:type="dxa"/>
            <w:shd w:val="clear" w:color="auto" w:fill="auto"/>
            <w:noWrap w:val="0"/>
            <w:vAlign w:val="center"/>
          </w:tcPr>
          <w:p w14:paraId="576C1B86">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CYQD65-2023-0004</w:t>
            </w:r>
          </w:p>
        </w:tc>
      </w:tr>
      <w:tr w14:paraId="172A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0" w:type="auto"/>
            <w:vAlign w:val="center"/>
          </w:tcPr>
          <w:p w14:paraId="35759A66">
            <w:pPr>
              <w:keepNext w:val="0"/>
              <w:keepLines w:val="0"/>
              <w:pageBreakBefore w:val="0"/>
              <w:widowControl w:val="0"/>
              <w:kinsoku/>
              <w:wordWrap/>
              <w:overflowPunct/>
              <w:topLinePunct w:val="0"/>
              <w:autoSpaceDE/>
              <w:bidi w:val="0"/>
              <w:adjustRightInd/>
              <w:snapToGrid/>
              <w:spacing w:line="32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267" w:type="dxa"/>
            <w:vAlign w:val="center"/>
          </w:tcPr>
          <w:p w14:paraId="78B0E6C0">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乐农〔2023〕148号</w:t>
            </w:r>
          </w:p>
        </w:tc>
        <w:tc>
          <w:tcPr>
            <w:tcW w:w="4400" w:type="dxa"/>
            <w:shd w:val="clear" w:color="auto" w:fill="auto"/>
            <w:vAlign w:val="center"/>
          </w:tcPr>
          <w:p w14:paraId="31EF4995">
            <w:pPr>
              <w:keepNext w:val="0"/>
              <w:keepLines w:val="0"/>
              <w:pageBreakBefore w:val="0"/>
              <w:widowControl w:val="0"/>
              <w:kinsoku/>
              <w:wordWrap/>
              <w:overflowPunct/>
              <w:topLinePunct w:val="0"/>
              <w:autoSpaceDE/>
              <w:bidi w:val="0"/>
              <w:adjustRightInd/>
              <w:snapToGrid/>
              <w:spacing w:line="32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 年乐清市水稻机插秧作业补贴实施方案</w:t>
            </w:r>
          </w:p>
        </w:tc>
        <w:tc>
          <w:tcPr>
            <w:tcW w:w="2290" w:type="dxa"/>
            <w:shd w:val="clear" w:color="auto" w:fill="auto"/>
            <w:vAlign w:val="center"/>
          </w:tcPr>
          <w:p w14:paraId="28273F2F">
            <w:pPr>
              <w:keepNext w:val="0"/>
              <w:keepLines w:val="0"/>
              <w:pageBreakBefore w:val="0"/>
              <w:widowControl w:val="0"/>
              <w:kinsoku/>
              <w:wordWrap/>
              <w:overflowPunct/>
              <w:topLinePunct w:val="0"/>
              <w:autoSpaceDE/>
              <w:bidi w:val="0"/>
              <w:adjustRightInd/>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CYQD65-2023-0006</w:t>
            </w:r>
          </w:p>
        </w:tc>
      </w:tr>
    </w:tbl>
    <w:p w14:paraId="1E8EF0A2">
      <w:pPr>
        <w:pStyle w:val="2"/>
        <w:numPr>
          <w:numId w:val="0"/>
        </w:numPr>
        <w:ind w:leftChars="0"/>
        <w:rPr>
          <w:rFonts w:hint="eastAsia"/>
        </w:rPr>
      </w:pPr>
    </w:p>
    <w:sectPr>
      <w:footerReference r:id="rId3" w:type="default"/>
      <w:pgSz w:w="11906" w:h="16838"/>
      <w:pgMar w:top="1871" w:right="1531" w:bottom="1531" w:left="1531"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F1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527B59">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2527B59">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9F1A8"/>
    <w:multiLevelType w:val="singleLevel"/>
    <w:tmpl w:val="7E69F1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kxZGRjNDU3MTY1YzkyYzA2Yjk1NzA0NDYxMTkifQ=="/>
  </w:docVars>
  <w:rsids>
    <w:rsidRoot w:val="6A6179E3"/>
    <w:rsid w:val="19BB43B8"/>
    <w:rsid w:val="329F0927"/>
    <w:rsid w:val="368F749F"/>
    <w:rsid w:val="40187EBB"/>
    <w:rsid w:val="4B503384"/>
    <w:rsid w:val="505D4E55"/>
    <w:rsid w:val="6A6179E3"/>
    <w:rsid w:val="753C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nhideWhenUsed/>
    <w:qFormat/>
    <w:uiPriority w:val="0"/>
    <w:pPr>
      <w:ind w:left="420" w:leftChars="200"/>
    </w:pPr>
    <w:rPr>
      <w:rFonts w:ascii="Times New Roman" w:hAnsi="Times New Roma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1360</Words>
  <Characters>1549</Characters>
  <Lines>0</Lines>
  <Paragraphs>0</Paragraphs>
  <TotalTime>27</TotalTime>
  <ScaleCrop>false</ScaleCrop>
  <LinksUpToDate>false</LinksUpToDate>
  <CharactersWithSpaces>1577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2024-09-19T01:31:00Z</dcterms:created>
  <dc:creator>倪郁洁</dc:creator>
  <cp:lastModifiedBy>倪郁洁</cp:lastModifiedBy>
  <cp:lastPrinted>2024-09-24T07:07:08Z</cp:lastPrinted>
  <dcterms:modified xsi:type="dcterms:W3CDTF">2024-09-24T07:35:37Z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F39A4640F84A4F16934EF9C7F695563B_11</vt:lpwstr>
  </property>
</Properties>
</file>