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宁波市人力资源和社会保障局</w:t>
      </w:r>
      <w:r>
        <w:rPr>
          <w:rFonts w:hint="eastAsia" w:ascii="方正小标宋简体" w:hAnsi="方正小标宋简体" w:eastAsia="方正小标宋简体" w:cs="方正小标宋简体"/>
          <w:b w:val="0"/>
          <w:bCs w:val="0"/>
          <w:color w:val="auto"/>
          <w:sz w:val="44"/>
          <w:szCs w:val="44"/>
          <w:highlight w:val="none"/>
          <w:u w:val="none"/>
          <w:shd w:val="clear" w:color="auto" w:fill="auto"/>
          <w:lang w:val="en-US" w:eastAsia="zh-CN"/>
        </w:rPr>
        <w:t>关于做好</w:t>
      </w:r>
      <w:r>
        <w:rPr>
          <w:rFonts w:hint="eastAsia" w:ascii="方正小标宋简体" w:hAnsi="方正小标宋简体" w:eastAsia="方正小标宋简体" w:cs="方正小标宋简体"/>
          <w:b w:val="0"/>
          <w:bCs w:val="0"/>
          <w:color w:val="auto"/>
          <w:sz w:val="44"/>
          <w:szCs w:val="44"/>
          <w:highlight w:val="none"/>
          <w:u w:val="none"/>
          <w:shd w:val="clear" w:color="auto" w:fill="auto"/>
        </w:rPr>
        <w:t>公益性岗位开发</w:t>
      </w:r>
      <w:r>
        <w:rPr>
          <w:rFonts w:hint="eastAsia" w:ascii="方正小标宋简体" w:hAnsi="方正小标宋简体" w:eastAsia="方正小标宋简体" w:cs="方正小标宋简体"/>
          <w:b w:val="0"/>
          <w:bCs w:val="0"/>
          <w:color w:val="auto"/>
          <w:sz w:val="44"/>
          <w:szCs w:val="44"/>
          <w:highlight w:val="none"/>
          <w:u w:val="none"/>
          <w:shd w:val="clear" w:color="auto" w:fill="auto"/>
          <w:lang w:val="en-US" w:eastAsia="zh-CN"/>
        </w:rPr>
        <w:t>使用</w:t>
      </w:r>
      <w:r>
        <w:rPr>
          <w:rFonts w:hint="eastAsia" w:ascii="方正小标宋简体" w:hAnsi="方正小标宋简体" w:eastAsia="方正小标宋简体" w:cs="方正小标宋简体"/>
          <w:b w:val="0"/>
          <w:bCs w:val="0"/>
          <w:color w:val="auto"/>
          <w:sz w:val="44"/>
          <w:szCs w:val="44"/>
          <w:highlight w:val="none"/>
          <w:u w:val="none"/>
          <w:shd w:val="clear" w:color="auto" w:fill="auto"/>
        </w:rPr>
        <w:t>管理</w:t>
      </w:r>
      <w:r>
        <w:rPr>
          <w:rFonts w:hint="eastAsia" w:ascii="方正小标宋简体" w:hAnsi="方正小标宋简体" w:eastAsia="方正小标宋简体" w:cs="方正小标宋简体"/>
          <w:b w:val="0"/>
          <w:bCs w:val="0"/>
          <w:color w:val="auto"/>
          <w:sz w:val="44"/>
          <w:szCs w:val="44"/>
          <w:highlight w:val="none"/>
          <w:u w:val="none"/>
          <w:shd w:val="clear" w:color="auto" w:fill="auto"/>
          <w:lang w:val="en-US" w:eastAsia="zh-CN"/>
        </w:rPr>
        <w:t>有关工作的通知</w:t>
      </w:r>
      <w:r>
        <w:rPr>
          <w:rFonts w:hint="default"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eastAsia="方正小标宋简体"/>
          <w:color w:val="auto"/>
          <w:sz w:val="44"/>
          <w:szCs w:val="44"/>
        </w:rPr>
        <w:t>起草说明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现将</w:t>
      </w:r>
      <w:r>
        <w:rPr>
          <w:rFonts w:hint="eastAsia" w:ascii="仿宋_GB2312" w:hAnsi="仿宋_GB2312" w:eastAsia="仿宋_GB2312" w:cs="仿宋_GB2312"/>
          <w:color w:val="auto"/>
          <w:sz w:val="32"/>
          <w:szCs w:val="32"/>
          <w:lang w:val="en-US" w:eastAsia="zh-CN"/>
        </w:rPr>
        <w:t>《宁波市人力资源和社会保障局关于做好公益性岗位开发使用管理有关工作的通知</w:t>
      </w:r>
      <w:r>
        <w:rPr>
          <w:rFonts w:hint="default" w:ascii="仿宋_GB2312" w:hAnsi="仿宋_GB2312" w:eastAsia="仿宋_GB2312" w:cs="仿宋_GB2312"/>
          <w:color w:val="auto"/>
          <w:sz w:val="32"/>
          <w:szCs w:val="32"/>
          <w:lang w:val="en-US" w:eastAsia="zh-CN"/>
        </w:rPr>
        <w:t>（征求意见稿）</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rPr>
        <w:t>（以下简称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通知”</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起草</w:t>
      </w:r>
      <w:r>
        <w:rPr>
          <w:rFonts w:hint="eastAsia" w:ascii="Times New Roman" w:hAnsi="Times New Roman" w:eastAsia="仿宋_GB2312" w:cs="Times New Roman"/>
          <w:color w:val="auto"/>
          <w:sz w:val="32"/>
          <w:szCs w:val="32"/>
        </w:rPr>
        <w:t>情况说明如下</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firstLineChars="200"/>
        <w:textAlignment w:val="auto"/>
        <w:rPr>
          <w:rFonts w:hint="eastAsia" w:ascii="黑体" w:eastAsia="黑体"/>
          <w:color w:val="auto"/>
          <w:sz w:val="32"/>
          <w:szCs w:val="32"/>
          <w:lang w:val="en-US" w:eastAsia="zh-CN"/>
        </w:rPr>
      </w:pPr>
      <w:r>
        <w:rPr>
          <w:rFonts w:hint="eastAsia" w:ascii="黑体" w:eastAsia="黑体"/>
          <w:color w:val="auto"/>
          <w:sz w:val="32"/>
          <w:szCs w:val="32"/>
          <w:lang w:val="en-US" w:eastAsia="zh-CN"/>
        </w:rPr>
        <w:t>起草背景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highlight w:val="none"/>
          <w:lang w:val="en-US" w:eastAsia="zh-CN"/>
        </w:rPr>
        <w:t>我市现行公益性岗位政策于2008年制订，目前已难以适应和满足人民群众与就业工作需要。</w:t>
      </w:r>
      <w:r>
        <w:rPr>
          <w:rFonts w:hint="eastAsia"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eastAsia="zh-CN"/>
        </w:rPr>
        <w:t>强化公益性岗位开发使用管理</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促进就业困难人员就业</w:t>
      </w:r>
      <w:r>
        <w:rPr>
          <w:rFonts w:hint="eastAsia" w:ascii="Times New Roman" w:hAnsi="Times New Roman" w:eastAsia="仿宋_GB2312" w:cs="Times New Roman"/>
          <w:color w:val="auto"/>
          <w:sz w:val="32"/>
          <w:szCs w:val="32"/>
        </w:rPr>
        <w:t>，依据</w:t>
      </w:r>
      <w:r>
        <w:rPr>
          <w:rFonts w:hint="eastAsia" w:ascii="仿宋_GB2312" w:hAnsi="仿宋_GB2312" w:eastAsia="仿宋_GB2312" w:cs="仿宋_GB2312"/>
          <w:b w:val="0"/>
          <w:bCs w:val="0"/>
          <w:color w:val="auto"/>
          <w:sz w:val="32"/>
          <w:szCs w:val="32"/>
          <w:highlight w:val="none"/>
          <w:u w:val="none"/>
          <w:shd w:val="clear" w:color="auto" w:fill="auto"/>
          <w:lang w:eastAsia="zh-CN"/>
        </w:rPr>
        <w:t>《关于做好公益性岗位开发管理有关工作通知》（人社部〔2019〕124号）、</w:t>
      </w:r>
      <w:r>
        <w:rPr>
          <w:rFonts w:hint="eastAsia" w:ascii="Times New Roman" w:hAnsi="Times New Roman" w:eastAsia="仿宋_GB2312" w:cs="Times New Roman"/>
          <w:color w:val="auto"/>
          <w:sz w:val="32"/>
          <w:szCs w:val="32"/>
        </w:rPr>
        <w:t>《浙江省人民政府办公厅关于优化调整就业创业政策措施全力促发展惠民生的通知》</w:t>
      </w:r>
      <w:r>
        <w:rPr>
          <w:rFonts w:hint="eastAsia" w:ascii="Times New Roman" w:hAnsi="Times New Roman" w:eastAsia="仿宋_GB2312" w:cs="Times New Roman"/>
          <w:color w:val="auto"/>
          <w:sz w:val="32"/>
          <w:szCs w:val="32"/>
          <w:lang w:eastAsia="zh-CN"/>
        </w:rPr>
        <w:t>（浙政办发〔2023〕53号）</w:t>
      </w:r>
      <w:r>
        <w:rPr>
          <w:rFonts w:hint="eastAsia" w:ascii="Times New Roman" w:hAnsi="Times New Roman" w:eastAsia="仿宋_GB2312" w:cs="Times New Roman"/>
          <w:color w:val="auto"/>
          <w:sz w:val="32"/>
          <w:szCs w:val="32"/>
        </w:rPr>
        <w:t>等文件</w:t>
      </w:r>
      <w:r>
        <w:rPr>
          <w:rFonts w:hint="eastAsia" w:ascii="Times New Roman" w:hAnsi="Times New Roman" w:eastAsia="仿宋_GB2312" w:cs="Times New Roman"/>
          <w:color w:val="auto"/>
          <w:sz w:val="32"/>
          <w:szCs w:val="32"/>
          <w:lang w:eastAsia="zh-CN"/>
        </w:rPr>
        <w:t>精神，</w:t>
      </w:r>
      <w:r>
        <w:rPr>
          <w:rFonts w:hint="eastAsia" w:ascii="Times New Roman" w:hAnsi="Times New Roman" w:eastAsia="仿宋_GB2312" w:cs="Times New Roman"/>
          <w:color w:val="auto"/>
          <w:sz w:val="32"/>
          <w:szCs w:val="32"/>
        </w:rPr>
        <w:t>结合宁波实际，</w:t>
      </w:r>
      <w:r>
        <w:rPr>
          <w:rFonts w:hint="eastAsia" w:ascii="Times New Roman" w:hAnsi="Times New Roman" w:eastAsia="仿宋_GB2312" w:cs="Times New Roman"/>
          <w:color w:val="auto"/>
          <w:sz w:val="32"/>
          <w:szCs w:val="32"/>
          <w:lang w:eastAsia="zh-CN"/>
        </w:rPr>
        <w:t>市人力社保局</w:t>
      </w:r>
      <w:r>
        <w:rPr>
          <w:rFonts w:hint="eastAsia" w:ascii="Times New Roman" w:hAnsi="Times New Roman" w:eastAsia="仿宋_GB2312" w:cs="Times New Roman"/>
          <w:color w:val="auto"/>
          <w:sz w:val="32"/>
          <w:szCs w:val="32"/>
          <w:lang w:val="en-US" w:eastAsia="zh-CN"/>
        </w:rPr>
        <w:t>起草了</w:t>
      </w:r>
      <w:r>
        <w:rPr>
          <w:rFonts w:hint="eastAsia" w:ascii="Times New Roman" w:hAnsi="Times New Roman" w:eastAsia="仿宋_GB2312" w:cs="Times New Roman"/>
          <w:color w:val="auto"/>
          <w:sz w:val="32"/>
          <w:szCs w:val="32"/>
          <w:lang w:eastAsia="zh-CN"/>
        </w:rPr>
        <w:t>本通知</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黑体" w:eastAsia="黑体"/>
          <w:color w:val="auto"/>
          <w:sz w:val="32"/>
          <w:szCs w:val="32"/>
        </w:rPr>
      </w:pPr>
      <w:r>
        <w:rPr>
          <w:rFonts w:hint="eastAsia" w:ascii="黑体" w:eastAsia="黑体"/>
          <w:color w:val="auto"/>
          <w:sz w:val="32"/>
          <w:szCs w:val="32"/>
          <w:lang w:val="en-US" w:eastAsia="zh-CN"/>
        </w:rPr>
        <w:t>二</w:t>
      </w:r>
      <w:r>
        <w:rPr>
          <w:rFonts w:hint="eastAsia" w:ascii="黑体" w:eastAsia="黑体"/>
          <w:color w:val="auto"/>
          <w:sz w:val="32"/>
          <w:szCs w:val="32"/>
        </w:rPr>
        <w:t>、起草过程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为使公益性岗位开发管理更规范、资金更安全、就业困难人员帮扶更有效，我们在前期多次走访座谈与调研分析基础上，梳理和总结了现行政策实施中的问题与困难，广泛征求听取了区（县、市）人力社保部门、街道社区人员、公益性岗位在岗人员与失业人员意见建议，同时参考借鉴省内外先进城市经验，本着简政放权、放管结合、优化服务基本原则，初步制定本通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eastAsia="黑体"/>
          <w:color w:val="auto"/>
          <w:sz w:val="32"/>
          <w:szCs w:val="32"/>
          <w:lang w:val="en-US" w:eastAsia="zh-CN"/>
        </w:rPr>
      </w:pPr>
      <w:r>
        <w:rPr>
          <w:rFonts w:hint="eastAsia" w:ascii="黑体" w:eastAsia="黑体"/>
          <w:color w:val="auto"/>
          <w:sz w:val="32"/>
          <w:szCs w:val="32"/>
          <w:lang w:val="en-US" w:eastAsia="zh-CN"/>
        </w:rPr>
        <w:t>三、明确的主要内容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楷体_GB2312" w:cs="Times New Roman"/>
          <w:color w:val="auto"/>
          <w:sz w:val="32"/>
          <w:szCs w:val="32"/>
          <w:lang w:val="en-US" w:eastAsia="zh-CN"/>
        </w:rPr>
        <w:t>（一）扩大开发管理主体。</w:t>
      </w:r>
      <w:r>
        <w:rPr>
          <w:rFonts w:hint="eastAsia" w:ascii="仿宋_GB2312" w:hAnsi="仿宋_GB2312" w:eastAsia="仿宋_GB2312" w:cs="仿宋_GB2312"/>
          <w:b w:val="0"/>
          <w:bCs w:val="0"/>
          <w:color w:val="auto"/>
          <w:sz w:val="32"/>
          <w:szCs w:val="32"/>
          <w:highlight w:val="none"/>
          <w:lang w:val="en-US" w:eastAsia="zh-CN"/>
        </w:rPr>
        <w:t>在保</w:t>
      </w:r>
      <w:r>
        <w:rPr>
          <w:rFonts w:hint="default" w:ascii="仿宋_GB2312" w:hAnsi="仿宋_GB2312" w:eastAsia="仿宋_GB2312" w:cs="仿宋_GB2312"/>
          <w:b w:val="0"/>
          <w:bCs w:val="0"/>
          <w:color w:val="auto"/>
          <w:sz w:val="32"/>
          <w:szCs w:val="32"/>
          <w:highlight w:val="none"/>
          <w:lang w:eastAsia="zh-CN"/>
        </w:rPr>
        <w:t>留</w:t>
      </w:r>
      <w:r>
        <w:rPr>
          <w:rFonts w:hint="eastAsia" w:ascii="仿宋_GB2312" w:hAnsi="仿宋_GB2312" w:eastAsia="仿宋_GB2312" w:cs="仿宋_GB2312"/>
          <w:b w:val="0"/>
          <w:bCs w:val="0"/>
          <w:color w:val="auto"/>
          <w:sz w:val="32"/>
          <w:szCs w:val="32"/>
          <w:highlight w:val="none"/>
          <w:lang w:val="en-US" w:eastAsia="zh-CN"/>
        </w:rPr>
        <w:t>原有街道乡镇自行开发管理公益性岗位模式基础上，允许机关事业单位、社会团体等各类单位直接参与开发管理公益性岗位（岗位类型和上岗人员均需人社部门核准）。开发主体多元化有利于实现岗位类型更丰富、岗位储备池更充足，就业困难人员选择更多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Times New Roman" w:hAnsi="Times New Roman" w:eastAsia="楷体_GB2312" w:cs="Times New Roman"/>
          <w:color w:val="auto"/>
          <w:sz w:val="32"/>
          <w:szCs w:val="32"/>
          <w:lang w:val="en-US" w:eastAsia="zh-CN"/>
        </w:rPr>
        <w:t>（二）明确政策享受期限。</w:t>
      </w:r>
      <w:r>
        <w:rPr>
          <w:rFonts w:hint="eastAsia" w:ascii="仿宋_GB2312" w:hAnsi="仿宋_GB2312" w:eastAsia="仿宋_GB2312" w:cs="仿宋_GB2312"/>
          <w:color w:val="auto"/>
          <w:sz w:val="32"/>
          <w:szCs w:val="32"/>
          <w:lang w:val="en-US" w:eastAsia="zh-CN"/>
        </w:rPr>
        <w:t>现行政策中，未对就业困难人员享受公益性岗位政策明确期限。在本通知中，</w:t>
      </w:r>
      <w:r>
        <w:rPr>
          <w:rFonts w:hint="eastAsia" w:ascii="仿宋_GB2312" w:hAnsi="仿宋_GB2312" w:eastAsia="仿宋_GB2312" w:cs="仿宋_GB2312"/>
          <w:b w:val="0"/>
          <w:bCs w:val="0"/>
          <w:snapToGrid/>
          <w:color w:val="auto"/>
          <w:kern w:val="0"/>
          <w:sz w:val="32"/>
          <w:szCs w:val="32"/>
          <w:highlight w:val="none"/>
          <w:u w:val="none"/>
          <w:shd w:val="clear" w:color="auto" w:fill="auto"/>
          <w:lang w:val="en-US" w:eastAsia="zh-CN" w:bidi="ar"/>
        </w:rPr>
        <w:t>明确了公益性岗位补贴享受期限不超过3年，初次核定时距法定退休年龄不足</w:t>
      </w:r>
      <w:r>
        <w:rPr>
          <w:rFonts w:hint="eastAsia" w:ascii="仿宋_GB2312" w:hAnsi="仿宋_GB2312" w:eastAsia="仿宋_GB2312" w:cs="仿宋_GB2312"/>
          <w:b w:val="0"/>
          <w:bCs w:val="0"/>
          <w:snapToGrid/>
          <w:color w:val="auto"/>
          <w:kern w:val="0"/>
          <w:sz w:val="32"/>
          <w:szCs w:val="32"/>
          <w:highlight w:val="none"/>
          <w:u w:val="none"/>
          <w:shd w:val="clear" w:color="auto" w:fill="auto"/>
          <w:lang w:eastAsia="zh-CN" w:bidi="ar"/>
        </w:rPr>
        <w:t>（含）</w:t>
      </w:r>
      <w:r>
        <w:rPr>
          <w:rFonts w:hint="eastAsia" w:ascii="仿宋_GB2312" w:hAnsi="仿宋_GB2312" w:eastAsia="仿宋_GB2312" w:cs="仿宋_GB2312"/>
          <w:b w:val="0"/>
          <w:bCs w:val="0"/>
          <w:snapToGrid/>
          <w:color w:val="auto"/>
          <w:kern w:val="0"/>
          <w:sz w:val="32"/>
          <w:szCs w:val="32"/>
          <w:highlight w:val="none"/>
          <w:u w:val="none"/>
          <w:shd w:val="clear" w:color="auto" w:fill="auto"/>
          <w:lang w:val="en-US" w:eastAsia="zh-CN" w:bidi="ar"/>
        </w:rPr>
        <w:t>5年人员可延长至</w:t>
      </w:r>
      <w:r>
        <w:rPr>
          <w:rFonts w:hint="eastAsia" w:ascii="仿宋_GB2312" w:hAnsi="仿宋_GB2312" w:eastAsia="仿宋_GB2312" w:cs="仿宋_GB2312"/>
          <w:b w:val="0"/>
          <w:bCs w:val="0"/>
          <w:snapToGrid/>
          <w:color w:val="auto"/>
          <w:kern w:val="0"/>
          <w:sz w:val="32"/>
          <w:szCs w:val="32"/>
          <w:highlight w:val="none"/>
          <w:u w:val="none"/>
          <w:shd w:val="clear" w:color="auto" w:fill="auto"/>
          <w:lang w:eastAsia="zh-CN" w:bidi="ar"/>
        </w:rPr>
        <w:t>法定</w:t>
      </w:r>
      <w:r>
        <w:rPr>
          <w:rFonts w:hint="eastAsia" w:ascii="仿宋_GB2312" w:hAnsi="仿宋_GB2312" w:eastAsia="仿宋_GB2312" w:cs="仿宋_GB2312"/>
          <w:b w:val="0"/>
          <w:bCs w:val="0"/>
          <w:snapToGrid/>
          <w:color w:val="auto"/>
          <w:kern w:val="0"/>
          <w:sz w:val="32"/>
          <w:szCs w:val="32"/>
          <w:highlight w:val="none"/>
          <w:u w:val="none"/>
          <w:shd w:val="clear" w:color="auto" w:fill="auto"/>
          <w:lang w:val="en-US" w:eastAsia="zh-CN" w:bidi="ar"/>
        </w:rPr>
        <w:t>退休</w:t>
      </w:r>
      <w:r>
        <w:rPr>
          <w:rFonts w:hint="eastAsia" w:ascii="仿宋_GB2312" w:hAnsi="仿宋_GB2312" w:eastAsia="仿宋_GB2312" w:cs="仿宋_GB2312"/>
          <w:b w:val="0"/>
          <w:bCs w:val="0"/>
          <w:snapToGrid/>
          <w:color w:val="auto"/>
          <w:kern w:val="0"/>
          <w:sz w:val="32"/>
          <w:szCs w:val="32"/>
          <w:highlight w:val="none"/>
          <w:u w:val="none"/>
          <w:shd w:val="clear" w:color="auto" w:fill="auto"/>
          <w:lang w:eastAsia="zh-CN" w:bidi="ar"/>
        </w:rPr>
        <w:t>年龄</w:t>
      </w:r>
      <w:r>
        <w:rPr>
          <w:rFonts w:hint="eastAsia" w:ascii="仿宋_GB2312" w:hAnsi="仿宋_GB2312" w:eastAsia="仿宋_GB2312" w:cs="仿宋_GB2312"/>
          <w:b w:val="0"/>
          <w:bCs w:val="0"/>
          <w:snapToGrid/>
          <w:color w:val="auto"/>
          <w:kern w:val="0"/>
          <w:sz w:val="32"/>
          <w:szCs w:val="32"/>
          <w:highlight w:val="none"/>
          <w:u w:val="none"/>
          <w:shd w:val="clear" w:color="auto" w:fill="auto"/>
          <w:lang w:val="en-US" w:eastAsia="zh-CN" w:bidi="ar"/>
        </w:rPr>
        <w:t>。同时对公益性岗位补贴期满后仍难实现就业的大龄就业困难人员、零就业家庭失业人员、重度残疾人等特殊人员，可再次给予公益性岗位安置，补贴期限重新核定，但累计</w:t>
      </w:r>
      <w:r>
        <w:rPr>
          <w:rFonts w:hint="eastAsia" w:ascii="仿宋_GB2312" w:hAnsi="仿宋_GB2312" w:eastAsia="仿宋_GB2312" w:cs="仿宋_GB2312"/>
          <w:b w:val="0"/>
          <w:bCs w:val="0"/>
          <w:snapToGrid/>
          <w:color w:val="auto"/>
          <w:kern w:val="0"/>
          <w:sz w:val="32"/>
          <w:szCs w:val="32"/>
          <w:highlight w:val="none"/>
          <w:u w:val="none"/>
          <w:shd w:val="clear" w:color="auto" w:fill="auto"/>
          <w:lang w:eastAsia="zh-CN" w:bidi="ar"/>
        </w:rPr>
        <w:t>核定</w:t>
      </w:r>
      <w:r>
        <w:rPr>
          <w:rFonts w:hint="eastAsia" w:ascii="仿宋_GB2312" w:hAnsi="仿宋_GB2312" w:eastAsia="仿宋_GB2312" w:cs="仿宋_GB2312"/>
          <w:b w:val="0"/>
          <w:bCs w:val="0"/>
          <w:snapToGrid/>
          <w:color w:val="auto"/>
          <w:kern w:val="0"/>
          <w:sz w:val="32"/>
          <w:szCs w:val="32"/>
          <w:highlight w:val="none"/>
          <w:u w:val="none"/>
          <w:shd w:val="clear" w:color="auto" w:fill="auto"/>
          <w:lang w:val="en-US" w:eastAsia="zh-CN" w:bidi="ar"/>
        </w:rPr>
        <w:t>次数原则上不超过2次。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楷体_GB2312" w:cs="Times New Roman"/>
          <w:color w:val="auto"/>
          <w:sz w:val="32"/>
          <w:szCs w:val="32"/>
          <w:lang w:val="en-US" w:eastAsia="zh-CN"/>
        </w:rPr>
        <w:t>（三）调整补贴享受标准。</w:t>
      </w:r>
      <w:r>
        <w:rPr>
          <w:rFonts w:hint="eastAsia" w:ascii="仿宋_GB2312" w:hAnsi="仿宋_GB2312" w:eastAsia="仿宋_GB2312" w:cs="仿宋_GB2312"/>
          <w:b w:val="0"/>
          <w:bCs w:val="0"/>
          <w:color w:val="auto"/>
          <w:sz w:val="32"/>
          <w:szCs w:val="32"/>
          <w:highlight w:val="none"/>
          <w:lang w:val="en-US" w:eastAsia="zh-CN"/>
        </w:rPr>
        <w:t>公益性岗位补贴标准</w:t>
      </w:r>
      <w:r>
        <w:rPr>
          <w:rFonts w:hint="default" w:ascii="仿宋_GB2312" w:hAnsi="仿宋_GB2312" w:eastAsia="仿宋_GB2312" w:cs="仿宋_GB2312"/>
          <w:b w:val="0"/>
          <w:bCs w:val="0"/>
          <w:color w:val="auto"/>
          <w:sz w:val="32"/>
          <w:szCs w:val="32"/>
          <w:highlight w:val="none"/>
          <w:lang w:val="en-US" w:eastAsia="zh-CN"/>
        </w:rPr>
        <w:t>由原来</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公益性岗位补贴额度按市区最低工资标准180%（其中，工资按市区最低工资108%）</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调整为社会保险补贴标准为</w:t>
      </w:r>
      <w:r>
        <w:rPr>
          <w:rFonts w:hint="eastAsia" w:ascii="仿宋_GB2312" w:hAnsi="仿宋_GB2312" w:eastAsia="仿宋_GB2312" w:cs="仿宋_GB2312"/>
          <w:b w:val="0"/>
          <w:bCs w:val="0"/>
          <w:color w:val="auto"/>
          <w:sz w:val="32"/>
          <w:szCs w:val="32"/>
          <w:highlight w:val="none"/>
          <w:lang w:val="en-US" w:eastAsia="zh-CN"/>
        </w:rPr>
        <w:t>社会保险费（职</w:t>
      </w:r>
      <w:r>
        <w:rPr>
          <w:rFonts w:hint="default" w:ascii="仿宋_GB2312" w:hAnsi="仿宋_GB2312" w:eastAsia="仿宋_GB2312" w:cs="仿宋_GB2312"/>
          <w:b w:val="0"/>
          <w:bCs w:val="0"/>
          <w:color w:val="auto"/>
          <w:sz w:val="32"/>
          <w:szCs w:val="32"/>
          <w:highlight w:val="none"/>
          <w:lang w:val="en-US" w:eastAsia="zh-CN"/>
        </w:rPr>
        <w:t>工基本养老保险、职工基本医疗保险和失业保险</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单位实际缴费部分之和</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岗位补贴</w:t>
      </w:r>
      <w:r>
        <w:rPr>
          <w:rFonts w:hint="eastAsia" w:ascii="仿宋_GB2312" w:hAnsi="仿宋_GB2312" w:eastAsia="仿宋_GB2312" w:cs="仿宋_GB2312"/>
          <w:b w:val="0"/>
          <w:bCs w:val="0"/>
          <w:color w:val="auto"/>
          <w:sz w:val="32"/>
          <w:szCs w:val="32"/>
          <w:highlight w:val="none"/>
          <w:lang w:val="en-US" w:eastAsia="zh-CN"/>
        </w:rPr>
        <w:t>参照</w:t>
      </w:r>
      <w:r>
        <w:rPr>
          <w:rFonts w:hint="default" w:ascii="仿宋_GB2312" w:hAnsi="仿宋_GB2312" w:eastAsia="仿宋_GB2312" w:cs="仿宋_GB2312"/>
          <w:b w:val="0"/>
          <w:bCs w:val="0"/>
          <w:color w:val="auto"/>
          <w:sz w:val="32"/>
          <w:szCs w:val="32"/>
          <w:highlight w:val="none"/>
          <w:lang w:val="en-US" w:eastAsia="zh-CN"/>
        </w:rPr>
        <w:t>当地最低工资标准。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rPr>
      </w:pPr>
      <w:r>
        <w:rPr>
          <w:rFonts w:hint="eastAsia" w:ascii="华文楷体" w:hAnsi="华文楷体" w:eastAsia="华文楷体" w:cs="华文楷体"/>
          <w:b w:val="0"/>
          <w:bCs w:val="0"/>
          <w:color w:val="auto"/>
          <w:sz w:val="32"/>
          <w:szCs w:val="32"/>
          <w:highlight w:val="none"/>
          <w:lang w:val="en-US" w:eastAsia="zh-CN"/>
        </w:rPr>
        <w:t>（四）坚持托底安置原则。</w:t>
      </w:r>
      <w:r>
        <w:rPr>
          <w:rFonts w:hint="eastAsia" w:ascii="仿宋_GB2312" w:hAnsi="仿宋_GB2312" w:eastAsia="仿宋_GB2312" w:cs="仿宋_GB2312"/>
          <w:b w:val="0"/>
          <w:bCs w:val="0"/>
          <w:color w:val="auto"/>
          <w:sz w:val="32"/>
          <w:szCs w:val="32"/>
          <w:highlight w:val="none"/>
          <w:lang w:val="en-US" w:eastAsia="zh-CN"/>
        </w:rPr>
        <w:t>在现行政策下，公益性岗位人员的录用由用人单位自行招聘、倾向于择优录取。本通知则坚持以人社部门和公共就业服务机构向用人单位推荐、推送为主，强调优先安置零就业家庭人员与大龄就业困难人员，并规定了困难排序原则，这些都彰显公益性岗位“择困”与“托底”安置精神。</w:t>
      </w:r>
    </w:p>
    <w:p>
      <w:pPr>
        <w:rPr>
          <w:rFonts w:hint="eastAsia"/>
          <w:color w:val="auto"/>
          <w:sz w:val="32"/>
          <w:szCs w:val="32"/>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F5EE0"/>
    <w:multiLevelType w:val="singleLevel"/>
    <w:tmpl w:val="CE8F5EE0"/>
    <w:lvl w:ilvl="0" w:tentative="0">
      <w:start w:val="1"/>
      <w:numFmt w:val="decimal"/>
      <w:pStyle w:val="18"/>
      <w:suff w:val="nothing"/>
      <w:lvlText w:val="（%1）"/>
      <w:lvlJc w:val="left"/>
      <w:pPr>
        <w:tabs>
          <w:tab w:val="left" w:pos="0"/>
        </w:tabs>
        <w:ind w:left="0" w:firstLine="0"/>
      </w:pPr>
      <w:rPr>
        <w:rFonts w:hint="default"/>
      </w:rPr>
    </w:lvl>
  </w:abstractNum>
  <w:abstractNum w:abstractNumId="1">
    <w:nsid w:val="CFFA6DAB"/>
    <w:multiLevelType w:val="singleLevel"/>
    <w:tmpl w:val="CFFA6DAB"/>
    <w:lvl w:ilvl="0" w:tentative="0">
      <w:start w:val="1"/>
      <w:numFmt w:val="chineseCounting"/>
      <w:suff w:val="nothing"/>
      <w:lvlText w:val="%1、"/>
      <w:lvlJc w:val="left"/>
      <w:rPr>
        <w:rFonts w:hint="eastAsia"/>
      </w:rPr>
    </w:lvl>
  </w:abstractNum>
  <w:abstractNum w:abstractNumId="2">
    <w:nsid w:val="D3EC2D1A"/>
    <w:multiLevelType w:val="singleLevel"/>
    <w:tmpl w:val="D3EC2D1A"/>
    <w:lvl w:ilvl="0" w:tentative="0">
      <w:start w:val="1"/>
      <w:numFmt w:val="chineseCounting"/>
      <w:pStyle w:val="15"/>
      <w:suff w:val="nothing"/>
      <w:lvlText w:val="%1、"/>
      <w:lvlJc w:val="left"/>
      <w:pPr>
        <w:ind w:left="0" w:firstLine="420"/>
      </w:pPr>
      <w:rPr>
        <w:rFonts w:hint="eastAsia"/>
      </w:rPr>
    </w:lvl>
  </w:abstractNum>
  <w:abstractNum w:abstractNumId="3">
    <w:nsid w:val="FDA5E7FE"/>
    <w:multiLevelType w:val="singleLevel"/>
    <w:tmpl w:val="FDA5E7FE"/>
    <w:lvl w:ilvl="0" w:tentative="0">
      <w:start w:val="1"/>
      <w:numFmt w:val="decimal"/>
      <w:pStyle w:val="17"/>
      <w:suff w:val="nothing"/>
      <w:lvlText w:val="%1．"/>
      <w:lvlJc w:val="left"/>
      <w:pPr>
        <w:tabs>
          <w:tab w:val="left" w:pos="0"/>
        </w:tabs>
        <w:ind w:left="0" w:firstLine="0"/>
      </w:pPr>
      <w:rPr>
        <w:rFonts w:hint="default"/>
      </w:rPr>
    </w:lvl>
  </w:abstractNum>
  <w:abstractNum w:abstractNumId="4">
    <w:nsid w:val="FFFB49CB"/>
    <w:multiLevelType w:val="singleLevel"/>
    <w:tmpl w:val="FFFB49CB"/>
    <w:lvl w:ilvl="0" w:tentative="0">
      <w:start w:val="1"/>
      <w:numFmt w:val="chineseCounting"/>
      <w:pStyle w:val="16"/>
      <w:suff w:val="nothing"/>
      <w:lvlText w:val="（%1）"/>
      <w:lvlJc w:val="left"/>
      <w:pPr>
        <w:ind w:left="0" w:firstLine="420"/>
      </w:pPr>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70B5A"/>
    <w:rsid w:val="00036055"/>
    <w:rsid w:val="000D5299"/>
    <w:rsid w:val="00147BF7"/>
    <w:rsid w:val="001A0197"/>
    <w:rsid w:val="001F3DF2"/>
    <w:rsid w:val="0022031A"/>
    <w:rsid w:val="002B3B9A"/>
    <w:rsid w:val="00335D94"/>
    <w:rsid w:val="003977ED"/>
    <w:rsid w:val="003A27D5"/>
    <w:rsid w:val="004005C1"/>
    <w:rsid w:val="00524BCC"/>
    <w:rsid w:val="00680792"/>
    <w:rsid w:val="006B0D84"/>
    <w:rsid w:val="006E2D4A"/>
    <w:rsid w:val="007554D1"/>
    <w:rsid w:val="007729AE"/>
    <w:rsid w:val="007B02D1"/>
    <w:rsid w:val="00885B38"/>
    <w:rsid w:val="008C6908"/>
    <w:rsid w:val="0094302E"/>
    <w:rsid w:val="00956AE3"/>
    <w:rsid w:val="009D09BA"/>
    <w:rsid w:val="009D67C4"/>
    <w:rsid w:val="00B23ADF"/>
    <w:rsid w:val="00B46BED"/>
    <w:rsid w:val="00BB2043"/>
    <w:rsid w:val="00C8404B"/>
    <w:rsid w:val="00CC11AA"/>
    <w:rsid w:val="00CE1E6C"/>
    <w:rsid w:val="00D80BE1"/>
    <w:rsid w:val="00DB2843"/>
    <w:rsid w:val="00DB4FE6"/>
    <w:rsid w:val="00ED61E5"/>
    <w:rsid w:val="00F672C9"/>
    <w:rsid w:val="07EFA060"/>
    <w:rsid w:val="177F1237"/>
    <w:rsid w:val="1FDFC900"/>
    <w:rsid w:val="1FEBC573"/>
    <w:rsid w:val="1FF7210E"/>
    <w:rsid w:val="29C70B5A"/>
    <w:rsid w:val="2BBDAFC3"/>
    <w:rsid w:val="2D8FFFF5"/>
    <w:rsid w:val="2E3D08E5"/>
    <w:rsid w:val="2F7D0F12"/>
    <w:rsid w:val="302D9D69"/>
    <w:rsid w:val="36FDBB2F"/>
    <w:rsid w:val="3769CAE3"/>
    <w:rsid w:val="3AFB4006"/>
    <w:rsid w:val="3BFE6DDF"/>
    <w:rsid w:val="3C7DA613"/>
    <w:rsid w:val="3DBD58C6"/>
    <w:rsid w:val="3EF9954C"/>
    <w:rsid w:val="3F7D51D4"/>
    <w:rsid w:val="3F7EB992"/>
    <w:rsid w:val="3F9FD249"/>
    <w:rsid w:val="3FA799B4"/>
    <w:rsid w:val="3FBFFA37"/>
    <w:rsid w:val="3FCBA45E"/>
    <w:rsid w:val="3FFFC5D9"/>
    <w:rsid w:val="48FF5A92"/>
    <w:rsid w:val="4BF73E80"/>
    <w:rsid w:val="4FFE0E50"/>
    <w:rsid w:val="4FFFE908"/>
    <w:rsid w:val="52FEA069"/>
    <w:rsid w:val="59BD1631"/>
    <w:rsid w:val="59E738C9"/>
    <w:rsid w:val="59FE621C"/>
    <w:rsid w:val="5BBEC3E1"/>
    <w:rsid w:val="5BC527B1"/>
    <w:rsid w:val="5DD50AE6"/>
    <w:rsid w:val="5EEE27E6"/>
    <w:rsid w:val="5F78D8EA"/>
    <w:rsid w:val="5F7B8AC3"/>
    <w:rsid w:val="5F7D2B27"/>
    <w:rsid w:val="5FCD470E"/>
    <w:rsid w:val="5FFB615C"/>
    <w:rsid w:val="62EFD353"/>
    <w:rsid w:val="64DF04FF"/>
    <w:rsid w:val="66FF4F68"/>
    <w:rsid w:val="69F757F3"/>
    <w:rsid w:val="6BDE62DA"/>
    <w:rsid w:val="6BFFAED0"/>
    <w:rsid w:val="6DBFB88A"/>
    <w:rsid w:val="6F7EC858"/>
    <w:rsid w:val="6FBB5D53"/>
    <w:rsid w:val="6FF4398A"/>
    <w:rsid w:val="717BEAB8"/>
    <w:rsid w:val="72BA4E05"/>
    <w:rsid w:val="73FFD651"/>
    <w:rsid w:val="743E98EB"/>
    <w:rsid w:val="753AE2BB"/>
    <w:rsid w:val="759B4814"/>
    <w:rsid w:val="767E8025"/>
    <w:rsid w:val="776DFFB1"/>
    <w:rsid w:val="77F7105F"/>
    <w:rsid w:val="77F73D3B"/>
    <w:rsid w:val="79777569"/>
    <w:rsid w:val="79DF6596"/>
    <w:rsid w:val="7A779C59"/>
    <w:rsid w:val="7AB62305"/>
    <w:rsid w:val="7ADED0E9"/>
    <w:rsid w:val="7BB5B005"/>
    <w:rsid w:val="7BBFC1C1"/>
    <w:rsid w:val="7BDB2462"/>
    <w:rsid w:val="7BDBA2C1"/>
    <w:rsid w:val="7BEBF38A"/>
    <w:rsid w:val="7BFDB1EE"/>
    <w:rsid w:val="7CDF7D19"/>
    <w:rsid w:val="7D7E8FC7"/>
    <w:rsid w:val="7DAAE2DE"/>
    <w:rsid w:val="7DBEC753"/>
    <w:rsid w:val="7DD368A7"/>
    <w:rsid w:val="7DF1537F"/>
    <w:rsid w:val="7E5DAA48"/>
    <w:rsid w:val="7EDC6055"/>
    <w:rsid w:val="7EDDF94C"/>
    <w:rsid w:val="7EDE8E84"/>
    <w:rsid w:val="7EFED19C"/>
    <w:rsid w:val="7F4F8234"/>
    <w:rsid w:val="7F5E0241"/>
    <w:rsid w:val="7F6F8AC8"/>
    <w:rsid w:val="7FAFB35D"/>
    <w:rsid w:val="7FBDC436"/>
    <w:rsid w:val="7FBF9B8F"/>
    <w:rsid w:val="7FBFA392"/>
    <w:rsid w:val="7FBFE2F9"/>
    <w:rsid w:val="7FD318EE"/>
    <w:rsid w:val="7FD9EEB7"/>
    <w:rsid w:val="7FDC34F1"/>
    <w:rsid w:val="7FF9AFD2"/>
    <w:rsid w:val="7FFC25DA"/>
    <w:rsid w:val="7FFF525E"/>
    <w:rsid w:val="7FFFFF45"/>
    <w:rsid w:val="8FFD5DF9"/>
    <w:rsid w:val="972F41B7"/>
    <w:rsid w:val="987FEA5D"/>
    <w:rsid w:val="9F7FCCA5"/>
    <w:rsid w:val="9FFF054B"/>
    <w:rsid w:val="9FFF7096"/>
    <w:rsid w:val="A4FF1A35"/>
    <w:rsid w:val="AB8F67B1"/>
    <w:rsid w:val="AE69FC00"/>
    <w:rsid w:val="AE9FF648"/>
    <w:rsid w:val="AFF70F96"/>
    <w:rsid w:val="B57F9EBA"/>
    <w:rsid w:val="B597E490"/>
    <w:rsid w:val="B65B2708"/>
    <w:rsid w:val="B674A6F6"/>
    <w:rsid w:val="B6E72F44"/>
    <w:rsid w:val="B7D03F44"/>
    <w:rsid w:val="B7F536D2"/>
    <w:rsid w:val="B7FF35F3"/>
    <w:rsid w:val="B7FF8838"/>
    <w:rsid w:val="BA7F33FA"/>
    <w:rsid w:val="BF1AA8A8"/>
    <w:rsid w:val="BF7FBA80"/>
    <w:rsid w:val="BFEC727F"/>
    <w:rsid w:val="C373AF0E"/>
    <w:rsid w:val="C5D762A1"/>
    <w:rsid w:val="C95D9737"/>
    <w:rsid w:val="CA7FC44A"/>
    <w:rsid w:val="CF2B34F5"/>
    <w:rsid w:val="CF7BDE84"/>
    <w:rsid w:val="CFE71660"/>
    <w:rsid w:val="CFE75926"/>
    <w:rsid w:val="D3615135"/>
    <w:rsid w:val="D4FF033F"/>
    <w:rsid w:val="D6F9A195"/>
    <w:rsid w:val="D7FE622D"/>
    <w:rsid w:val="DBCF761A"/>
    <w:rsid w:val="DBEED34A"/>
    <w:rsid w:val="DCDF742C"/>
    <w:rsid w:val="DD7F8C63"/>
    <w:rsid w:val="DDF48294"/>
    <w:rsid w:val="DF3F1A59"/>
    <w:rsid w:val="DF6EED1C"/>
    <w:rsid w:val="DF7FBF15"/>
    <w:rsid w:val="DFF7C660"/>
    <w:rsid w:val="E3F98ADC"/>
    <w:rsid w:val="E5FFC74C"/>
    <w:rsid w:val="E70F245A"/>
    <w:rsid w:val="E7FF48F6"/>
    <w:rsid w:val="EBEFC99C"/>
    <w:rsid w:val="EBF71518"/>
    <w:rsid w:val="EDEF7E76"/>
    <w:rsid w:val="EDFE0536"/>
    <w:rsid w:val="EDFF64F3"/>
    <w:rsid w:val="EEBFAB06"/>
    <w:rsid w:val="EFDF9239"/>
    <w:rsid w:val="EFEAD46E"/>
    <w:rsid w:val="EFFB81B4"/>
    <w:rsid w:val="F0E5E775"/>
    <w:rsid w:val="F47F67E4"/>
    <w:rsid w:val="F5F76DB2"/>
    <w:rsid w:val="F7B9568B"/>
    <w:rsid w:val="F7D6B104"/>
    <w:rsid w:val="F7ED40E9"/>
    <w:rsid w:val="F7FF2625"/>
    <w:rsid w:val="F7FFD070"/>
    <w:rsid w:val="F97FC599"/>
    <w:rsid w:val="F9F705EB"/>
    <w:rsid w:val="F9FFCA23"/>
    <w:rsid w:val="FB5B327B"/>
    <w:rsid w:val="FB780679"/>
    <w:rsid w:val="FBBBB1C0"/>
    <w:rsid w:val="FBDFD313"/>
    <w:rsid w:val="FBEE97AF"/>
    <w:rsid w:val="FBEFFCC0"/>
    <w:rsid w:val="FBFBBF31"/>
    <w:rsid w:val="FBFF62D7"/>
    <w:rsid w:val="FBFFF5C6"/>
    <w:rsid w:val="FC2CD434"/>
    <w:rsid w:val="FCF4A52F"/>
    <w:rsid w:val="FD6B4752"/>
    <w:rsid w:val="FDDA0DCB"/>
    <w:rsid w:val="FDFB3E90"/>
    <w:rsid w:val="FDFE1453"/>
    <w:rsid w:val="FE7F1D29"/>
    <w:rsid w:val="FEDF1606"/>
    <w:rsid w:val="FEF3EDB3"/>
    <w:rsid w:val="FEFE41E9"/>
    <w:rsid w:val="FF234EB0"/>
    <w:rsid w:val="FF3FA876"/>
    <w:rsid w:val="FF9BFBB6"/>
    <w:rsid w:val="FF9C8E14"/>
    <w:rsid w:val="FFBDA2E2"/>
    <w:rsid w:val="FFDD627F"/>
    <w:rsid w:val="FFDFCE8E"/>
    <w:rsid w:val="FFF0C3CE"/>
    <w:rsid w:val="FFFBFE80"/>
    <w:rsid w:val="FFFDCBCF"/>
    <w:rsid w:val="FFFF2F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rPr>
  </w:style>
  <w:style w:type="paragraph" w:styleId="4">
    <w:name w:val="index 5"/>
    <w:basedOn w:val="1"/>
    <w:next w:val="1"/>
    <w:qFormat/>
    <w:uiPriority w:val="0"/>
    <w:pPr>
      <w:ind w:left="1680"/>
    </w:pPr>
  </w:style>
  <w:style w:type="paragraph" w:styleId="5">
    <w:name w:val="Body Text"/>
    <w:basedOn w:val="1"/>
    <w:next w:val="6"/>
    <w:qFormat/>
    <w:uiPriority w:val="99"/>
    <w:pPr>
      <w:spacing w:after="120"/>
    </w:pPr>
    <w:rPr>
      <w:rFonts w:ascii="Times New Roman" w:hAnsi="Times New Roman" w:eastAsia="宋体" w:cs="Times New Roman"/>
    </w:r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spacing w:line="578" w:lineRule="exact"/>
    </w:pPr>
    <w:rPr>
      <w:rFonts w:ascii="Times New Roman" w:hAnsi="Times New Roman" w:eastAsia="仿宋_GB2312"/>
      <w:szCs w:val="32"/>
    </w:rPr>
  </w:style>
  <w:style w:type="paragraph" w:styleId="9">
    <w:name w:val="toc 2"/>
    <w:basedOn w:val="1"/>
    <w:next w:val="1"/>
    <w:qFormat/>
    <w:uiPriority w:val="0"/>
    <w:pPr>
      <w:spacing w:line="578" w:lineRule="exact"/>
      <w:ind w:left="420" w:leftChars="200"/>
    </w:pPr>
    <w:rPr>
      <w:rFonts w:ascii="Times New Roman" w:hAnsi="Times New Roman" w:eastAsia="仿宋_GB2312"/>
      <w:szCs w:val="32"/>
    </w:rPr>
  </w:style>
  <w:style w:type="paragraph" w:styleId="10">
    <w:name w:val="Body Text First Indent"/>
    <w:basedOn w:val="5"/>
    <w:qFormat/>
    <w:uiPriority w:val="99"/>
    <w:pPr>
      <w:spacing w:line="560" w:lineRule="exact"/>
      <w:ind w:firstLine="721" w:firstLineChars="200"/>
    </w:pPr>
    <w:rPr>
      <w:rFonts w:eastAsia="仿宋_GB2312"/>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公文正文"/>
    <w:basedOn w:val="1"/>
    <w:link w:val="20"/>
    <w:qFormat/>
    <w:uiPriority w:val="0"/>
    <w:pPr>
      <w:spacing w:line="578" w:lineRule="exact"/>
      <w:ind w:firstLine="420" w:firstLineChars="200"/>
    </w:pPr>
    <w:rPr>
      <w:rFonts w:ascii="Times New Roman" w:hAnsi="Times New Roman" w:eastAsia="仿宋_GB2312"/>
      <w:szCs w:val="32"/>
    </w:rPr>
  </w:style>
  <w:style w:type="paragraph" w:customStyle="1" w:styleId="15">
    <w:name w:val="一级标题"/>
    <w:basedOn w:val="14"/>
    <w:qFormat/>
    <w:uiPriority w:val="0"/>
    <w:pPr>
      <w:numPr>
        <w:ilvl w:val="0"/>
        <w:numId w:val="1"/>
      </w:numPr>
      <w:outlineLvl w:val="1"/>
    </w:pPr>
    <w:rPr>
      <w:rFonts w:eastAsia="黑体"/>
    </w:rPr>
  </w:style>
  <w:style w:type="paragraph" w:customStyle="1" w:styleId="16">
    <w:name w:val="二级标题"/>
    <w:basedOn w:val="14"/>
    <w:qFormat/>
    <w:uiPriority w:val="0"/>
    <w:pPr>
      <w:numPr>
        <w:ilvl w:val="0"/>
        <w:numId w:val="2"/>
      </w:numPr>
      <w:outlineLvl w:val="2"/>
    </w:pPr>
    <w:rPr>
      <w:rFonts w:eastAsia="楷体_GB2312"/>
    </w:rPr>
  </w:style>
  <w:style w:type="paragraph" w:customStyle="1" w:styleId="17">
    <w:name w:val="三级标题"/>
    <w:basedOn w:val="14"/>
    <w:qFormat/>
    <w:uiPriority w:val="0"/>
    <w:pPr>
      <w:numPr>
        <w:ilvl w:val="0"/>
        <w:numId w:val="3"/>
      </w:numPr>
      <w:outlineLvl w:val="3"/>
    </w:pPr>
  </w:style>
  <w:style w:type="paragraph" w:customStyle="1" w:styleId="18">
    <w:name w:val="四级标题"/>
    <w:basedOn w:val="14"/>
    <w:qFormat/>
    <w:uiPriority w:val="0"/>
    <w:pPr>
      <w:numPr>
        <w:ilvl w:val="0"/>
        <w:numId w:val="4"/>
      </w:numPr>
      <w:outlineLvl w:val="4"/>
    </w:pPr>
  </w:style>
  <w:style w:type="paragraph" w:customStyle="1" w:styleId="19">
    <w:name w:val="公文标题"/>
    <w:basedOn w:val="14"/>
    <w:qFormat/>
    <w:uiPriority w:val="0"/>
    <w:pPr>
      <w:ind w:firstLine="0" w:firstLineChars="0"/>
      <w:jc w:val="center"/>
      <w:outlineLvl w:val="0"/>
    </w:pPr>
    <w:rPr>
      <w:rFonts w:eastAsia="方正小标宋简体"/>
      <w:sz w:val="44"/>
    </w:rPr>
  </w:style>
  <w:style w:type="character" w:customStyle="1" w:styleId="20">
    <w:name w:val="公文正文 Char"/>
    <w:link w:val="14"/>
    <w:qFormat/>
    <w:uiPriority w:val="0"/>
    <w:rPr>
      <w:rFonts w:ascii="Times New Roman" w:hAnsi="Times New Roman" w:eastAsia="仿宋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3080</Words>
  <Characters>17561</Characters>
  <Lines>146</Lines>
  <Paragraphs>41</Paragraphs>
  <TotalTime>5</TotalTime>
  <ScaleCrop>false</ScaleCrop>
  <LinksUpToDate>false</LinksUpToDate>
  <CharactersWithSpaces>20600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2023-11-06T21:37:00Z</dcterms:created>
  <dc:creator>user</dc:creator>
  <cp:lastModifiedBy>User</cp:lastModifiedBy>
  <cp:lastPrinted>2023-12-29T06:39:00Z</cp:lastPrinted>
  <dcterms:modified xsi:type="dcterms:W3CDTF">2023-12-28T16:30:20Z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A9640B697B2F1BB8154C4A657A809015_43</vt:lpwstr>
  </property>
</Properties>
</file>