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《绍兴市统计基层基础指导员制度》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黑体" w:cs="Nimbus Roman No9 L"/>
          <w:sz w:val="32"/>
          <w:szCs w:val="32"/>
          <w:highlight w:val="none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highlight w:val="none"/>
        </w:rPr>
        <w:t>一、</w:t>
      </w:r>
      <w:r>
        <w:rPr>
          <w:rFonts w:hint="eastAsia" w:ascii="Nimbus Roman No9 L" w:hAnsi="Nimbus Roman No9 L" w:eastAsia="黑体" w:cs="Nimbus Roman No9 L"/>
          <w:sz w:val="32"/>
          <w:szCs w:val="32"/>
          <w:highlight w:val="none"/>
          <w:lang w:eastAsia="zh-CN"/>
        </w:rPr>
        <w:t>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highlight w:val="none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sz w:val="32"/>
          <w:szCs w:val="32"/>
          <w:highlight w:val="none"/>
          <w:lang w:val="en-US" w:eastAsia="zh-CN"/>
        </w:rPr>
        <w:t>为深入推进全市统计基层基础建设，从源头上确保统计数据真实准确、完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整及时，更好地服务经济社会发展大局，根据市委、市政府《关于进一步加强统计基层基础建设的意见》（绍市委办发〔202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〕11号）文件精神及上级统计部门有关工作要求，结合绍兴市实际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市统计局起草了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绍兴市统计基层基础指导员制度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》（以下简称《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指导员</w:t>
      </w:r>
      <w:r>
        <w:rPr>
          <w:rFonts w:hint="eastAsia" w:ascii="Nimbus Roman No9 L" w:hAnsi="Nimbus Roman No9 L" w:eastAsia="仿宋_GB2312" w:cs="Nimbus Roman No9 L"/>
          <w:sz w:val="32"/>
          <w:szCs w:val="32"/>
          <w:highlight w:val="none"/>
          <w:lang w:val="en" w:eastAsia="zh-CN"/>
        </w:rPr>
        <w:t>制度》），统筹推进统计基层基础指导工作。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二、起草过程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全面加强全市统计基层基础建设工作，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市统计局根据上级文件精神和绍兴市实际，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起草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完成《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指导员制度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征求了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市局各处室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各区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、县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（市）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统计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局意见。根据各方意见，形成了目前《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指导员制度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三．主要内容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highlight w:val="none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sz w:val="32"/>
          <w:szCs w:val="32"/>
          <w:highlight w:val="none"/>
          <w:lang w:eastAsia="zh-CN"/>
        </w:rPr>
        <w:t>《指导员制度》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市委、市政府《关于进一步加强统计基层基础建设的意见》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  <w:t>等文件精神，结合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  <w:lang w:eastAsia="zh-CN"/>
        </w:rPr>
        <w:t>绍兴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  <w:t>市实际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  <w:lang w:val="en-US" w:eastAsia="zh-CN"/>
        </w:rPr>
        <w:t>起草编制</w:t>
      </w:r>
      <w:r>
        <w:rPr>
          <w:rFonts w:hint="eastAsia" w:ascii="Nimbus Roman No9 L" w:hAnsi="Nimbus Roman No9 L" w:eastAsia="仿宋_GB2312" w:cs="Nimbus Roman No9 L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  <w:lang w:val="en-US" w:eastAsia="zh-CN"/>
        </w:rPr>
        <w:t>共设</w:t>
      </w:r>
      <w:r>
        <w:rPr>
          <w:rFonts w:hint="eastAsia" w:ascii="Nimbus Roman No9 L" w:hAnsi="Nimbus Roman No9 L" w:eastAsia="仿宋_GB2312" w:cs="Nimbus Roman No9 L"/>
          <w:sz w:val="32"/>
          <w:szCs w:val="32"/>
          <w:highlight w:val="none"/>
          <w:lang w:val="en-US" w:eastAsia="zh-CN"/>
        </w:rPr>
        <w:t>六个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  <w:lang w:val="en-US" w:eastAsia="zh-CN"/>
        </w:rPr>
        <w:t>章节。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  <w:t>（一）</w:t>
      </w:r>
      <w:r>
        <w:rPr>
          <w:rFonts w:hint="eastAsia" w:ascii="Nimbus Roman No9 L" w:hAnsi="Nimbus Roman No9 L" w:eastAsia="仿宋_GB2312" w:cs="Nimbus Roman No9 L"/>
          <w:sz w:val="32"/>
          <w:szCs w:val="32"/>
          <w:highlight w:val="none"/>
          <w:lang w:val="en-US" w:eastAsia="zh-CN"/>
        </w:rPr>
        <w:t>总则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  <w:t>。</w:t>
      </w:r>
      <w:r>
        <w:rPr>
          <w:rFonts w:hint="eastAsia" w:ascii="Nimbus Roman No9 L" w:hAnsi="Nimbus Roman No9 L" w:eastAsia="仿宋_GB2312" w:cs="Nimbus Roman No9 L"/>
          <w:sz w:val="32"/>
          <w:szCs w:val="32"/>
          <w:highlight w:val="none"/>
          <w:lang w:eastAsia="zh-CN"/>
        </w:rPr>
        <w:t>主要</w:t>
      </w:r>
      <w:r>
        <w:rPr>
          <w:rFonts w:hint="eastAsia" w:ascii="Nimbus Roman No9 L" w:hAnsi="Nimbus Roman No9 L" w:eastAsia="仿宋_GB2312" w:cs="Nimbus Roman No9 L"/>
          <w:sz w:val="32"/>
          <w:szCs w:val="32"/>
          <w:highlight w:val="none"/>
          <w:lang w:val="en-US" w:eastAsia="zh-CN"/>
        </w:rPr>
        <w:t>阐述了本制度的指导思想、工作目标和架构体系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  <w:t>（二）</w:t>
      </w:r>
      <w:r>
        <w:rPr>
          <w:rFonts w:hint="eastAsia" w:ascii="Nimbus Roman No9 L" w:hAnsi="Nimbus Roman No9 L" w:eastAsia="仿宋_GB2312" w:cs="Nimbus Roman No9 L"/>
          <w:sz w:val="32"/>
          <w:szCs w:val="32"/>
          <w:highlight w:val="none"/>
          <w:lang w:val="en-US" w:eastAsia="zh-CN"/>
        </w:rPr>
        <w:t>职责任务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从一级指导员、二级指导员、三级指导员的三级指导体系分别规定了各自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职责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任务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（三）指导方式。主要有联系走访、人员培训、检查督导等多样化指导方式。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  <w:t>（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  <w:t>）</w:t>
      </w:r>
      <w:r>
        <w:rPr>
          <w:rFonts w:hint="eastAsia" w:ascii="Nimbus Roman No9 L" w:hAnsi="Nimbus Roman No9 L" w:eastAsia="仿宋_GB2312" w:cs="Nimbus Roman No9 L"/>
          <w:sz w:val="32"/>
          <w:szCs w:val="32"/>
          <w:highlight w:val="none"/>
          <w:lang w:eastAsia="zh-CN"/>
        </w:rPr>
        <w:t>工作机制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  <w:t>。从</w:t>
      </w:r>
      <w:r>
        <w:rPr>
          <w:rFonts w:hint="eastAsia" w:ascii="Nimbus Roman No9 L" w:hAnsi="Nimbus Roman No9 L" w:eastAsia="仿宋_GB2312" w:cs="Nimbus Roman No9 L"/>
          <w:sz w:val="32"/>
          <w:szCs w:val="32"/>
          <w:highlight w:val="none"/>
          <w:lang w:eastAsia="zh-CN"/>
        </w:rPr>
        <w:t>周期管理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  <w:lang w:eastAsia="zh-CN"/>
        </w:rPr>
        <w:t>、</w:t>
      </w:r>
      <w:r>
        <w:rPr>
          <w:rFonts w:hint="eastAsia" w:ascii="Nimbus Roman No9 L" w:hAnsi="Nimbus Roman No9 L" w:eastAsia="仿宋_GB2312" w:cs="Nimbus Roman No9 L"/>
          <w:sz w:val="32"/>
          <w:szCs w:val="32"/>
          <w:highlight w:val="none"/>
          <w:lang w:val="en-US" w:eastAsia="zh-CN"/>
        </w:rPr>
        <w:t>定期汇报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Nimbus Roman No9 L" w:hAnsi="Nimbus Roman No9 L" w:eastAsia="仿宋_GB2312" w:cs="Nimbus Roman No9 L"/>
          <w:sz w:val="32"/>
          <w:szCs w:val="32"/>
          <w:highlight w:val="none"/>
          <w:lang w:val="en-US" w:eastAsia="zh-CN"/>
        </w:rPr>
        <w:t>季度例会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Nimbus Roman No9 L" w:hAnsi="Nimbus Roman No9 L" w:eastAsia="仿宋_GB2312" w:cs="Nimbus Roman No9 L"/>
          <w:sz w:val="32"/>
          <w:szCs w:val="32"/>
          <w:highlight w:val="none"/>
          <w:lang w:val="en-US" w:eastAsia="zh-CN"/>
        </w:rPr>
        <w:t>考核奖惩四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  <w:lang w:val="en-US" w:eastAsia="zh-CN"/>
        </w:rPr>
        <w:t>个方面</w:t>
      </w:r>
      <w:r>
        <w:rPr>
          <w:rFonts w:hint="eastAsia" w:ascii="Nimbus Roman No9 L" w:hAnsi="Nimbus Roman No9 L" w:eastAsia="仿宋_GB2312" w:cs="Nimbus Roman No9 L"/>
          <w:sz w:val="32"/>
          <w:szCs w:val="32"/>
          <w:highlight w:val="none"/>
          <w:lang w:val="en-US" w:eastAsia="zh-CN"/>
        </w:rPr>
        <w:t>制定</w:t>
      </w:r>
      <w:r>
        <w:rPr>
          <w:rFonts w:hint="eastAsia" w:ascii="Nimbus Roman No9 L" w:hAnsi="Nimbus Roman No9 L" w:eastAsia="仿宋_GB2312" w:cs="Nimbus Roman No9 L"/>
          <w:sz w:val="32"/>
          <w:szCs w:val="32"/>
          <w:highlight w:val="none"/>
          <w:lang w:eastAsia="zh-CN"/>
        </w:rPr>
        <w:t>指导员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Nimbus Roman No9 L" w:hAnsi="Nimbus Roman No9 L" w:eastAsia="仿宋_GB2312" w:cs="Nimbus Roman No9 L"/>
          <w:sz w:val="32"/>
          <w:szCs w:val="32"/>
          <w:highlight w:val="none"/>
          <w:lang w:val="en-US" w:eastAsia="zh-CN"/>
        </w:rPr>
        <w:t>工作机制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Nimbus Roman No9 L" w:hAnsi="Nimbus Roman No9 L" w:eastAsia="仿宋_GB2312" w:cs="Nimbus Roman No9 L"/>
          <w:sz w:val="32"/>
          <w:szCs w:val="32"/>
          <w:highlight w:val="none"/>
          <w:lang w:eastAsia="zh-CN"/>
        </w:rPr>
        <w:t>（五）工作要求。明确各级统计部门和指导员的工作要求，上下联动、层层落实，确保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统计基层基础工作做细做实。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（六）附则。本制度的解释条款和实施日期。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altName w:val="Compl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mplex">
    <w:panose1 w:val="00000400000000000000"/>
    <w:charset w:val="00"/>
    <w:family w:val="auto"/>
    <w:pitch w:val="default"/>
    <w:sig w:usb0="00000287" w:usb1="000018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5F3C0F"/>
    <w:rsid w:val="2BFD05E6"/>
    <w:rsid w:val="35EFE2E6"/>
    <w:rsid w:val="77AEC76B"/>
    <w:rsid w:val="79BFE1BA"/>
    <w:rsid w:val="7FFFCBCF"/>
    <w:rsid w:val="ED5F3C0F"/>
    <w:rsid w:val="FFC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2023-05-19T06:47:00Z</dcterms:created>
  <dc:creator>sxszf</dc:creator>
  <cp:lastModifiedBy>tjjdxf</cp:lastModifiedBy>
  <dcterms:modified xsi:type="dcterms:W3CDTF">2023-06-21T14:14:57Z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