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乐清市科学技术局“科技副总”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项目实施方案（草案送审稿）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Cs w:val="21"/>
        </w:rPr>
      </w:pP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科技柔性引才计划，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通过政府立项的形式，鼓励支持高校院所专家教授到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企业兼任“科技副总”，助力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企业科技创新和产业高质量发展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，制定本方案。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一、指导思想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党的二十大精神为指导思想，坚持实施科教兴国战略，强化现代化建设人才支撑，坚持科技自立自强、人才引领驱动，坚持创新在我国现代化建设全局中的核心地位，深化科技与人才充分融合发展，将“科技副总”项目作为推进教育科技人才一体化的载体和抓手，实现人才为科技赋能。</w:t>
      </w:r>
    </w:p>
    <w:p>
      <w:pPr>
        <w:numPr>
          <w:ilvl w:val="0"/>
          <w:numId w:val="1"/>
        </w:numPr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总体目标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以企业需求为主导，搭建产才融合桥梁，激活创新动能。聚焦我市电气产业集群，将高新技术产业、战略性新兴产业和先进制造业等作为重点支持对象，通过“科技副总”项目，充分发挥科技人才和所在高校院所的综合优势，在开展产学研合作、推进科技成果转化、解决关键技术难题等方面，实现人才共享共培、校企互融互促，助力顶层设计。到2027年，实施“科技副总”项目100项，进一步提升企业自主创新能力，加快培育一批科技领军、科技小巨人企业。 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三、工作内容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（一）发挥专业优势，深入企业助力解决技术创新难题，协助开展技术指导、政策业务咨询与管理服务等活动。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（二）协助企业完善研发机制，共建联合研究机构等创新平台，培育科研团队，为企业创新发展提出专业化建议。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（三）推进产学研深度合作，组织协调多方优势资源与企业对接，联合开展技术攻关、产品研发、成果转化、人才培养、技术培训、项目申报等工作。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（四）积极组织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高校院所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优秀学生到企业开展实习活动，结合企业实际，协助企业引进优秀人才，有效拓宽企业人才引进渠道。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四、选聘条件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（一）人才入选“科技副总”的资格条件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1、政治素质高，遵纪守法，身体健康，具有担当奉献精神和强烈的事业心、高度的责任感；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2、应为高校院所的科技人才，具有一定的科研能力，原则上应有博士学位或副高以上专业职称，有2年以上科研工作经历；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3、年龄一般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岁以下，企业有意向人选并与其协商一致的，可适当放宽；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4、拥有科研成果，了解乐清当地产业发展情况，能够发挥自身专业特长、自身团队及所在单位的科研资源，帮助企业解决实际问题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（二）企业申报“科技副总”的资格条件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1、在乐清市注册并纳税、具有法人资格的企业，会计信用和纳税信用良好，近三年无严重失信记录；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2、有明确的创新需求，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高新技术企业称号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并建有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温州市级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发机构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3、能够为“科技副总”提供必要的工作和生活条件。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五、选聘程序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需求。市科技局深入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调研，广泛征集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《企业聘任需求表》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摸清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突破关键技术、引进合作项目、推动研发机构建设、培养人才队伍、优化研发体系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需求，并建立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“科技副总”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项目库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（二）供需对接。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1、市科技局联合市委人才办、市人社局等单位与省内高校、科研院所及我市科创平台等单位对接，发布企业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需求的人才。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企业有意向人选并已与其达成一致的，可优先考虑并直接安排；企业没有意向人选或有意向人选未达成一致的，根据实际选派情况，安排企业与选派人才对接，深入了解双方情况，确定双方合作意向和需求，未达成意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根据实际情况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调整。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聘用上岗。组织专家与对应接收企业签订“科技副总”聘用协议，明确选聘期限、工作岗位、双方职责、保密等权利和义务等等事项，由专家人才、企业、专家所在院校、市科技局四方共同签署《“科技副总”挂职聘任四方协议书》（一式四份）。</w:t>
      </w: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六、管理考核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（一）聘任期限。“科技副总”聘期一般为两年，期满后根据双方合作情况可续签协议或长期聘任，续签协议报送专家所在院校和市科技局备案。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（二）聘任关系。聘用为“科技副总”的专家人才，不改变其原单位的人事、档案、社保、工资等关系的前提下，根据企业需求进行柔性合作。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考核评价。市科技局每年对“科技副总”工作情况进行考核评估，考核结果分为优秀、合格、不合格三个等级。考核为优秀的，后续若成功申报乐清市科技项目时，优先考虑给予乐清市重大工业科技项目，同时可优先续签；考核不合格的，取消聘任关系，不再续签；因故不能继续工作或其他原因不适合担任的，四方商量中止选聘或另派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7"/>
        <w:spacing w:before="0" w:beforeAutospacing="0" w:after="0" w:afterAutospacing="0" w:line="52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七、保障措施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企业保障。（1）接收的企业为“科技副总”提供必要的工作、生活条件；（2）“科技副总”参与企业相关科技会议决策，全过程参与相关科研项目；（3）担任“科技副总”期间获得的科研成果享受相应合法收益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（二）派出保障。（1）派出院校单位给予“科技副总”一定的科研条件保障，如单位内的实验室、实验仪器设备等；（2）“科技副总”可与单位协商给予相应的人员支持。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政府保障。（1）根据我市柔性引才政策，分别给予博士、硕士研究生，每人500元/天、300元/天的生活补贴，每人每年不超过2万元；（2）聘任期内，乐清市科技给予每位“科技副总”工作经费每年3万元；（3）聘任期内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科技局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优先给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予“科技副总”牵头研发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立项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，同时“科技副总”在申报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上级及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其他科技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时予以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优先推荐。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（四）及时挖掘“科技副总”优秀典型，对乐清市引才取得的成效进行广泛宣传，在全市范围内营造人才与企业互利共赢的氛围。</w:t>
      </w:r>
    </w:p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40188D"/>
    <w:multiLevelType w:val="singleLevel"/>
    <w:tmpl w:val="754018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MzllOGM2NjBlYjMyZTRmYjJmZDRlMTJjMTJmZmUifQ=="/>
  </w:docVars>
  <w:rsids>
    <w:rsidRoot w:val="001A7442"/>
    <w:rsid w:val="00007220"/>
    <w:rsid w:val="00180511"/>
    <w:rsid w:val="001A30B7"/>
    <w:rsid w:val="001A7442"/>
    <w:rsid w:val="001B40D3"/>
    <w:rsid w:val="0022053A"/>
    <w:rsid w:val="00250F05"/>
    <w:rsid w:val="002C4F5E"/>
    <w:rsid w:val="00332B8F"/>
    <w:rsid w:val="0038606B"/>
    <w:rsid w:val="003870FA"/>
    <w:rsid w:val="004554F6"/>
    <w:rsid w:val="00552C3B"/>
    <w:rsid w:val="00594B35"/>
    <w:rsid w:val="005F7BF6"/>
    <w:rsid w:val="00634051"/>
    <w:rsid w:val="00645FF1"/>
    <w:rsid w:val="007A030E"/>
    <w:rsid w:val="00863A9A"/>
    <w:rsid w:val="008E3A30"/>
    <w:rsid w:val="00914CD6"/>
    <w:rsid w:val="009C6323"/>
    <w:rsid w:val="009D5DC2"/>
    <w:rsid w:val="00A117A7"/>
    <w:rsid w:val="00A63702"/>
    <w:rsid w:val="00AE6EB5"/>
    <w:rsid w:val="00C26947"/>
    <w:rsid w:val="00CF1CBD"/>
    <w:rsid w:val="00D15558"/>
    <w:rsid w:val="00DB0184"/>
    <w:rsid w:val="00DE4278"/>
    <w:rsid w:val="00E512D0"/>
    <w:rsid w:val="00F130C5"/>
    <w:rsid w:val="00F347C4"/>
    <w:rsid w:val="00F802B3"/>
    <w:rsid w:val="03632A10"/>
    <w:rsid w:val="076E0EC0"/>
    <w:rsid w:val="129B16E6"/>
    <w:rsid w:val="13FA068E"/>
    <w:rsid w:val="165E27C4"/>
    <w:rsid w:val="1A6B6F42"/>
    <w:rsid w:val="1AE1618C"/>
    <w:rsid w:val="1FC7756E"/>
    <w:rsid w:val="20D622B1"/>
    <w:rsid w:val="256132D6"/>
    <w:rsid w:val="26A21C52"/>
    <w:rsid w:val="2B1F58BF"/>
    <w:rsid w:val="2BFB4328"/>
    <w:rsid w:val="2C3442BA"/>
    <w:rsid w:val="31DB16A7"/>
    <w:rsid w:val="321B1B6D"/>
    <w:rsid w:val="322A179E"/>
    <w:rsid w:val="33D060AD"/>
    <w:rsid w:val="372633C5"/>
    <w:rsid w:val="38570DDC"/>
    <w:rsid w:val="3904395C"/>
    <w:rsid w:val="3B4030CC"/>
    <w:rsid w:val="400C5122"/>
    <w:rsid w:val="405C0B98"/>
    <w:rsid w:val="483C3BAC"/>
    <w:rsid w:val="48901A9A"/>
    <w:rsid w:val="48D16F09"/>
    <w:rsid w:val="4FB50EFC"/>
    <w:rsid w:val="50AF1560"/>
    <w:rsid w:val="51A3136D"/>
    <w:rsid w:val="538C23AA"/>
    <w:rsid w:val="54240834"/>
    <w:rsid w:val="5B500161"/>
    <w:rsid w:val="5B505E97"/>
    <w:rsid w:val="5E1640F8"/>
    <w:rsid w:val="603A34E3"/>
    <w:rsid w:val="63F21E39"/>
    <w:rsid w:val="64151F48"/>
    <w:rsid w:val="69225F12"/>
    <w:rsid w:val="6A3C6480"/>
    <w:rsid w:val="6E4E25F2"/>
    <w:rsid w:val="705E7135"/>
    <w:rsid w:val="72476ED4"/>
    <w:rsid w:val="77A90B22"/>
    <w:rsid w:val="7B160627"/>
    <w:rsid w:val="7FA93818"/>
    <w:rsid w:val="7FC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abs>
        <w:tab w:val="left" w:pos="482"/>
        <w:tab w:val="left" w:pos="2183"/>
        <w:tab w:val="left" w:pos="3884"/>
        <w:tab w:val="left" w:pos="5585"/>
      </w:tabs>
      <w:adjustRightInd w:val="0"/>
      <w:ind w:firstLine="482"/>
      <w:textAlignment w:val="baseline"/>
    </w:pPr>
    <w:rPr>
      <w:rFonts w:eastAsia="楷体_GB2312"/>
      <w:sz w:val="24"/>
    </w:rPr>
  </w:style>
  <w:style w:type="paragraph" w:styleId="3">
    <w:name w:val="Body Text"/>
    <w:basedOn w:val="1"/>
    <w:next w:val="2"/>
    <w:qFormat/>
    <w:uiPriority w:val="0"/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2087</Words>
  <Characters>2097</Characters>
  <Lines>17</Lines>
  <Paragraphs>4</Paragraphs>
  <TotalTime>0</TotalTime>
  <ScaleCrop>false</ScaleCrop>
  <LinksUpToDate>false</LinksUpToDate>
  <CharactersWithSpaces>2100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2022-12-04T02:34:00Z</dcterms:created>
  <dc:creator>aaa</dc:creator>
  <cp:lastModifiedBy>abc</cp:lastModifiedBy>
  <cp:lastPrinted>2022-12-06T07:14:00Z</cp:lastPrinted>
  <dcterms:modified xsi:type="dcterms:W3CDTF">2023-04-11T08:03:31Z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40AA9BB325DA4C1EB1B94CE5664728F5</vt:lpwstr>
  </property>
</Properties>
</file>