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0E43F">
      <w:pPr>
        <w:jc w:val="center"/>
        <w:rPr>
          <w:rFonts w:hint="eastAsia" w:ascii="仿宋_GB2312" w:eastAsia="仿宋_GB2312"/>
          <w:b/>
          <w:bCs/>
          <w:sz w:val="36"/>
          <w:szCs w:val="36"/>
          <w:lang w:eastAsia="zh-CN"/>
        </w:rPr>
      </w:pPr>
      <w:r>
        <w:rPr>
          <w:rFonts w:hint="eastAsia" w:ascii="仿宋_GB2312" w:eastAsia="仿宋_GB2312"/>
          <w:b/>
          <w:bCs/>
          <w:sz w:val="36"/>
          <w:szCs w:val="36"/>
          <w:lang w:eastAsia="zh-CN"/>
        </w:rPr>
        <w:t>关于出台《台州市人民政府关于调整全市最低工资</w:t>
      </w:r>
    </w:p>
    <w:p w14:paraId="0FCB7062">
      <w:pPr>
        <w:jc w:val="center"/>
        <w:rPr>
          <w:rFonts w:hint="eastAsia" w:ascii="仿宋_GB2312" w:eastAsia="仿宋_GB2312"/>
          <w:b/>
          <w:bCs/>
          <w:sz w:val="36"/>
          <w:szCs w:val="36"/>
          <w:lang w:eastAsia="zh-CN"/>
        </w:rPr>
      </w:pPr>
      <w:r>
        <w:rPr>
          <w:rFonts w:hint="eastAsia" w:ascii="仿宋_GB2312" w:eastAsia="仿宋_GB2312"/>
          <w:b/>
          <w:bCs/>
          <w:sz w:val="36"/>
          <w:szCs w:val="36"/>
          <w:lang w:eastAsia="zh-CN"/>
        </w:rPr>
        <w:t>标准的通知》的起草说明</w:t>
      </w:r>
    </w:p>
    <w:p w14:paraId="6471A1FE">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ascii="仿宋_GB2312" w:eastAsia="仿宋_GB2312"/>
          <w:sz w:val="32"/>
          <w:szCs w:val="32"/>
          <w:lang w:eastAsia="zh-CN"/>
        </w:rPr>
      </w:pPr>
    </w:p>
    <w:p w14:paraId="5615CA59">
      <w:pPr>
        <w:ind w:firstLine="640" w:firstLineChars="200"/>
        <w:jc w:val="left"/>
        <w:rPr>
          <w:rFonts w:hint="eastAsia" w:ascii="仿宋_GB2312" w:eastAsia="仿宋_GB2312"/>
          <w:sz w:val="32"/>
          <w:szCs w:val="32"/>
          <w:lang w:eastAsia="zh-CN"/>
        </w:rPr>
      </w:pPr>
    </w:p>
    <w:p w14:paraId="64D74B9F">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left"/>
        <w:textAlignment w:val="auto"/>
        <w:rPr>
          <w:rFonts w:hint="eastAsia" w:ascii="仿宋_GB2312" w:eastAsia="仿宋_GB2312"/>
          <w:sz w:val="44"/>
          <w:szCs w:val="44"/>
          <w:lang w:eastAsia="zh-CN"/>
        </w:rPr>
      </w:pPr>
      <w:r>
        <w:rPr>
          <w:rFonts w:hint="eastAsia" w:ascii="仿宋_GB2312" w:eastAsia="仿宋_GB2312"/>
          <w:sz w:val="32"/>
          <w:szCs w:val="32"/>
          <w:lang w:eastAsia="zh-CN"/>
        </w:rPr>
        <w:t>为增加低收入劳动者收入，根据《中华人民共和国劳动法》的规定和省政府决定调整最低工资的要求，现就我市将出台调整最低工资标准的情况说明如下：</w:t>
      </w:r>
    </w:p>
    <w:p w14:paraId="0CA5F6C7">
      <w:pPr>
        <w:keepNext w:val="0"/>
        <w:keepLines w:val="0"/>
        <w:pageBreakBefore w:val="0"/>
        <w:widowControl w:val="0"/>
        <w:kinsoku/>
        <w:wordWrap/>
        <w:overflowPunct/>
        <w:topLinePunct w:val="0"/>
        <w:autoSpaceDE/>
        <w:autoSpaceDN/>
        <w:bidi w:val="0"/>
        <w:adjustRightInd/>
        <w:snapToGrid/>
        <w:spacing w:line="240" w:lineRule="auto"/>
        <w:ind w:left="0" w:right="0" w:firstLine="596" w:firstLineChars="200"/>
        <w:textAlignment w:val="auto"/>
        <w:outlineLvl w:val="0"/>
        <w:rPr>
          <w:rFonts w:ascii="黑体" w:hAnsi="黑体" w:eastAsia="黑体" w:cs="黑体"/>
          <w:b w:val="0"/>
          <w:bCs w:val="0"/>
          <w:sz w:val="31"/>
          <w:szCs w:val="31"/>
        </w:rPr>
      </w:pPr>
      <w:r>
        <w:rPr>
          <w:rFonts w:ascii="黑体" w:hAnsi="黑体" w:eastAsia="黑体" w:cs="黑体"/>
          <w:b w:val="0"/>
          <w:bCs w:val="0"/>
          <w:spacing w:val="-6"/>
          <w:sz w:val="31"/>
          <w:szCs w:val="31"/>
        </w:rPr>
        <w:t>一、调整背景</w:t>
      </w:r>
    </w:p>
    <w:p w14:paraId="7FAFC402">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黑体" w:hAnsi="黑体" w:eastAsia="黑体" w:cs="黑体"/>
          <w:b w:val="0"/>
          <w:bCs w:val="0"/>
          <w:spacing w:val="-6"/>
          <w:sz w:val="31"/>
          <w:szCs w:val="31"/>
          <w:lang w:eastAsia="zh-CN"/>
        </w:rPr>
      </w:pPr>
      <w:r>
        <w:rPr>
          <w:rFonts w:ascii="仿宋" w:hAnsi="仿宋" w:eastAsia="仿宋" w:cs="仿宋"/>
          <w:spacing w:val="5"/>
          <w:sz w:val="31"/>
          <w:szCs w:val="31"/>
        </w:rPr>
        <w:t>最低工资制度是以法律形式干预工资分配并保障低收入劳动</w:t>
      </w:r>
      <w:r>
        <w:rPr>
          <w:rFonts w:ascii="仿宋" w:hAnsi="仿宋" w:eastAsia="仿宋" w:cs="仿宋"/>
          <w:spacing w:val="2"/>
          <w:sz w:val="31"/>
          <w:szCs w:val="31"/>
        </w:rPr>
        <w:t>者基本生活的制度，也是政府调节经济活动、保障劳动者权</w:t>
      </w:r>
      <w:r>
        <w:rPr>
          <w:rFonts w:ascii="仿宋" w:hAnsi="仿宋" w:eastAsia="仿宋" w:cs="仿宋"/>
          <w:spacing w:val="1"/>
          <w:sz w:val="31"/>
          <w:szCs w:val="31"/>
        </w:rPr>
        <w:t>益、</w:t>
      </w:r>
      <w:r>
        <w:rPr>
          <w:rFonts w:ascii="仿宋" w:hAnsi="仿宋" w:eastAsia="仿宋" w:cs="仿宋"/>
          <w:sz w:val="31"/>
          <w:szCs w:val="31"/>
        </w:rPr>
        <w:t xml:space="preserve"> </w:t>
      </w:r>
      <w:r>
        <w:rPr>
          <w:rFonts w:ascii="仿宋" w:hAnsi="仿宋" w:eastAsia="仿宋" w:cs="仿宋"/>
          <w:spacing w:val="4"/>
          <w:sz w:val="31"/>
          <w:szCs w:val="31"/>
        </w:rPr>
        <w:t>促进社会公平的重要手段和工具。</w:t>
      </w:r>
      <w:r>
        <w:rPr>
          <w:rFonts w:ascii="仿宋" w:hAnsi="仿宋" w:eastAsia="仿宋" w:cs="仿宋"/>
          <w:spacing w:val="17"/>
          <w:sz w:val="31"/>
          <w:szCs w:val="31"/>
        </w:rPr>
        <w:t>根据《最低工资规定》(劳动保障部第21号令)</w:t>
      </w:r>
      <w:r>
        <w:rPr>
          <w:rFonts w:ascii="仿宋" w:hAnsi="仿宋" w:eastAsia="仿宋" w:cs="仿宋"/>
          <w:spacing w:val="16"/>
          <w:sz w:val="31"/>
          <w:szCs w:val="31"/>
        </w:rPr>
        <w:t>规定，最低</w:t>
      </w:r>
      <w:r>
        <w:rPr>
          <w:rFonts w:ascii="仿宋" w:hAnsi="仿宋" w:eastAsia="仿宋" w:cs="仿宋"/>
          <w:spacing w:val="3"/>
          <w:sz w:val="31"/>
          <w:szCs w:val="31"/>
        </w:rPr>
        <w:t>工资标准每两年至少调整一次。</w:t>
      </w:r>
      <w:r>
        <w:rPr>
          <w:rFonts w:hint="eastAsia" w:ascii="仿宋_GB2312" w:eastAsia="仿宋_GB2312"/>
          <w:sz w:val="32"/>
          <w:szCs w:val="32"/>
        </w:rPr>
        <w:t>今年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日，浙江省人民政府</w:t>
      </w:r>
      <w:r>
        <w:rPr>
          <w:rFonts w:hint="eastAsia" w:ascii="仿宋_GB2312" w:eastAsia="仿宋_GB2312"/>
          <w:sz w:val="32"/>
          <w:szCs w:val="32"/>
          <w:lang w:eastAsia="zh-CN"/>
        </w:rPr>
        <w:t>出台</w:t>
      </w:r>
      <w:r>
        <w:rPr>
          <w:rFonts w:hint="eastAsia" w:ascii="仿宋_GB2312" w:eastAsia="仿宋_GB2312"/>
          <w:sz w:val="32"/>
          <w:szCs w:val="32"/>
        </w:rPr>
        <w:t>《关于调整全省最低工资标准的通知》（浙政发〔20</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号），文件规定从20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月1日起，将我省最低月工资标准调整为</w:t>
      </w:r>
      <w:r>
        <w:rPr>
          <w:rFonts w:ascii="仿宋_GB2312" w:eastAsia="仿宋_GB2312"/>
          <w:sz w:val="32"/>
          <w:szCs w:val="32"/>
        </w:rPr>
        <w:t>2</w:t>
      </w:r>
      <w:r>
        <w:rPr>
          <w:rFonts w:hint="eastAsia" w:ascii="仿宋_GB2312" w:eastAsia="仿宋_GB2312"/>
          <w:sz w:val="32"/>
          <w:szCs w:val="32"/>
          <w:lang w:val="en-US" w:eastAsia="zh-CN"/>
        </w:rPr>
        <w:t>490</w:t>
      </w:r>
      <w:r>
        <w:rPr>
          <w:rFonts w:ascii="仿宋_GB2312" w:eastAsia="仿宋_GB2312"/>
          <w:sz w:val="32"/>
          <w:szCs w:val="32"/>
        </w:rPr>
        <w:t>元、</w:t>
      </w:r>
      <w:r>
        <w:rPr>
          <w:rFonts w:hint="eastAsia" w:ascii="仿宋_GB2312" w:eastAsia="仿宋_GB2312"/>
          <w:sz w:val="32"/>
          <w:szCs w:val="32"/>
          <w:lang w:val="en-US" w:eastAsia="zh-CN"/>
        </w:rPr>
        <w:t>2260</w:t>
      </w:r>
      <w:r>
        <w:rPr>
          <w:rFonts w:ascii="仿宋_GB2312" w:eastAsia="仿宋_GB2312"/>
          <w:sz w:val="32"/>
          <w:szCs w:val="32"/>
        </w:rPr>
        <w:t>元、</w:t>
      </w:r>
      <w:r>
        <w:rPr>
          <w:rFonts w:hint="eastAsia" w:ascii="仿宋_GB2312" w:eastAsia="仿宋_GB2312"/>
          <w:sz w:val="32"/>
          <w:szCs w:val="32"/>
          <w:lang w:val="en-US" w:eastAsia="zh-CN"/>
        </w:rPr>
        <w:t>2010</w:t>
      </w:r>
      <w:r>
        <w:rPr>
          <w:rFonts w:ascii="仿宋_GB2312" w:eastAsia="仿宋_GB2312"/>
          <w:sz w:val="32"/>
          <w:szCs w:val="32"/>
        </w:rPr>
        <w:t>元</w:t>
      </w:r>
      <w:r>
        <w:rPr>
          <w:rFonts w:hint="eastAsia" w:ascii="仿宋_GB2312" w:eastAsia="仿宋_GB2312"/>
          <w:sz w:val="32"/>
          <w:szCs w:val="32"/>
          <w:lang w:eastAsia="zh-CN"/>
        </w:rPr>
        <w:t>三</w:t>
      </w:r>
      <w:r>
        <w:rPr>
          <w:rFonts w:hint="eastAsia" w:ascii="仿宋_GB2312" w:eastAsia="仿宋_GB2312"/>
          <w:sz w:val="32"/>
          <w:szCs w:val="32"/>
        </w:rPr>
        <w:t>档，非全日制工作的最低小时工资标准调整为</w:t>
      </w:r>
      <w:r>
        <w:rPr>
          <w:rFonts w:hint="eastAsia" w:ascii="仿宋_GB2312" w:eastAsia="仿宋_GB2312"/>
          <w:sz w:val="32"/>
          <w:szCs w:val="32"/>
          <w:lang w:val="en-US" w:eastAsia="zh-CN"/>
        </w:rPr>
        <w:t>24</w:t>
      </w:r>
      <w:r>
        <w:rPr>
          <w:rFonts w:ascii="仿宋_GB2312" w:eastAsia="仿宋_GB2312"/>
          <w:sz w:val="32"/>
          <w:szCs w:val="32"/>
        </w:rPr>
        <w:t>元、</w:t>
      </w:r>
      <w:r>
        <w:rPr>
          <w:rFonts w:hint="eastAsia" w:ascii="仿宋_GB2312" w:eastAsia="仿宋_GB2312"/>
          <w:sz w:val="32"/>
          <w:szCs w:val="32"/>
          <w:lang w:val="en-US" w:eastAsia="zh-CN"/>
        </w:rPr>
        <w:t>22</w:t>
      </w:r>
      <w:r>
        <w:rPr>
          <w:rFonts w:ascii="仿宋_GB2312" w:eastAsia="仿宋_GB2312"/>
          <w:sz w:val="32"/>
          <w:szCs w:val="32"/>
        </w:rPr>
        <w:t>元、</w:t>
      </w:r>
      <w:r>
        <w:rPr>
          <w:rFonts w:hint="eastAsia" w:ascii="仿宋_GB2312" w:eastAsia="仿宋_GB2312"/>
          <w:sz w:val="32"/>
          <w:szCs w:val="32"/>
          <w:lang w:val="en-US" w:eastAsia="zh-CN"/>
        </w:rPr>
        <w:t>20</w:t>
      </w:r>
      <w:r>
        <w:rPr>
          <w:rFonts w:ascii="仿宋_GB2312" w:eastAsia="仿宋_GB2312"/>
          <w:sz w:val="32"/>
          <w:szCs w:val="32"/>
        </w:rPr>
        <w:t>元</w:t>
      </w:r>
      <w:r>
        <w:rPr>
          <w:rFonts w:hint="eastAsia" w:ascii="仿宋_GB2312" w:eastAsia="仿宋_GB2312"/>
          <w:sz w:val="32"/>
          <w:szCs w:val="32"/>
          <w:lang w:eastAsia="zh-CN"/>
        </w:rPr>
        <w:t>三</w:t>
      </w:r>
      <w:r>
        <w:rPr>
          <w:rFonts w:hint="eastAsia" w:ascii="仿宋_GB2312" w:eastAsia="仿宋_GB2312"/>
          <w:sz w:val="32"/>
          <w:szCs w:val="32"/>
        </w:rPr>
        <w:t>档</w:t>
      </w:r>
      <w:r>
        <w:rPr>
          <w:rFonts w:hint="eastAsia" w:ascii="仿宋_GB2312" w:eastAsia="仿宋_GB2312"/>
          <w:sz w:val="32"/>
          <w:szCs w:val="32"/>
          <w:lang w:val="en-US" w:eastAsia="zh-CN"/>
        </w:rPr>
        <w:t>,</w:t>
      </w:r>
      <w:r>
        <w:rPr>
          <w:rFonts w:hint="eastAsia" w:ascii="仿宋_GB2312" w:eastAsia="仿宋_GB2312"/>
          <w:sz w:val="32"/>
          <w:szCs w:val="32"/>
        </w:rPr>
        <w:t>要求各市根据所辖县（市、区）经济社会发展水平，选择确定当地最低工资标准予以公布</w:t>
      </w:r>
      <w:r>
        <w:rPr>
          <w:rFonts w:hint="eastAsia" w:ascii="仿宋_GB2312" w:eastAsia="仿宋_GB2312"/>
          <w:sz w:val="32"/>
          <w:szCs w:val="32"/>
          <w:lang w:eastAsia="zh-CN"/>
        </w:rPr>
        <w:t>。为了执行省政府文件规定，《台州市人民政府关于调整全市最低工资标准的通知》需要及时制定。</w:t>
      </w:r>
    </w:p>
    <w:p w14:paraId="67A68432">
      <w:pPr>
        <w:keepNext w:val="0"/>
        <w:keepLines w:val="0"/>
        <w:pageBreakBefore w:val="0"/>
        <w:widowControl w:val="0"/>
        <w:kinsoku/>
        <w:wordWrap/>
        <w:overflowPunct/>
        <w:topLinePunct w:val="0"/>
        <w:autoSpaceDE/>
        <w:autoSpaceDN/>
        <w:bidi w:val="0"/>
        <w:adjustRightInd/>
        <w:snapToGrid/>
        <w:spacing w:line="240" w:lineRule="auto"/>
        <w:ind w:left="0" w:right="0" w:firstLine="596" w:firstLineChars="200"/>
        <w:textAlignment w:val="auto"/>
        <w:outlineLvl w:val="0"/>
        <w:rPr>
          <w:rFonts w:hint="eastAsia" w:ascii="黑体" w:hAnsi="黑体" w:eastAsia="黑体" w:cs="黑体"/>
          <w:b w:val="0"/>
          <w:bCs w:val="0"/>
          <w:spacing w:val="-6"/>
          <w:sz w:val="31"/>
          <w:szCs w:val="31"/>
          <w:lang w:eastAsia="zh-CN"/>
        </w:rPr>
      </w:pPr>
      <w:r>
        <w:rPr>
          <w:rFonts w:hint="eastAsia" w:ascii="黑体" w:hAnsi="黑体" w:eastAsia="黑体" w:cs="黑体"/>
          <w:b w:val="0"/>
          <w:bCs w:val="0"/>
          <w:spacing w:val="-6"/>
          <w:sz w:val="31"/>
          <w:szCs w:val="31"/>
          <w:lang w:eastAsia="zh-CN"/>
        </w:rPr>
        <w:t>二、调整原因</w:t>
      </w:r>
    </w:p>
    <w:p w14:paraId="55082A2F">
      <w:pPr>
        <w:keepNext w:val="0"/>
        <w:keepLines w:val="0"/>
        <w:pageBreakBefore w:val="0"/>
        <w:widowControl w:val="0"/>
        <w:kinsoku/>
        <w:wordWrap/>
        <w:overflowPunct/>
        <w:topLinePunct w:val="0"/>
        <w:autoSpaceDE/>
        <w:autoSpaceDN/>
        <w:bidi w:val="0"/>
        <w:adjustRightInd/>
        <w:snapToGrid/>
        <w:spacing w:line="240" w:lineRule="auto"/>
        <w:ind w:left="0" w:right="0" w:firstLine="729"/>
        <w:jc w:val="both"/>
        <w:textAlignment w:val="auto"/>
        <w:rPr>
          <w:rFonts w:ascii="仿宋" w:hAnsi="仿宋" w:eastAsia="仿宋" w:cs="仿宋"/>
          <w:spacing w:val="3"/>
          <w:sz w:val="31"/>
          <w:szCs w:val="31"/>
        </w:rPr>
      </w:pPr>
      <w:r>
        <w:rPr>
          <w:rFonts w:ascii="楷体" w:hAnsi="楷体" w:eastAsia="楷体" w:cs="楷体"/>
          <w:sz w:val="31"/>
          <w:szCs w:val="31"/>
        </w:rPr>
        <w:t>(一)适应经济社会发展。</w:t>
      </w:r>
      <w:r>
        <w:rPr>
          <w:rFonts w:ascii="仿宋" w:hAnsi="仿宋" w:eastAsia="仿宋" w:cs="仿宋"/>
          <w:spacing w:val="3"/>
          <w:sz w:val="31"/>
          <w:szCs w:val="31"/>
        </w:rPr>
        <w:t>确定最低工资标准需要考虑</w:t>
      </w:r>
      <w:r>
        <w:rPr>
          <w:rFonts w:hint="eastAsia" w:ascii="仿宋" w:hAnsi="仿宋" w:eastAsia="仿宋" w:cs="仿宋"/>
          <w:spacing w:val="3"/>
          <w:sz w:val="31"/>
          <w:szCs w:val="31"/>
          <w:lang w:eastAsia="zh-CN"/>
        </w:rPr>
        <w:t>当地</w:t>
      </w:r>
      <w:r>
        <w:rPr>
          <w:rFonts w:ascii="仿宋" w:hAnsi="仿宋" w:eastAsia="仿宋" w:cs="仿宋"/>
          <w:spacing w:val="3"/>
          <w:sz w:val="31"/>
          <w:szCs w:val="31"/>
        </w:rPr>
        <w:t xml:space="preserve"> GDP、社会平均工资、劳动生产率等变动情况，确保调整水平与上述指标增幅保持联动。本次最低工资调整，综合考虑</w:t>
      </w:r>
      <w:r>
        <w:rPr>
          <w:rFonts w:hint="eastAsia" w:ascii="仿宋" w:hAnsi="仿宋" w:eastAsia="仿宋" w:cs="仿宋"/>
          <w:spacing w:val="3"/>
          <w:sz w:val="31"/>
          <w:szCs w:val="31"/>
          <w:lang w:eastAsia="zh-CN"/>
        </w:rPr>
        <w:t>了我市近</w:t>
      </w:r>
      <w:r>
        <w:rPr>
          <w:rFonts w:ascii="仿宋" w:hAnsi="仿宋" w:eastAsia="仿宋" w:cs="仿宋"/>
          <w:spacing w:val="3"/>
          <w:sz w:val="31"/>
          <w:szCs w:val="31"/>
        </w:rPr>
        <w:t>两年相关联动指标增长水平情况。</w:t>
      </w:r>
    </w:p>
    <w:p w14:paraId="0EA9C476">
      <w:pPr>
        <w:keepNext w:val="0"/>
        <w:keepLines w:val="0"/>
        <w:pageBreakBefore w:val="0"/>
        <w:widowControl w:val="0"/>
        <w:kinsoku/>
        <w:wordWrap/>
        <w:overflowPunct/>
        <w:topLinePunct w:val="0"/>
        <w:autoSpaceDE/>
        <w:autoSpaceDN/>
        <w:bidi w:val="0"/>
        <w:adjustRightInd/>
        <w:snapToGrid/>
        <w:spacing w:line="240" w:lineRule="auto"/>
        <w:ind w:left="0" w:right="0" w:firstLine="729"/>
        <w:jc w:val="both"/>
        <w:textAlignment w:val="auto"/>
        <w:rPr>
          <w:rFonts w:ascii="仿宋" w:hAnsi="仿宋" w:eastAsia="仿宋" w:cs="仿宋"/>
          <w:sz w:val="31"/>
          <w:szCs w:val="31"/>
        </w:rPr>
      </w:pPr>
      <w:r>
        <w:rPr>
          <w:rFonts w:ascii="楷体" w:hAnsi="楷体" w:eastAsia="楷体" w:cs="楷体"/>
          <w:spacing w:val="15"/>
          <w:sz w:val="31"/>
          <w:szCs w:val="31"/>
        </w:rPr>
        <w:t>(</w:t>
      </w:r>
      <w:r>
        <w:rPr>
          <w:rFonts w:hint="eastAsia" w:ascii="楷体" w:hAnsi="楷体" w:eastAsia="楷体" w:cs="楷体"/>
          <w:spacing w:val="15"/>
          <w:sz w:val="31"/>
          <w:szCs w:val="31"/>
          <w:lang w:eastAsia="zh-CN"/>
        </w:rPr>
        <w:t>二</w:t>
      </w:r>
      <w:r>
        <w:rPr>
          <w:rFonts w:ascii="楷体" w:hAnsi="楷体" w:eastAsia="楷体" w:cs="楷体"/>
          <w:spacing w:val="15"/>
          <w:sz w:val="31"/>
          <w:szCs w:val="31"/>
        </w:rPr>
        <w:t>)助推全</w:t>
      </w:r>
      <w:r>
        <w:rPr>
          <w:rFonts w:hint="eastAsia" w:ascii="楷体" w:hAnsi="楷体" w:eastAsia="楷体" w:cs="楷体"/>
          <w:spacing w:val="15"/>
          <w:sz w:val="31"/>
          <w:szCs w:val="31"/>
          <w:lang w:eastAsia="zh-CN"/>
        </w:rPr>
        <w:t>市</w:t>
      </w:r>
      <w:r>
        <w:rPr>
          <w:rFonts w:ascii="楷体" w:hAnsi="楷体" w:eastAsia="楷体" w:cs="楷体"/>
          <w:spacing w:val="15"/>
          <w:sz w:val="31"/>
          <w:szCs w:val="31"/>
        </w:rPr>
        <w:t>“扩中提低</w:t>
      </w:r>
      <w:r>
        <w:rPr>
          <w:rFonts w:ascii="仿宋" w:hAnsi="仿宋" w:eastAsia="仿宋" w:cs="仿宋"/>
          <w:spacing w:val="15"/>
          <w:sz w:val="31"/>
          <w:szCs w:val="31"/>
        </w:rPr>
        <w:t>”。通过最低工资调整“提低”</w:t>
      </w:r>
      <w:r>
        <w:rPr>
          <w:rFonts w:ascii="仿宋" w:hAnsi="仿宋" w:eastAsia="仿宋" w:cs="仿宋"/>
          <w:spacing w:val="1"/>
          <w:sz w:val="31"/>
          <w:szCs w:val="31"/>
        </w:rPr>
        <w:t xml:space="preserve"> </w:t>
      </w:r>
      <w:r>
        <w:rPr>
          <w:rFonts w:ascii="仿宋" w:hAnsi="仿宋" w:eastAsia="仿宋" w:cs="仿宋"/>
          <w:spacing w:val="4"/>
          <w:sz w:val="31"/>
          <w:szCs w:val="31"/>
        </w:rPr>
        <w:t>的传导作用，可以促进部分低工资群体进入中等收入群体，推动</w:t>
      </w:r>
      <w:r>
        <w:rPr>
          <w:rFonts w:ascii="仿宋" w:hAnsi="仿宋" w:eastAsia="仿宋" w:cs="仿宋"/>
          <w:spacing w:val="2"/>
          <w:sz w:val="31"/>
          <w:szCs w:val="31"/>
        </w:rPr>
        <w:t>率先基本形成橄榄型社会结构。</w:t>
      </w:r>
      <w:r>
        <w:rPr>
          <w:rFonts w:ascii="仿宋" w:hAnsi="仿宋" w:eastAsia="仿宋" w:cs="仿宋"/>
          <w:spacing w:val="7"/>
          <w:sz w:val="31"/>
          <w:szCs w:val="31"/>
        </w:rPr>
        <w:t>本次最低工资调整，充分</w:t>
      </w:r>
      <w:r>
        <w:rPr>
          <w:rFonts w:ascii="仿宋" w:hAnsi="仿宋" w:eastAsia="仿宋" w:cs="仿宋"/>
          <w:spacing w:val="9"/>
          <w:sz w:val="31"/>
          <w:szCs w:val="31"/>
        </w:rPr>
        <w:t>考虑</w:t>
      </w:r>
      <w:r>
        <w:rPr>
          <w:rFonts w:hint="eastAsia" w:ascii="仿宋" w:hAnsi="仿宋" w:eastAsia="仿宋" w:cs="仿宋"/>
          <w:spacing w:val="9"/>
          <w:sz w:val="31"/>
          <w:szCs w:val="31"/>
          <w:lang w:eastAsia="zh-CN"/>
        </w:rPr>
        <w:t>了</w:t>
      </w:r>
      <w:r>
        <w:rPr>
          <w:rFonts w:ascii="仿宋" w:hAnsi="仿宋" w:eastAsia="仿宋" w:cs="仿宋"/>
          <w:spacing w:val="9"/>
          <w:sz w:val="31"/>
          <w:szCs w:val="31"/>
        </w:rPr>
        <w:t>我</w:t>
      </w:r>
      <w:r>
        <w:rPr>
          <w:rFonts w:hint="eastAsia" w:ascii="仿宋" w:hAnsi="仿宋" w:eastAsia="仿宋" w:cs="仿宋"/>
          <w:spacing w:val="9"/>
          <w:sz w:val="31"/>
          <w:szCs w:val="31"/>
          <w:lang w:eastAsia="zh-CN"/>
        </w:rPr>
        <w:t>市</w:t>
      </w:r>
      <w:r>
        <w:rPr>
          <w:rFonts w:ascii="仿宋" w:hAnsi="仿宋" w:eastAsia="仿宋" w:cs="仿宋"/>
          <w:spacing w:val="9"/>
          <w:sz w:val="31"/>
          <w:szCs w:val="31"/>
        </w:rPr>
        <w:t>高质量发展建设共同富裕示范区相关目标任务,有效提高低收入居民的工资</w:t>
      </w:r>
      <w:r>
        <w:rPr>
          <w:rFonts w:ascii="仿宋" w:hAnsi="仿宋" w:eastAsia="仿宋" w:cs="仿宋"/>
          <w:spacing w:val="-10"/>
          <w:sz w:val="31"/>
          <w:szCs w:val="31"/>
        </w:rPr>
        <w:t>性收入水平。</w:t>
      </w:r>
    </w:p>
    <w:p w14:paraId="4DD4DF43">
      <w:pPr>
        <w:keepNext w:val="0"/>
        <w:keepLines w:val="0"/>
        <w:pageBreakBefore w:val="0"/>
        <w:widowControl w:val="0"/>
        <w:kinsoku/>
        <w:wordWrap/>
        <w:overflowPunct/>
        <w:topLinePunct w:val="0"/>
        <w:autoSpaceDE/>
        <w:autoSpaceDN/>
        <w:bidi w:val="0"/>
        <w:adjustRightInd/>
        <w:snapToGrid/>
        <w:spacing w:line="240" w:lineRule="auto"/>
        <w:ind w:left="0" w:right="0" w:firstLine="780"/>
        <w:jc w:val="both"/>
        <w:textAlignment w:val="auto"/>
        <w:rPr>
          <w:rFonts w:ascii="仿宋" w:hAnsi="仿宋" w:eastAsia="仿宋" w:cs="仿宋"/>
          <w:sz w:val="31"/>
          <w:szCs w:val="31"/>
        </w:rPr>
      </w:pPr>
      <w:r>
        <w:rPr>
          <w:rFonts w:ascii="楷体" w:hAnsi="楷体" w:eastAsia="楷体" w:cs="楷体"/>
          <w:spacing w:val="10"/>
          <w:sz w:val="31"/>
          <w:szCs w:val="31"/>
        </w:rPr>
        <w:t>(</w:t>
      </w:r>
      <w:r>
        <w:rPr>
          <w:rFonts w:hint="eastAsia" w:ascii="楷体" w:hAnsi="楷体" w:eastAsia="楷体" w:cs="楷体"/>
          <w:spacing w:val="10"/>
          <w:sz w:val="31"/>
          <w:szCs w:val="31"/>
          <w:lang w:eastAsia="zh-CN"/>
        </w:rPr>
        <w:t>三</w:t>
      </w:r>
      <w:r>
        <w:rPr>
          <w:rFonts w:ascii="楷体" w:hAnsi="楷体" w:eastAsia="楷体" w:cs="楷体"/>
          <w:spacing w:val="10"/>
          <w:sz w:val="31"/>
          <w:szCs w:val="31"/>
        </w:rPr>
        <w:t>)兼顾企业承受能力。疫</w:t>
      </w:r>
      <w:r>
        <w:rPr>
          <w:rFonts w:ascii="仿宋" w:hAnsi="仿宋" w:eastAsia="仿宋" w:cs="仿宋"/>
          <w:spacing w:val="10"/>
          <w:sz w:val="31"/>
          <w:szCs w:val="31"/>
        </w:rPr>
        <w:t>情发生来，许多企业特别是小</w:t>
      </w:r>
      <w:r>
        <w:rPr>
          <w:rFonts w:ascii="仿宋" w:hAnsi="仿宋" w:eastAsia="仿宋" w:cs="仿宋"/>
          <w:spacing w:val="4"/>
          <w:sz w:val="31"/>
          <w:szCs w:val="31"/>
        </w:rPr>
        <w:t>微企业经营困难，人社部门采取暂缓调整最低工资标准等一系列措施帮助企业纾困，受到社会各界的广泛好评。目前，虽然经济开始复苏，但基础还不稳固，企业人工成本压力仍然很大</w:t>
      </w:r>
      <w:r>
        <w:rPr>
          <w:rFonts w:ascii="仿宋" w:hAnsi="仿宋" w:eastAsia="仿宋" w:cs="仿宋"/>
          <w:spacing w:val="3"/>
          <w:sz w:val="31"/>
          <w:szCs w:val="31"/>
        </w:rPr>
        <w:t>。本次</w:t>
      </w:r>
      <w:r>
        <w:rPr>
          <w:rFonts w:ascii="仿宋" w:hAnsi="仿宋" w:eastAsia="仿宋" w:cs="仿宋"/>
          <w:spacing w:val="-3"/>
          <w:sz w:val="31"/>
          <w:szCs w:val="31"/>
        </w:rPr>
        <w:t>最低工资调整，将适当考虑人工成本上升给企业带来的压力。</w:t>
      </w:r>
    </w:p>
    <w:p w14:paraId="16A0B3F9">
      <w:pPr>
        <w:keepNext w:val="0"/>
        <w:keepLines w:val="0"/>
        <w:pageBreakBefore w:val="0"/>
        <w:widowControl w:val="0"/>
        <w:kinsoku/>
        <w:wordWrap/>
        <w:overflowPunct/>
        <w:topLinePunct w:val="0"/>
        <w:autoSpaceDE/>
        <w:autoSpaceDN/>
        <w:bidi w:val="0"/>
        <w:adjustRightInd/>
        <w:snapToGrid/>
        <w:spacing w:line="240" w:lineRule="auto"/>
        <w:ind w:left="0" w:right="0" w:firstLine="660" w:firstLineChars="200"/>
        <w:textAlignment w:val="auto"/>
        <w:rPr>
          <w:rFonts w:hint="eastAsia" w:ascii="仿宋_GB2312" w:eastAsia="仿宋_GB2312"/>
          <w:sz w:val="32"/>
          <w:szCs w:val="32"/>
        </w:rPr>
      </w:pPr>
      <w:r>
        <w:rPr>
          <w:rFonts w:hint="eastAsia" w:ascii="楷体" w:hAnsi="楷体" w:eastAsia="楷体" w:cs="楷体"/>
          <w:spacing w:val="10"/>
          <w:sz w:val="31"/>
          <w:szCs w:val="31"/>
          <w:lang w:eastAsia="zh-CN"/>
        </w:rPr>
        <w:t>（四）尊重我市往年惯例。</w:t>
      </w:r>
      <w:r>
        <w:rPr>
          <w:rFonts w:hint="eastAsia" w:ascii="仿宋_GB2312" w:eastAsia="仿宋_GB2312"/>
          <w:sz w:val="32"/>
          <w:szCs w:val="32"/>
        </w:rPr>
        <w:t>按照往年惯例，我们都执行省政府规定的第二、三档标准。通过征求椒江</w:t>
      </w:r>
      <w:r>
        <w:rPr>
          <w:rFonts w:hint="eastAsia" w:ascii="仿宋_GB2312" w:eastAsia="仿宋_GB2312"/>
          <w:sz w:val="32"/>
          <w:szCs w:val="32"/>
          <w:lang w:eastAsia="zh-CN"/>
        </w:rPr>
        <w:t>区</w:t>
      </w:r>
      <w:r>
        <w:rPr>
          <w:rFonts w:hint="eastAsia" w:ascii="仿宋_GB2312" w:eastAsia="仿宋_GB2312"/>
          <w:sz w:val="32"/>
          <w:szCs w:val="32"/>
        </w:rPr>
        <w:t>、黄岩</w:t>
      </w:r>
      <w:r>
        <w:rPr>
          <w:rFonts w:hint="eastAsia" w:ascii="仿宋_GB2312" w:eastAsia="仿宋_GB2312"/>
          <w:sz w:val="32"/>
          <w:szCs w:val="32"/>
          <w:lang w:eastAsia="zh-CN"/>
        </w:rPr>
        <w:t>区</w:t>
      </w:r>
      <w:r>
        <w:rPr>
          <w:rFonts w:hint="eastAsia" w:ascii="仿宋_GB2312" w:eastAsia="仿宋_GB2312"/>
          <w:sz w:val="32"/>
          <w:szCs w:val="32"/>
        </w:rPr>
        <w:t>、路桥</w:t>
      </w:r>
      <w:r>
        <w:rPr>
          <w:rFonts w:hint="eastAsia" w:ascii="仿宋_GB2312" w:eastAsia="仿宋_GB2312"/>
          <w:sz w:val="32"/>
          <w:szCs w:val="32"/>
          <w:lang w:eastAsia="zh-CN"/>
        </w:rPr>
        <w:t>区</w:t>
      </w:r>
      <w:r>
        <w:rPr>
          <w:rFonts w:hint="eastAsia" w:ascii="仿宋_GB2312" w:eastAsia="仿宋_GB2312"/>
          <w:sz w:val="32"/>
          <w:szCs w:val="32"/>
        </w:rPr>
        <w:t>、临海</w:t>
      </w:r>
      <w:r>
        <w:rPr>
          <w:rFonts w:hint="eastAsia" w:ascii="仿宋_GB2312" w:eastAsia="仿宋_GB2312"/>
          <w:sz w:val="32"/>
          <w:szCs w:val="32"/>
          <w:lang w:eastAsia="zh-CN"/>
        </w:rPr>
        <w:t>市</w:t>
      </w:r>
      <w:r>
        <w:rPr>
          <w:rFonts w:hint="eastAsia" w:ascii="仿宋_GB2312" w:eastAsia="仿宋_GB2312"/>
          <w:sz w:val="32"/>
          <w:szCs w:val="32"/>
        </w:rPr>
        <w:t>、温岭</w:t>
      </w:r>
      <w:r>
        <w:rPr>
          <w:rFonts w:hint="eastAsia" w:ascii="仿宋_GB2312" w:eastAsia="仿宋_GB2312"/>
          <w:sz w:val="32"/>
          <w:szCs w:val="32"/>
          <w:lang w:eastAsia="zh-CN"/>
        </w:rPr>
        <w:t>市</w:t>
      </w:r>
      <w:r>
        <w:rPr>
          <w:rFonts w:hint="eastAsia" w:ascii="仿宋_GB2312" w:eastAsia="仿宋_GB2312"/>
          <w:sz w:val="32"/>
          <w:szCs w:val="32"/>
        </w:rPr>
        <w:t>、玉环</w:t>
      </w:r>
      <w:r>
        <w:rPr>
          <w:rFonts w:hint="eastAsia" w:ascii="仿宋_GB2312" w:eastAsia="仿宋_GB2312"/>
          <w:sz w:val="32"/>
          <w:szCs w:val="32"/>
          <w:lang w:eastAsia="zh-CN"/>
        </w:rPr>
        <w:t>市市</w:t>
      </w:r>
      <w:r>
        <w:rPr>
          <w:rFonts w:hint="eastAsia" w:ascii="仿宋_GB2312" w:eastAsia="仿宋_GB2312"/>
          <w:sz w:val="32"/>
          <w:szCs w:val="32"/>
        </w:rPr>
        <w:t>政府的意见后，</w:t>
      </w:r>
      <w:r>
        <w:rPr>
          <w:rFonts w:hint="eastAsia" w:ascii="仿宋_GB2312" w:eastAsia="仿宋_GB2312"/>
          <w:sz w:val="32"/>
          <w:szCs w:val="32"/>
          <w:lang w:eastAsia="zh-CN"/>
        </w:rPr>
        <w:t>该六个区（市）</w:t>
      </w:r>
      <w:r>
        <w:rPr>
          <w:rFonts w:hint="eastAsia" w:ascii="仿宋_GB2312" w:eastAsia="仿宋_GB2312"/>
          <w:sz w:val="32"/>
          <w:szCs w:val="32"/>
        </w:rPr>
        <w:t>希望执行省政府规定的第二档标准。通过征求天台</w:t>
      </w:r>
      <w:r>
        <w:rPr>
          <w:rFonts w:hint="eastAsia" w:ascii="仿宋_GB2312" w:hAnsi="宋体" w:eastAsia="仿宋_GB2312"/>
          <w:bCs/>
          <w:color w:val="000000"/>
          <w:sz w:val="32"/>
          <w:szCs w:val="32"/>
          <w:shd w:val="clear" w:color="auto" w:fill="FFFFFF"/>
          <w:lang w:eastAsia="zh-CN"/>
        </w:rPr>
        <w:t>县</w:t>
      </w:r>
      <w:r>
        <w:rPr>
          <w:rFonts w:hint="eastAsia" w:ascii="仿宋_GB2312" w:eastAsia="仿宋_GB2312"/>
          <w:sz w:val="32"/>
          <w:szCs w:val="32"/>
        </w:rPr>
        <w:t>、仙居</w:t>
      </w:r>
      <w:r>
        <w:rPr>
          <w:rFonts w:hint="eastAsia" w:ascii="仿宋_GB2312" w:hAnsi="宋体" w:eastAsia="仿宋_GB2312"/>
          <w:bCs/>
          <w:color w:val="000000"/>
          <w:sz w:val="32"/>
          <w:szCs w:val="32"/>
          <w:shd w:val="clear" w:color="auto" w:fill="FFFFFF"/>
          <w:lang w:eastAsia="zh-CN"/>
        </w:rPr>
        <w:t>县</w:t>
      </w:r>
      <w:r>
        <w:rPr>
          <w:rFonts w:hint="eastAsia" w:ascii="仿宋_GB2312" w:eastAsia="仿宋_GB2312"/>
          <w:sz w:val="32"/>
          <w:szCs w:val="32"/>
        </w:rPr>
        <w:t>、三门</w:t>
      </w:r>
      <w:r>
        <w:rPr>
          <w:rFonts w:hint="eastAsia" w:ascii="仿宋_GB2312" w:hAnsi="宋体" w:eastAsia="仿宋_GB2312"/>
          <w:bCs/>
          <w:color w:val="000000"/>
          <w:sz w:val="32"/>
          <w:szCs w:val="32"/>
          <w:shd w:val="clear" w:color="auto" w:fill="FFFFFF"/>
          <w:lang w:eastAsia="zh-CN"/>
        </w:rPr>
        <w:t>县</w:t>
      </w:r>
      <w:r>
        <w:rPr>
          <w:rFonts w:hint="eastAsia" w:ascii="仿宋_GB2312" w:eastAsia="仿宋_GB2312"/>
          <w:sz w:val="32"/>
          <w:szCs w:val="32"/>
        </w:rPr>
        <w:t>县政府的意见后，该三县希望执行省政府规定的第三档标准。通过调查了解</w:t>
      </w:r>
      <w:r>
        <w:rPr>
          <w:rFonts w:hint="eastAsia" w:ascii="仿宋_GB2312" w:eastAsia="仿宋_GB2312"/>
          <w:sz w:val="32"/>
          <w:szCs w:val="32"/>
          <w:lang w:eastAsia="zh-CN"/>
        </w:rPr>
        <w:t>全省</w:t>
      </w:r>
      <w:r>
        <w:rPr>
          <w:rFonts w:hint="eastAsia" w:ascii="仿宋_GB2312" w:eastAsia="仿宋_GB2312"/>
          <w:sz w:val="32"/>
          <w:szCs w:val="32"/>
        </w:rPr>
        <w:t>各地市的最低工资调整情况，我们发现全省</w:t>
      </w:r>
      <w:r>
        <w:rPr>
          <w:rFonts w:hint="eastAsia" w:ascii="仿宋_GB2312" w:eastAsia="仿宋_GB2312"/>
          <w:sz w:val="32"/>
          <w:szCs w:val="32"/>
          <w:lang w:eastAsia="zh-CN"/>
        </w:rPr>
        <w:t>除杭州、宁波、温州市区选择第一档标准外，其他</w:t>
      </w:r>
      <w:r>
        <w:rPr>
          <w:rFonts w:hint="eastAsia" w:ascii="仿宋_GB2312" w:eastAsia="仿宋_GB2312"/>
          <w:sz w:val="32"/>
          <w:szCs w:val="32"/>
        </w:rPr>
        <w:t>三分之二以上地区</w:t>
      </w:r>
      <w:r>
        <w:rPr>
          <w:rFonts w:hint="eastAsia" w:ascii="仿宋_GB2312" w:eastAsia="仿宋_GB2312"/>
          <w:sz w:val="32"/>
          <w:szCs w:val="32"/>
          <w:lang w:eastAsia="zh-CN"/>
        </w:rPr>
        <w:t>执行</w:t>
      </w:r>
      <w:r>
        <w:rPr>
          <w:rFonts w:hint="eastAsia" w:ascii="仿宋_GB2312" w:eastAsia="仿宋_GB2312"/>
          <w:sz w:val="32"/>
          <w:szCs w:val="32"/>
        </w:rPr>
        <w:t>第二、三档标准</w:t>
      </w:r>
      <w:r>
        <w:rPr>
          <w:rFonts w:hint="eastAsia" w:ascii="仿宋_GB2312" w:eastAsia="仿宋_GB2312"/>
          <w:sz w:val="32"/>
          <w:szCs w:val="32"/>
          <w:lang w:eastAsia="zh-CN"/>
        </w:rPr>
        <w:t>（衢州、丽水多数地区执行第三档标准，温州、金华部分地区执行第三档标准）</w:t>
      </w:r>
      <w:r>
        <w:rPr>
          <w:rFonts w:hint="eastAsia" w:ascii="仿宋_GB2312" w:eastAsia="仿宋_GB2312"/>
          <w:sz w:val="32"/>
          <w:szCs w:val="32"/>
        </w:rPr>
        <w:t>。</w:t>
      </w:r>
    </w:p>
    <w:p w14:paraId="5044C5DE">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Times New Roman" w:hAnsi="Times New Roman" w:eastAsia="黑体" w:cs="Times New Roman"/>
          <w:sz w:val="32"/>
          <w:szCs w:val="32"/>
          <w:lang w:eastAsia="zh-CN"/>
        </w:rPr>
      </w:pPr>
      <w:r>
        <w:rPr>
          <w:rFonts w:hint="eastAsia" w:eastAsia="黑体" w:cs="Times New Roman"/>
          <w:sz w:val="32"/>
          <w:szCs w:val="32"/>
          <w:lang w:eastAsia="zh-CN"/>
        </w:rPr>
        <w:t>三</w:t>
      </w:r>
      <w:r>
        <w:rPr>
          <w:rFonts w:ascii="Times New Roman" w:hAnsi="Times New Roman" w:eastAsia="黑体" w:cs="Times New Roman"/>
          <w:sz w:val="32"/>
          <w:szCs w:val="32"/>
        </w:rPr>
        <w:t>、</w:t>
      </w:r>
      <w:r>
        <w:rPr>
          <w:rFonts w:hint="eastAsia" w:eastAsia="黑体" w:cs="Times New Roman"/>
          <w:sz w:val="32"/>
          <w:szCs w:val="32"/>
          <w:lang w:eastAsia="zh-CN"/>
        </w:rPr>
        <w:t>调整内容</w:t>
      </w:r>
    </w:p>
    <w:p w14:paraId="2DF3AE0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根据台州的经济社会发展水平、居民生活水平和用人单位承受能力等实际情况及台州市上年度的最低工资标准情况，我</w:t>
      </w:r>
      <w:r>
        <w:rPr>
          <w:rFonts w:hint="eastAsia" w:ascii="仿宋_GB2312" w:eastAsia="仿宋_GB2312"/>
          <w:sz w:val="32"/>
          <w:szCs w:val="32"/>
          <w:lang w:eastAsia="zh-CN"/>
        </w:rPr>
        <w:t>局建议</w:t>
      </w:r>
      <w:r>
        <w:rPr>
          <w:rFonts w:hint="eastAsia" w:ascii="仿宋_GB2312" w:eastAsia="仿宋_GB2312"/>
          <w:sz w:val="32"/>
          <w:szCs w:val="32"/>
        </w:rPr>
        <w:t>执行省第二、三两档标准，即</w:t>
      </w:r>
      <w:r>
        <w:rPr>
          <w:rFonts w:hint="eastAsia" w:ascii="仿宋_GB2312" w:hAnsi="宋体" w:eastAsia="仿宋_GB2312"/>
          <w:bCs/>
          <w:color w:val="000000"/>
          <w:sz w:val="32"/>
          <w:szCs w:val="32"/>
          <w:shd w:val="clear" w:color="auto" w:fill="FFFFFF"/>
        </w:rPr>
        <w:t>从20</w:t>
      </w:r>
      <w:r>
        <w:rPr>
          <w:rFonts w:hint="eastAsia" w:ascii="仿宋_GB2312" w:hAnsi="宋体" w:eastAsia="仿宋_GB2312"/>
          <w:bCs/>
          <w:color w:val="000000"/>
          <w:sz w:val="32"/>
          <w:szCs w:val="32"/>
          <w:shd w:val="clear" w:color="auto" w:fill="FFFFFF"/>
          <w:lang w:val="en-US" w:eastAsia="zh-CN"/>
        </w:rPr>
        <w:t>24</w:t>
      </w:r>
      <w:r>
        <w:rPr>
          <w:rFonts w:hint="eastAsia" w:ascii="仿宋_GB2312" w:hAnsi="宋体" w:eastAsia="仿宋_GB2312"/>
          <w:bCs/>
          <w:color w:val="000000"/>
          <w:sz w:val="32"/>
          <w:szCs w:val="32"/>
          <w:shd w:val="clear" w:color="auto" w:fill="FFFFFF"/>
        </w:rPr>
        <w:t>年</w:t>
      </w:r>
      <w:r>
        <w:rPr>
          <w:rFonts w:hint="eastAsia" w:ascii="仿宋_GB2312" w:hAnsi="宋体" w:eastAsia="仿宋_GB2312"/>
          <w:bCs/>
          <w:color w:val="000000"/>
          <w:sz w:val="32"/>
          <w:szCs w:val="32"/>
          <w:shd w:val="clear" w:color="auto" w:fill="FFFFFF"/>
          <w:lang w:val="en-US" w:eastAsia="zh-CN"/>
        </w:rPr>
        <w:t>1</w:t>
      </w:r>
      <w:r>
        <w:rPr>
          <w:rFonts w:hint="eastAsia" w:ascii="仿宋_GB2312" w:hAnsi="宋体" w:eastAsia="仿宋_GB2312"/>
          <w:bCs/>
          <w:color w:val="000000"/>
          <w:sz w:val="32"/>
          <w:szCs w:val="32"/>
          <w:shd w:val="clear" w:color="auto" w:fill="FFFFFF"/>
        </w:rPr>
        <w:t>月1日起，台州市实施最低工资标准</w:t>
      </w:r>
      <w:r>
        <w:rPr>
          <w:rFonts w:hint="eastAsia" w:ascii="仿宋_GB2312" w:hAnsi="宋体" w:eastAsia="仿宋_GB2312"/>
          <w:bCs/>
          <w:color w:val="000000"/>
          <w:sz w:val="32"/>
          <w:szCs w:val="32"/>
          <w:shd w:val="clear" w:color="auto" w:fill="FFFFFF"/>
          <w:lang w:eastAsia="zh-CN"/>
        </w:rPr>
        <w:t>，具体内容</w:t>
      </w:r>
      <w:r>
        <w:rPr>
          <w:rFonts w:hint="eastAsia" w:ascii="仿宋_GB2312" w:hAnsi="宋体" w:eastAsia="仿宋_GB2312"/>
          <w:bCs/>
          <w:color w:val="000000"/>
          <w:sz w:val="32"/>
          <w:szCs w:val="32"/>
          <w:shd w:val="clear" w:color="auto" w:fill="FFFFFF"/>
        </w:rPr>
        <w:t>是：在台州市区、临海</w:t>
      </w:r>
      <w:r>
        <w:rPr>
          <w:rFonts w:hint="eastAsia" w:ascii="仿宋_GB2312" w:hAnsi="宋体" w:eastAsia="仿宋_GB2312"/>
          <w:bCs/>
          <w:color w:val="000000"/>
          <w:sz w:val="32"/>
          <w:szCs w:val="32"/>
          <w:shd w:val="clear" w:color="auto" w:fill="FFFFFF"/>
          <w:lang w:eastAsia="zh-CN"/>
        </w:rPr>
        <w:t>市</w:t>
      </w:r>
      <w:r>
        <w:rPr>
          <w:rFonts w:hint="eastAsia" w:ascii="仿宋_GB2312" w:hAnsi="宋体" w:eastAsia="仿宋_GB2312"/>
          <w:bCs/>
          <w:color w:val="000000"/>
          <w:sz w:val="32"/>
          <w:szCs w:val="32"/>
          <w:shd w:val="clear" w:color="auto" w:fill="FFFFFF"/>
        </w:rPr>
        <w:t>、温岭</w:t>
      </w:r>
      <w:r>
        <w:rPr>
          <w:rFonts w:hint="eastAsia" w:ascii="仿宋_GB2312" w:hAnsi="宋体" w:eastAsia="仿宋_GB2312"/>
          <w:bCs/>
          <w:color w:val="000000"/>
          <w:sz w:val="32"/>
          <w:szCs w:val="32"/>
          <w:shd w:val="clear" w:color="auto" w:fill="FFFFFF"/>
          <w:lang w:eastAsia="zh-CN"/>
        </w:rPr>
        <w:t>市</w:t>
      </w:r>
      <w:r>
        <w:rPr>
          <w:rFonts w:hint="eastAsia" w:ascii="仿宋_GB2312" w:hAnsi="宋体" w:eastAsia="仿宋_GB2312"/>
          <w:bCs/>
          <w:color w:val="000000"/>
          <w:sz w:val="32"/>
          <w:szCs w:val="32"/>
          <w:shd w:val="clear" w:color="auto" w:fill="FFFFFF"/>
        </w:rPr>
        <w:t>、玉环</w:t>
      </w:r>
      <w:r>
        <w:rPr>
          <w:rFonts w:hint="eastAsia" w:ascii="仿宋_GB2312" w:hAnsi="宋体" w:eastAsia="仿宋_GB2312"/>
          <w:bCs/>
          <w:color w:val="000000"/>
          <w:sz w:val="32"/>
          <w:szCs w:val="32"/>
          <w:shd w:val="clear" w:color="auto" w:fill="FFFFFF"/>
          <w:lang w:eastAsia="zh-CN"/>
        </w:rPr>
        <w:t>市</w:t>
      </w:r>
      <w:r>
        <w:rPr>
          <w:rFonts w:hint="eastAsia" w:ascii="仿宋_GB2312" w:hAnsi="宋体" w:eastAsia="仿宋_GB2312"/>
          <w:bCs/>
          <w:color w:val="000000"/>
          <w:sz w:val="32"/>
          <w:szCs w:val="32"/>
          <w:shd w:val="clear" w:color="auto" w:fill="FFFFFF"/>
        </w:rPr>
        <w:t>范围内执行</w:t>
      </w:r>
      <w:r>
        <w:rPr>
          <w:rFonts w:hint="eastAsia" w:ascii="仿宋_GB2312" w:hAnsi="宋体" w:eastAsia="仿宋_GB2312"/>
          <w:bCs/>
          <w:color w:val="000000"/>
          <w:sz w:val="32"/>
          <w:szCs w:val="32"/>
          <w:shd w:val="clear" w:color="auto" w:fill="FFFFFF"/>
          <w:lang w:val="en-US" w:eastAsia="zh-CN"/>
        </w:rPr>
        <w:t>2260</w:t>
      </w:r>
      <w:r>
        <w:rPr>
          <w:rFonts w:hint="eastAsia" w:ascii="仿宋_GB2312" w:hAnsi="宋体" w:eastAsia="仿宋_GB2312"/>
          <w:bCs/>
          <w:color w:val="000000"/>
          <w:sz w:val="32"/>
          <w:szCs w:val="32"/>
          <w:shd w:val="clear" w:color="auto" w:fill="FFFFFF"/>
        </w:rPr>
        <w:t>元的最低月工资标准，非全日制工作的最低小时工资标准为</w:t>
      </w:r>
      <w:r>
        <w:rPr>
          <w:rFonts w:hint="eastAsia" w:ascii="仿宋_GB2312" w:hAnsi="宋体" w:eastAsia="仿宋_GB2312"/>
          <w:bCs/>
          <w:color w:val="000000"/>
          <w:sz w:val="32"/>
          <w:szCs w:val="32"/>
          <w:shd w:val="clear" w:color="auto" w:fill="FFFFFF"/>
          <w:lang w:val="en-US" w:eastAsia="zh-CN"/>
        </w:rPr>
        <w:t>22</w:t>
      </w:r>
      <w:r>
        <w:rPr>
          <w:rFonts w:hint="eastAsia" w:ascii="仿宋_GB2312" w:hAnsi="宋体" w:eastAsia="仿宋_GB2312"/>
          <w:bCs/>
          <w:color w:val="000000"/>
          <w:sz w:val="32"/>
          <w:szCs w:val="32"/>
          <w:shd w:val="clear" w:color="auto" w:fill="FFFFFF"/>
        </w:rPr>
        <w:t>元；在天台</w:t>
      </w:r>
      <w:r>
        <w:rPr>
          <w:rFonts w:hint="eastAsia" w:ascii="仿宋_GB2312" w:hAnsi="宋体" w:eastAsia="仿宋_GB2312"/>
          <w:bCs/>
          <w:color w:val="000000"/>
          <w:sz w:val="32"/>
          <w:szCs w:val="32"/>
          <w:shd w:val="clear" w:color="auto" w:fill="FFFFFF"/>
          <w:lang w:eastAsia="zh-CN"/>
        </w:rPr>
        <w:t>县</w:t>
      </w:r>
      <w:r>
        <w:rPr>
          <w:rFonts w:hint="eastAsia" w:ascii="仿宋_GB2312" w:hAnsi="宋体" w:eastAsia="仿宋_GB2312"/>
          <w:bCs/>
          <w:color w:val="000000"/>
          <w:sz w:val="32"/>
          <w:szCs w:val="32"/>
          <w:shd w:val="clear" w:color="auto" w:fill="FFFFFF"/>
        </w:rPr>
        <w:t>、仙居</w:t>
      </w:r>
      <w:r>
        <w:rPr>
          <w:rFonts w:hint="eastAsia" w:ascii="仿宋_GB2312" w:hAnsi="宋体" w:eastAsia="仿宋_GB2312"/>
          <w:bCs/>
          <w:color w:val="000000"/>
          <w:sz w:val="32"/>
          <w:szCs w:val="32"/>
          <w:shd w:val="clear" w:color="auto" w:fill="FFFFFF"/>
          <w:lang w:eastAsia="zh-CN"/>
        </w:rPr>
        <w:t>县</w:t>
      </w:r>
      <w:r>
        <w:rPr>
          <w:rFonts w:hint="eastAsia" w:ascii="仿宋_GB2312" w:hAnsi="宋体" w:eastAsia="仿宋_GB2312"/>
          <w:bCs/>
          <w:color w:val="000000"/>
          <w:sz w:val="32"/>
          <w:szCs w:val="32"/>
          <w:shd w:val="clear" w:color="auto" w:fill="FFFFFF"/>
        </w:rPr>
        <w:t>、三门</w:t>
      </w:r>
      <w:r>
        <w:rPr>
          <w:rFonts w:hint="eastAsia" w:ascii="仿宋_GB2312" w:hAnsi="宋体" w:eastAsia="仿宋_GB2312"/>
          <w:bCs/>
          <w:color w:val="000000"/>
          <w:sz w:val="32"/>
          <w:szCs w:val="32"/>
          <w:shd w:val="clear" w:color="auto" w:fill="FFFFFF"/>
          <w:lang w:eastAsia="zh-CN"/>
        </w:rPr>
        <w:t>县</w:t>
      </w:r>
      <w:r>
        <w:rPr>
          <w:rFonts w:hint="eastAsia" w:ascii="仿宋_GB2312" w:hAnsi="宋体" w:eastAsia="仿宋_GB2312"/>
          <w:bCs/>
          <w:color w:val="000000"/>
          <w:sz w:val="32"/>
          <w:szCs w:val="32"/>
          <w:shd w:val="clear" w:color="auto" w:fill="FFFFFF"/>
        </w:rPr>
        <w:t>范围内执行</w:t>
      </w:r>
      <w:r>
        <w:rPr>
          <w:rFonts w:hint="eastAsia" w:ascii="仿宋_GB2312" w:hAnsi="宋体" w:eastAsia="仿宋_GB2312"/>
          <w:bCs/>
          <w:color w:val="000000"/>
          <w:sz w:val="32"/>
          <w:szCs w:val="32"/>
          <w:shd w:val="clear" w:color="auto" w:fill="FFFFFF"/>
          <w:lang w:val="en-US" w:eastAsia="zh-CN"/>
        </w:rPr>
        <w:t>2010</w:t>
      </w:r>
      <w:r>
        <w:rPr>
          <w:rFonts w:hint="eastAsia" w:ascii="仿宋_GB2312" w:hAnsi="宋体" w:eastAsia="仿宋_GB2312"/>
          <w:bCs/>
          <w:color w:val="000000"/>
          <w:sz w:val="32"/>
          <w:szCs w:val="32"/>
          <w:shd w:val="clear" w:color="auto" w:fill="FFFFFF"/>
        </w:rPr>
        <w:t>元的最低月工资标准，非全日制工作的最低小时工资标准为</w:t>
      </w:r>
      <w:r>
        <w:rPr>
          <w:rFonts w:hint="eastAsia" w:ascii="仿宋_GB2312" w:hAnsi="宋体" w:eastAsia="仿宋_GB2312"/>
          <w:bCs/>
          <w:color w:val="000000"/>
          <w:sz w:val="32"/>
          <w:szCs w:val="32"/>
          <w:shd w:val="clear" w:color="auto" w:fill="FFFFFF"/>
          <w:lang w:val="en-US" w:eastAsia="zh-CN"/>
        </w:rPr>
        <w:t>20</w:t>
      </w:r>
      <w:r>
        <w:rPr>
          <w:rFonts w:hint="eastAsia" w:ascii="仿宋_GB2312" w:hAnsi="宋体" w:eastAsia="仿宋_GB2312"/>
          <w:bCs/>
          <w:color w:val="000000"/>
          <w:sz w:val="32"/>
          <w:szCs w:val="32"/>
          <w:shd w:val="clear" w:color="auto" w:fill="FFFFFF"/>
        </w:rPr>
        <w:t>元。</w:t>
      </w:r>
    </w:p>
    <w:p w14:paraId="79E0A3E8">
      <w:pPr>
        <w:keepNext w:val="0"/>
        <w:keepLines w:val="0"/>
        <w:pageBreakBefore w:val="0"/>
        <w:widowControl w:val="0"/>
        <w:kinsoku/>
        <w:wordWrap/>
        <w:overflowPunct/>
        <w:topLinePunct w:val="0"/>
        <w:autoSpaceDE/>
        <w:autoSpaceDN/>
        <w:bidi w:val="0"/>
        <w:adjustRightInd/>
        <w:snapToGrid/>
        <w:spacing w:line="240" w:lineRule="auto"/>
        <w:ind w:left="0" w:right="0" w:firstLine="2880" w:firstLineChars="900"/>
        <w:textAlignment w:val="auto"/>
        <w:rPr>
          <w:rFonts w:hint="eastAsia" w:ascii="仿宋_GB2312" w:eastAsia="仿宋_GB2312"/>
          <w:sz w:val="32"/>
          <w:szCs w:val="32"/>
          <w:lang w:val="en-US" w:eastAsia="zh-CN"/>
        </w:rPr>
      </w:pPr>
    </w:p>
    <w:p w14:paraId="1A2D3B40">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C6162">
    <w:pPr>
      <w:spacing w:line="177" w:lineRule="auto"/>
      <w:ind w:left="7820"/>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D5A7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2D5A7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ECE5D">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YzM1ODM0OWI4OWRkMDMwNmE2MjA5NjU5ZWMzYTgifQ=="/>
  </w:docVars>
  <w:rsids>
    <w:rsidRoot w:val="00000000"/>
    <w:rsid w:val="016966E0"/>
    <w:rsid w:val="07CA73BD"/>
    <w:rsid w:val="116571D9"/>
    <w:rsid w:val="1454577F"/>
    <w:rsid w:val="1875063A"/>
    <w:rsid w:val="1CEE4B08"/>
    <w:rsid w:val="1F7314A1"/>
    <w:rsid w:val="217619F2"/>
    <w:rsid w:val="29FD7B69"/>
    <w:rsid w:val="3B2A0401"/>
    <w:rsid w:val="40524C63"/>
    <w:rsid w:val="4A641638"/>
    <w:rsid w:val="4C8D12D5"/>
    <w:rsid w:val="4F3B111B"/>
    <w:rsid w:val="502F475C"/>
    <w:rsid w:val="523E1F7A"/>
    <w:rsid w:val="5ECE1AC8"/>
    <w:rsid w:val="619850A6"/>
    <w:rsid w:val="62C00981"/>
    <w:rsid w:val="63450583"/>
    <w:rsid w:val="63700BAD"/>
    <w:rsid w:val="74CA4940"/>
    <w:rsid w:val="7FBB0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1230</Words>
  <Characters>1267</Characters>
  <Lines>0</Lines>
  <Paragraphs>0</Paragraphs>
  <TotalTime>24</TotalTime>
  <ScaleCrop>false</ScaleCrop>
  <LinksUpToDate>false</LinksUpToDate>
  <CharactersWithSpaces>1289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2021-07-29T07:34:00Z</dcterms:created>
  <dc:creator>Administrator</dc:creator>
  <cp:lastModifiedBy>林存美</cp:lastModifiedBy>
  <cp:lastPrinted>2021-07-30T00:53:00Z</cp:lastPrinted>
  <dcterms:modified xsi:type="dcterms:W3CDTF">2024-07-12T02:47:16Z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A72C319E198F4114AC3F80CE63C449F9_13</vt:lpwstr>
  </property>
</Properties>
</file>