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tbl>
      <w:tblPr>
        <w:tblStyle w:val="2"/>
        <w:tblW w:w="138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80"/>
        <w:gridCol w:w="4665"/>
        <w:gridCol w:w="2970"/>
        <w:gridCol w:w="2490"/>
        <w:gridCol w:w="26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13834"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景宁畲族自治县人民政府（办公室）拟</w:t>
            </w:r>
            <w:bookmarkStart w:id="0" w:name="_GoBack"/>
            <w:bookmarkEnd w:id="0"/>
            <w:r>
              <w:rPr>
                <w:rFonts w:hint="eastAsia" w:ascii="方正小标宋简体" w:hAnsi="方正小标宋简体" w:eastAsia="方正小标宋简体" w:cs="方正小标宋简体"/>
                <w:i w:val="0"/>
                <w:color w:val="000000"/>
                <w:kern w:val="0"/>
                <w:sz w:val="36"/>
                <w:szCs w:val="36"/>
                <w:u w:val="none"/>
                <w:lang w:val="en-US" w:eastAsia="zh-CN" w:bidi="ar"/>
              </w:rPr>
              <w:t>废止或已宣布失效的行政规范性文件目录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序号</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行政规范性文件名称</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文号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统一编号</w:t>
            </w: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1383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（一）县政府令及县政府文件（通告）17件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景宁畲族自治县人民政府关于公布行政许可清理结果的决定</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景政发〔2004〕37号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关于加强乡镇行政执法工作的实施办法</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景政发〔2007〕11号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lang w:val="en-US" w:eastAsia="zh-CN" w:bidi="ar"/>
              </w:rPr>
              <w:t>KJND00-2007-0001</w:t>
            </w: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景宁畲族自治县龙潭桥水库饮用水地表水源保护区管理办法</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景政发〔2009〕40号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lang w:val="en-US" w:eastAsia="zh-CN" w:bidi="ar"/>
              </w:rPr>
              <w:t>KJND00-2009-0008</w:t>
            </w: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市生态环境局景宁分局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景宁畲族自治县人民政府关于推进义务教育均衡发展的若干意见</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景政发〔2010〕25号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lang w:val="en-US" w:eastAsia="zh-CN" w:bidi="ar"/>
              </w:rPr>
              <w:t>KJND00-2010-0006</w:t>
            </w: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景宁畲族自治县人民政府关于推进质量强县建设的若干意见</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景政发〔2011〕22号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lang w:val="en-US" w:eastAsia="zh-CN" w:bidi="ar"/>
              </w:rPr>
              <w:t>KJND00-2011-0002</w:t>
            </w: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景宁畲族自治县人民政府行政规范性文件管理办法</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县政府令第13号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lang w:val="en-US" w:eastAsia="zh-CN" w:bidi="ar"/>
              </w:rPr>
              <w:t>KJND00-2012-0002</w:t>
            </w: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景宁畲族自治县人民政府关于印发《景宁畲族自治县城市道路机动车停车管理暂行办法》的通知</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景政发〔2013〕2号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lang w:val="en-US" w:eastAsia="zh-CN" w:bidi="ar"/>
              </w:rPr>
              <w:t>KJND00-2013-0002</w:t>
            </w: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景宁畲族自治县进一步扩大烟尘控制区实施方案</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景政发〔2013〕27号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lang w:val="en-US" w:eastAsia="zh-CN" w:bidi="ar"/>
              </w:rPr>
              <w:t>KJND00-2013-0007</w:t>
            </w: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市生态环境局景宁分局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景宁畲族自治县人民政府关于提升发展农家乐乡村休闲旅游业和加快创建农家乐综合体的实施意见</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景政发〔2013〕29号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lang w:val="en-US" w:eastAsia="zh-CN" w:bidi="ar"/>
              </w:rPr>
              <w:t>KJND00-2013-0011</w:t>
            </w: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景宁畲族自治县人民政府关于促进社会资本进入公共设施建设领域的实施意见（试行）</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景政发〔2015〕15号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lang w:val="en-US" w:eastAsia="zh-CN" w:bidi="ar"/>
              </w:rPr>
              <w:t>KJND00-2015-0003</w:t>
            </w: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4" name="图片_1"/>
                  <wp:cNvGraphicFramePr/>
                  <a:graphic xmlns:a="http://schemas.openxmlformats.org/drawingml/2006/main">
                    <a:graphicData uri="http://schemas.openxmlformats.org/drawingml/2006/picture">
                      <pic:pic xmlns:pic="http://schemas.openxmlformats.org/drawingml/2006/picture">
                        <pic:nvPicPr>
                          <pic:cNvPr id="4" name="图片_1"/>
                          <pic:cNvPicPr/>
                        </pic:nvPicPr>
                        <pic:blipFill>
                          <a:blip r:link="rId4"/>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lang w:val="en-US" w:eastAsia="zh-CN" w:bidi="ar"/>
              </w:rPr>
              <w:t>景宁畲族自治县人民政府关于加强城区犬类管理工作的通告</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2017第6号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lang w:val="en-US" w:eastAsia="zh-CN" w:bidi="ar"/>
              </w:rPr>
              <w:t>KJND00-2017-0006</w:t>
            </w: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景宁畲族自治县人民政府关于进一步加快发展服务业的若干意见</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景政发〔2019〕8号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Style w:val="4"/>
                <w:rFonts w:hAnsi="宋体"/>
                <w:lang w:val="en-US" w:eastAsia="zh-CN" w:bidi="ar"/>
              </w:rPr>
              <w:t>KJND00-2019-0026</w:t>
            </w: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景宁畲族自治县人民政府关于进一步促进开放经济稳定增长的若干意见</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FF0000"/>
                <w:sz w:val="24"/>
                <w:szCs w:val="24"/>
                <w:u w:val="none"/>
              </w:rPr>
            </w:pPr>
            <w:r>
              <w:rPr>
                <w:rStyle w:val="5"/>
                <w:rFonts w:hAnsi="宋体"/>
                <w:lang w:val="en-US" w:eastAsia="zh-CN" w:bidi="ar"/>
              </w:rPr>
              <w:t xml:space="preserve"> </w:t>
            </w:r>
            <w:r>
              <w:rPr>
                <w:rStyle w:val="6"/>
                <w:rFonts w:hAnsi="宋体"/>
                <w:lang w:val="en-US" w:eastAsia="zh-CN" w:bidi="ar"/>
              </w:rPr>
              <w:t>景政发〔2019〕10号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Style w:val="4"/>
                <w:rFonts w:hAnsi="宋体"/>
                <w:lang w:val="en-US" w:eastAsia="zh-CN" w:bidi="ar"/>
              </w:rPr>
              <w:t>KJND00-2019-0028</w:t>
            </w: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县经济商务科技局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景宁畲族自治县人民政府禁火通告</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景政通告〔2022〕1号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KJND00-2022-0002</w:t>
            </w: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景宁畲族自治县人民政府关于印发《景宁畲族自治县房屋征收市场化安置办法（试行）》的通知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景政发〔2022〕22号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KJND00-2022-0010</w:t>
            </w: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县征收指导中心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景宁畲族自治县人民政府禁火通告</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景政通告〔2023〕1号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KJND00-2023-0001</w:t>
            </w: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景宁畲族自治县人民政府禁火通告</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景政通告〔2023〕3号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KJND00-2023-0005</w:t>
            </w: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1383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30"/>
                <w:szCs w:val="30"/>
                <w:u w:val="none"/>
              </w:rPr>
            </w:pPr>
            <w:r>
              <w:rPr>
                <w:rFonts w:hint="eastAsia" w:ascii="仿宋_GB2312" w:hAnsi="宋体" w:eastAsia="仿宋_GB2312" w:cs="仿宋_GB2312"/>
                <w:i w:val="0"/>
                <w:color w:val="000000"/>
                <w:kern w:val="0"/>
                <w:sz w:val="30"/>
                <w:szCs w:val="30"/>
                <w:u w:val="none"/>
                <w:lang w:val="en-US" w:eastAsia="zh-CN" w:bidi="ar"/>
              </w:rPr>
              <w:t>(二)县政府办公室文件19件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景宁畲族自治县人民政府办公室关于印发《乡镇政府法定行政职能汇编Ⅰ》和《可以委托给乡镇政府的行政职能汇编Ⅰ》的通知</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景政办发〔2007〕124号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KJND01-2007-0006</w:t>
            </w: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景宁畲族自治县人民政府办公室关于印发《乡镇政府法定行政职能汇编Ⅱ》的通知</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景政办发〔2009〕48号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KJND01-2009-0002</w:t>
            </w: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景宁畲族自治县工业项目准入、用地出让及审批工作流程</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景政办发〔2010〕47号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KJND01-2010-0002</w:t>
            </w: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县经济商务科技局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景宁畲族自治县人民政府办公室关于转发《丽水市规范行政处罚裁量权规定》的通知</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景政办发〔2010〕90号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KJND01-2010-0008</w:t>
            </w: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景宁畲族自治县人民政府办公室关于印发景宁畲族自治县人民政府法律专家咨询工作制度的通知</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景政办发〔2010〕128号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景宁畲族自治县人民政府办公室关于建立价格调节基金的通知</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景政办发〔2012〕141号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KJND01-2012-0020</w:t>
            </w: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景宁畲族自治县“信用县”创建实施意见</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景政办发〔2014〕86号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KJND01-2014-0013</w:t>
            </w: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景宁畲族自治县“信用县”创建实施细则</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景政办发〔2014〕87号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KJND01-2014-0014</w:t>
            </w: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县发改局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景宁畲族自治县人民政府办公室关于印发景宁畲族自治县农村土地综合整治实施办法的通知</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景政办发〔2015〕114号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KJND01-2015-0022</w:t>
            </w: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县自然资源和规划局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景宁畲族自治县人民政府办公室关于印发《景宁畲族自治县分级诊疗试点工作实施方案》的通知</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景政办发〔2016〕26号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KJND01-2016-0006</w:t>
            </w: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5" name="图片_2"/>
                  <wp:cNvGraphicFramePr/>
                  <a:graphic xmlns:a="http://schemas.openxmlformats.org/drawingml/2006/main">
                    <a:graphicData uri="http://schemas.openxmlformats.org/drawingml/2006/picture">
                      <pic:pic xmlns:pic="http://schemas.openxmlformats.org/drawingml/2006/picture">
                        <pic:nvPicPr>
                          <pic:cNvPr id="5" name="图片_2"/>
                          <pic:cNvPicPr/>
                        </pic:nvPicPr>
                        <pic:blipFill>
                          <a:blip r:link="rId5"/>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lang w:val="en-US" w:eastAsia="zh-CN" w:bidi="ar"/>
              </w:rPr>
              <w:t>景宁畲族自治县人民政府办公室关于开展城乡危旧房治理专项行动的通知</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景政办发〔2016〕94号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KJND01-2016-0026</w:t>
            </w: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县住房和城乡建设局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景宁畲族自治县人民政府办公室关于印发《景宁畲族自治县城区犬类管理规定》的通知</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景政办发〔2017〕69号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KJND01-2017-0009</w:t>
            </w: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景宁畲族自治县人民政府办公室关于印发景宁畲族自治县开展优质税源培育工作实施意见的通知</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景政办发〔2017〕91号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KJND01-2017-0017</w:t>
            </w: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景宁畲族自治县违法建设防控治理长效机制实施意见</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景政办发〔2018〕52号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KJND01-2018-0009</w:t>
            </w: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“三改一拆”办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0160" cy="10160"/>
                  <wp:effectExtent l="0" t="0" r="0" b="0"/>
                  <wp:wrapNone/>
                  <wp:docPr id="6" name="图片_3"/>
                  <wp:cNvGraphicFramePr/>
                  <a:graphic xmlns:a="http://schemas.openxmlformats.org/drawingml/2006/main">
                    <a:graphicData uri="http://schemas.openxmlformats.org/drawingml/2006/picture">
                      <pic:pic xmlns:pic="http://schemas.openxmlformats.org/drawingml/2006/picture">
                        <pic:nvPicPr>
                          <pic:cNvPr id="6" name="图片_3"/>
                          <pic:cNvPicPr/>
                        </pic:nvPicPr>
                        <pic:blipFill>
                          <a:blip r:link="rId6"/>
                          <a:stretch>
                            <a:fillRect/>
                          </a:stretch>
                        </pic:blipFill>
                        <pic:spPr>
                          <a:xfrm>
                            <a:off x="0" y="0"/>
                            <a:ext cx="10160" cy="10160"/>
                          </a:xfrm>
                          <a:prstGeom prst="rect">
                            <a:avLst/>
                          </a:prstGeom>
                          <a:noFill/>
                          <a:ln>
                            <a:noFill/>
                          </a:ln>
                        </pic:spPr>
                      </pic:pic>
                    </a:graphicData>
                  </a:graphic>
                </wp:anchor>
              </w:drawing>
            </w:r>
            <w:r>
              <w:rPr>
                <w:rFonts w:hint="eastAsia" w:ascii="仿宋_GB2312" w:hAnsi="宋体" w:eastAsia="仿宋_GB2312" w:cs="仿宋_GB2312"/>
                <w:i w:val="0"/>
                <w:color w:val="000000"/>
                <w:kern w:val="0"/>
                <w:sz w:val="24"/>
                <w:szCs w:val="24"/>
                <w:u w:val="none"/>
                <w:lang w:val="en-US" w:eastAsia="zh-CN" w:bidi="ar"/>
              </w:rPr>
              <w:t>景宁畲族自治县人民政府办公室关于印发《景宁畲族自治县居住出租房屋“旅馆式”管理工作实施办法》的通知</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景政办发〔2018〕63号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KJND01-2018-0012</w:t>
            </w: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景宁畲族自治县城区蜂窝煤等高污染燃料整治工作实施方案</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Style w:val="6"/>
                <w:rFonts w:hAnsi="宋体"/>
                <w:lang w:val="en-US" w:eastAsia="zh-CN" w:bidi="ar"/>
              </w:rPr>
              <w:t>景政办发〔2019〕18号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KJND01-2019-0008</w:t>
            </w: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景宁畲族自治县大中型水库移民精准扶持暂行办法</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景政办发〔2019〕36号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KJND01-2019-0014</w:t>
            </w: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县移民工作中心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景宁畲族自治县公益林（天然林）管护工作实施方案</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景政办发〔2020〕1号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KJND01-2020-0001</w:t>
            </w: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县生态林业发展中心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4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景宁畲族自治县人民政府办公室关于印发景宁畲族自治县促进惠明茶产业发展条例实施办法的通知</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景政办发〔2020〕10号</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KJND01-2020-0006</w:t>
            </w:r>
          </w:p>
        </w:tc>
        <w:tc>
          <w:tcPr>
            <w:tcW w:w="2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县农业农村局</w:t>
            </w:r>
          </w:p>
        </w:tc>
      </w:tr>
    </w:tbl>
    <w:p>
      <w:pPr>
        <w:rPr>
          <w:rFonts w:hint="eastAsia" w:ascii="仿宋_GB2312" w:hAnsi="仿宋_GB2312" w:eastAsia="仿宋_GB2312" w:cs="仿宋_GB2312"/>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6E1DA8"/>
    <w:rsid w:val="10F67BE4"/>
    <w:rsid w:val="3B6E1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01"/>
    <w:basedOn w:val="3"/>
    <w:uiPriority w:val="0"/>
    <w:rPr>
      <w:rFonts w:hint="eastAsia" w:ascii="仿宋_GB2312" w:eastAsia="仿宋_GB2312" w:cs="仿宋_GB2312"/>
      <w:color w:val="333333"/>
      <w:sz w:val="24"/>
      <w:szCs w:val="24"/>
      <w:u w:val="none"/>
    </w:rPr>
  </w:style>
  <w:style w:type="character" w:customStyle="1" w:styleId="5">
    <w:name w:val="font51"/>
    <w:basedOn w:val="3"/>
    <w:qFormat/>
    <w:uiPriority w:val="0"/>
    <w:rPr>
      <w:rFonts w:hint="eastAsia" w:ascii="仿宋_GB2312" w:eastAsia="仿宋_GB2312" w:cs="仿宋_GB2312"/>
      <w:color w:val="FF0000"/>
      <w:sz w:val="24"/>
      <w:szCs w:val="24"/>
      <w:u w:val="none"/>
    </w:rPr>
  </w:style>
  <w:style w:type="character" w:customStyle="1" w:styleId="6">
    <w:name w:val="font91"/>
    <w:basedOn w:val="3"/>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file:///C:\Users\ADMINI~1\AppData\Local\Temp\ksohtml\clip_image4.png" TargetMode="External"/><Relationship Id="rId5" Type="http://schemas.openxmlformats.org/officeDocument/2006/relationships/image" Target="file:///C:\Users\ADMINI~1\AppData\Local\Temp\ksohtml\clip_image3.png" TargetMode="External"/><Relationship Id="rId4" Type="http://schemas.openxmlformats.org/officeDocument/2006/relationships/image" Target="file:///C:\Users\ADMINI~1\AppData\Local\Temp\ksohtml\clip_image2.png"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2024-07-19T02:58:00Z</dcterms:created>
  <dc:creator>张根芳</dc:creator>
  <cp:lastModifiedBy>张根芳</cp:lastModifiedBy>
  <dcterms:modified xsi:type="dcterms:W3CDTF">2024-07-19T03:21:30Z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