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宋体" w:hAnsi="宋体" w:eastAsia="宋体" w:cs="宋体"/>
          <w:spacing w:val="9"/>
          <w:position w:val="3"/>
          <w:sz w:val="43"/>
          <w:szCs w:val="43"/>
          <w:highlight w:val="none"/>
          <w14:textOutline w14:w="6350" w14:cap="flat" w14:cmpd="sng">
            <w14:solidFill>
              <w14:srgbClr w14:val="000000"/>
            </w14:solidFill>
            <w14:prstDash w14:val="solid"/>
            <w14:miter w14:val="0"/>
          </w14:textOutline>
        </w:rPr>
      </w:pPr>
      <w:r>
        <w:rPr>
          <w:rFonts w:ascii="宋体" w:hAnsi="宋体" w:eastAsia="宋体" w:cs="宋体"/>
          <w:spacing w:val="9"/>
          <w:position w:val="3"/>
          <w:sz w:val="43"/>
          <w:szCs w:val="43"/>
          <w:highlight w:val="none"/>
          <w14:textOutline w14:w="6350" w14:cap="flat" w14:cmpd="sng">
            <w14:solidFill>
              <w14:srgbClr w14:val="000000"/>
            </w14:solidFill>
            <w14:prstDash w14:val="solid"/>
            <w14:miter w14:val="0"/>
          </w14:textOutline>
        </w:rPr>
        <w:t>瓯海区农村部分计划生育家庭</w:t>
      </w:r>
    </w:p>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宋体" w:hAnsi="宋体" w:eastAsia="宋体" w:cs="宋体"/>
          <w:sz w:val="43"/>
          <w:szCs w:val="43"/>
          <w:highlight w:val="none"/>
        </w:rPr>
      </w:pPr>
      <w:r>
        <w:rPr>
          <w:rFonts w:ascii="宋体" w:hAnsi="宋体" w:eastAsia="宋体" w:cs="宋体"/>
          <w:spacing w:val="9"/>
          <w:position w:val="3"/>
          <w:sz w:val="43"/>
          <w:szCs w:val="43"/>
          <w:highlight w:val="none"/>
          <w14:textOutline w14:w="6350" w14:cap="flat" w14:cmpd="sng">
            <w14:solidFill>
              <w14:srgbClr w14:val="000000"/>
            </w14:solidFill>
            <w14:prstDash w14:val="solid"/>
            <w14:miter w14:val="0"/>
          </w14:textOutline>
        </w:rPr>
        <w:t>补助慰问金</w:t>
      </w:r>
      <w:r>
        <w:rPr>
          <w:rFonts w:ascii="宋体" w:hAnsi="宋体" w:eastAsia="宋体" w:cs="宋体"/>
          <w:spacing w:val="10"/>
          <w:position w:val="3"/>
          <w:sz w:val="43"/>
          <w:szCs w:val="43"/>
          <w:highlight w:val="none"/>
          <w14:textOutline w14:w="6350" w14:cap="flat" w14:cmpd="sng">
            <w14:solidFill>
              <w14:srgbClr w14:val="000000"/>
            </w14:solidFill>
            <w14:prstDash w14:val="solid"/>
            <w14:miter w14:val="0"/>
          </w14:textOutline>
        </w:rPr>
        <w:t>实施办法</w:t>
      </w:r>
    </w:p>
    <w:p>
      <w:pPr>
        <w:pStyle w:val="2"/>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hint="eastAsia" w:eastAsia="宋体"/>
          <w:highlight w:val="none"/>
          <w:lang w:val="en-US" w:eastAsia="zh-CN"/>
        </w:rPr>
      </w:pPr>
      <w:r>
        <w:rPr>
          <w:rFonts w:hint="eastAsia" w:ascii="仿宋" w:hAnsi="仿宋" w:eastAsia="仿宋" w:cs="仿宋"/>
          <w:snapToGrid w:val="0"/>
          <w:color w:val="000000"/>
          <w:spacing w:val="6"/>
          <w:kern w:val="0"/>
          <w:sz w:val="31"/>
          <w:szCs w:val="31"/>
          <w:highlight w:val="none"/>
          <w:lang w:val="en-US" w:eastAsia="zh-CN" w:bidi="ar-SA"/>
        </w:rPr>
        <w:t>（征求意见稿）</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both"/>
        <w:textAlignment w:val="baseline"/>
        <w:rPr>
          <w:rFonts w:ascii="仿宋" w:hAnsi="仿宋" w:eastAsia="仿宋" w:cs="仿宋"/>
          <w:spacing w:val="4"/>
          <w:sz w:val="31"/>
          <w:szCs w:val="31"/>
          <w:highlight w:val="none"/>
        </w:rPr>
      </w:pPr>
      <w:r>
        <w:rPr>
          <w:rFonts w:ascii="仿宋" w:hAnsi="仿宋" w:eastAsia="仿宋" w:cs="仿宋"/>
          <w:spacing w:val="4"/>
          <w:sz w:val="31"/>
          <w:szCs w:val="31"/>
          <w:highlight w:val="none"/>
        </w:rPr>
        <w:t>为进一步完善计划生育</w:t>
      </w:r>
      <w:r>
        <w:rPr>
          <w:rFonts w:ascii="仿宋" w:hAnsi="仿宋" w:eastAsia="仿宋" w:cs="仿宋"/>
          <w:spacing w:val="6"/>
          <w:sz w:val="31"/>
          <w:szCs w:val="31"/>
          <w:highlight w:val="none"/>
        </w:rPr>
        <w:t>家庭的帮扶救助政策，建立“政府主导、部</w:t>
      </w:r>
      <w:r>
        <w:rPr>
          <w:rFonts w:ascii="仿宋" w:hAnsi="仿宋" w:eastAsia="仿宋" w:cs="仿宋"/>
          <w:spacing w:val="5"/>
          <w:sz w:val="31"/>
          <w:szCs w:val="31"/>
          <w:highlight w:val="none"/>
        </w:rPr>
        <w:t>门支持、社会参与、结对帮扶”的社会保障机制，使计划生育家庭在普惠政策</w:t>
      </w:r>
      <w:r>
        <w:rPr>
          <w:rFonts w:ascii="仿宋" w:hAnsi="仿宋" w:eastAsia="仿宋" w:cs="仿宋"/>
          <w:spacing w:val="4"/>
          <w:sz w:val="31"/>
          <w:szCs w:val="31"/>
          <w:highlight w:val="none"/>
        </w:rPr>
        <w:t>中得到更多的倾斜和特惠优待，根据《浙江省人口和计划生育条例》</w:t>
      </w:r>
      <w:r>
        <w:rPr>
          <w:rFonts w:hint="eastAsia" w:ascii="仿宋" w:hAnsi="仿宋" w:eastAsia="仿宋" w:cs="仿宋"/>
          <w:spacing w:val="4"/>
          <w:sz w:val="31"/>
          <w:szCs w:val="31"/>
          <w:highlight w:val="none"/>
          <w:lang w:eastAsia="zh-CN"/>
        </w:rPr>
        <w:t>、</w:t>
      </w:r>
      <w:r>
        <w:rPr>
          <w:rFonts w:ascii="仿宋" w:hAnsi="仿宋" w:eastAsia="仿宋" w:cs="仿宋"/>
          <w:spacing w:val="4"/>
          <w:sz w:val="31"/>
          <w:szCs w:val="31"/>
          <w:highlight w:val="none"/>
        </w:rPr>
        <w:t>《浙江省卫生计生委等6部门关于进一步做好计划生育特殊困难家庭扶助工作的意见》（浙卫发〔2014〕28号）</w:t>
      </w:r>
      <w:r>
        <w:rPr>
          <w:rFonts w:hint="eastAsia" w:ascii="仿宋" w:hAnsi="仿宋" w:eastAsia="仿宋" w:cs="仿宋"/>
          <w:spacing w:val="4"/>
          <w:sz w:val="31"/>
          <w:szCs w:val="31"/>
          <w:highlight w:val="none"/>
          <w:lang w:eastAsia="zh-CN"/>
        </w:rPr>
        <w:t>及</w:t>
      </w:r>
      <w:r>
        <w:rPr>
          <w:rFonts w:hint="eastAsia" w:ascii="仿宋" w:hAnsi="仿宋" w:eastAsia="仿宋" w:cs="仿宋"/>
          <w:spacing w:val="4"/>
          <w:sz w:val="31"/>
          <w:szCs w:val="31"/>
          <w:highlight w:val="none"/>
          <w:lang w:val="en-US" w:eastAsia="zh-CN"/>
        </w:rPr>
        <w:t>《浙江省人民政府办公厅关于宣布失效和决定修改部分省政府及省政府办公厅行政规范性文件的通知》（浙政办发〔2021〕82号）</w:t>
      </w:r>
      <w:r>
        <w:rPr>
          <w:rFonts w:ascii="仿宋" w:hAnsi="仿宋" w:eastAsia="仿宋" w:cs="仿宋"/>
          <w:spacing w:val="4"/>
          <w:sz w:val="31"/>
          <w:szCs w:val="31"/>
          <w:highlight w:val="none"/>
        </w:rPr>
        <w:t>等相关规定，特</w:t>
      </w:r>
      <w:r>
        <w:rPr>
          <w:rFonts w:hint="eastAsia" w:ascii="仿宋" w:hAnsi="仿宋" w:eastAsia="仿宋" w:cs="仿宋"/>
          <w:spacing w:val="4"/>
          <w:sz w:val="31"/>
          <w:szCs w:val="31"/>
          <w:highlight w:val="none"/>
          <w:lang w:eastAsia="zh-CN"/>
        </w:rPr>
        <w:t>修订</w:t>
      </w:r>
      <w:r>
        <w:rPr>
          <w:rFonts w:ascii="仿宋" w:hAnsi="仿宋" w:eastAsia="仿宋" w:cs="仿宋"/>
          <w:spacing w:val="4"/>
          <w:sz w:val="31"/>
          <w:szCs w:val="31"/>
          <w:highlight w:val="none"/>
        </w:rPr>
        <w:t>本办法。</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44" w:firstLineChars="200"/>
        <w:jc w:val="both"/>
        <w:textAlignment w:val="baseline"/>
        <w:rPr>
          <w:rFonts w:hint="eastAsia" w:ascii="黑体" w:hAnsi="黑体" w:eastAsia="黑体" w:cs="黑体"/>
          <w:sz w:val="31"/>
          <w:szCs w:val="31"/>
          <w:highlight w:val="none"/>
          <w:lang w:eastAsia="zh-CN"/>
        </w:rPr>
      </w:pPr>
      <w:r>
        <w:rPr>
          <w:rFonts w:ascii="黑体" w:hAnsi="黑体" w:eastAsia="黑体" w:cs="黑体"/>
          <w:spacing w:val="6"/>
          <w:sz w:val="31"/>
          <w:szCs w:val="31"/>
          <w:highlight w:val="none"/>
        </w:rPr>
        <w:t>一、</w:t>
      </w:r>
      <w:r>
        <w:rPr>
          <w:rFonts w:hint="eastAsia" w:ascii="黑体" w:hAnsi="黑体" w:eastAsia="黑体" w:cs="黑体"/>
          <w:spacing w:val="6"/>
          <w:sz w:val="31"/>
          <w:szCs w:val="31"/>
          <w:highlight w:val="none"/>
          <w:lang w:eastAsia="zh-CN"/>
        </w:rPr>
        <w:t>确认条件</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eastAsia="zh-CN"/>
        </w:rPr>
        <w:t>申报补助慰问金需同时符合以下四个条件：</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val="en-US" w:eastAsia="zh-CN"/>
        </w:rPr>
        <w:t>1.</w:t>
      </w:r>
      <w:r>
        <w:rPr>
          <w:rFonts w:ascii="仿宋" w:hAnsi="仿宋" w:eastAsia="仿宋" w:cs="仿宋"/>
          <w:spacing w:val="4"/>
          <w:sz w:val="31"/>
          <w:szCs w:val="31"/>
          <w:highlight w:val="none"/>
        </w:rPr>
        <w:t>本人为</w:t>
      </w:r>
      <w:r>
        <w:rPr>
          <w:rFonts w:hint="eastAsia" w:ascii="仿宋" w:hAnsi="仿宋" w:eastAsia="仿宋" w:cs="仿宋"/>
          <w:spacing w:val="4"/>
          <w:sz w:val="31"/>
          <w:szCs w:val="31"/>
          <w:highlight w:val="none"/>
          <w:lang w:eastAsia="zh-CN"/>
        </w:rPr>
        <w:t>瓯海</w:t>
      </w:r>
      <w:r>
        <w:rPr>
          <w:rFonts w:ascii="仿宋" w:hAnsi="仿宋" w:eastAsia="仿宋" w:cs="仿宋"/>
          <w:spacing w:val="4"/>
          <w:sz w:val="31"/>
          <w:szCs w:val="31"/>
          <w:highlight w:val="none"/>
        </w:rPr>
        <w:t>农业户口或泽雅镇水库移民农业转非农</w:t>
      </w:r>
      <w:r>
        <w:rPr>
          <w:rFonts w:hint="eastAsia" w:ascii="仿宋" w:hAnsi="仿宋" w:eastAsia="仿宋" w:cs="仿宋"/>
          <w:spacing w:val="4"/>
          <w:sz w:val="31"/>
          <w:szCs w:val="31"/>
          <w:highlight w:val="none"/>
          <w:lang w:eastAsia="zh-CN"/>
        </w:rPr>
        <w:t>业</w:t>
      </w:r>
      <w:r>
        <w:rPr>
          <w:rFonts w:ascii="仿宋" w:hAnsi="仿宋" w:eastAsia="仿宋" w:cs="仿宋"/>
          <w:spacing w:val="4"/>
          <w:sz w:val="31"/>
          <w:szCs w:val="31"/>
          <w:highlight w:val="none"/>
        </w:rPr>
        <w:t>户口</w:t>
      </w:r>
      <w:r>
        <w:rPr>
          <w:rFonts w:hint="eastAsia" w:ascii="仿宋" w:hAnsi="仿宋" w:eastAsia="仿宋" w:cs="仿宋"/>
          <w:spacing w:val="4"/>
          <w:sz w:val="31"/>
          <w:szCs w:val="31"/>
          <w:highlight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ascii="仿宋" w:hAnsi="仿宋" w:eastAsia="仿宋" w:cs="仿宋"/>
          <w:spacing w:val="4"/>
          <w:sz w:val="31"/>
          <w:szCs w:val="31"/>
          <w:highlight w:val="none"/>
        </w:rPr>
      </w:pPr>
      <w:r>
        <w:rPr>
          <w:rFonts w:hint="eastAsia" w:ascii="仿宋" w:hAnsi="仿宋" w:eastAsia="仿宋" w:cs="仿宋"/>
          <w:spacing w:val="4"/>
          <w:sz w:val="31"/>
          <w:szCs w:val="31"/>
          <w:highlight w:val="none"/>
          <w:lang w:val="en-US" w:eastAsia="zh-CN"/>
        </w:rPr>
        <w:t>2.1973年至2015年期间</w:t>
      </w:r>
      <w:r>
        <w:rPr>
          <w:rFonts w:hint="eastAsia" w:ascii="仿宋" w:hAnsi="仿宋" w:eastAsia="仿宋" w:cs="仿宋"/>
          <w:spacing w:val="4"/>
          <w:sz w:val="31"/>
          <w:szCs w:val="31"/>
          <w:highlight w:val="none"/>
        </w:rPr>
        <w:t>生育收养子女</w:t>
      </w:r>
      <w:r>
        <w:rPr>
          <w:rFonts w:hint="eastAsia" w:ascii="仿宋" w:hAnsi="仿宋" w:eastAsia="仿宋" w:cs="仿宋"/>
          <w:spacing w:val="4"/>
          <w:sz w:val="31"/>
          <w:szCs w:val="31"/>
          <w:highlight w:val="none"/>
          <w:lang w:val="en-US" w:eastAsia="zh-CN"/>
        </w:rPr>
        <w:t>数量</w:t>
      </w:r>
      <w:r>
        <w:rPr>
          <w:rFonts w:hint="eastAsia" w:ascii="仿宋" w:hAnsi="仿宋" w:eastAsia="仿宋" w:cs="仿宋"/>
          <w:spacing w:val="4"/>
          <w:sz w:val="31"/>
          <w:szCs w:val="31"/>
          <w:highlight w:val="none"/>
        </w:rPr>
        <w:t>符合</w:t>
      </w:r>
      <w:r>
        <w:rPr>
          <w:rFonts w:hint="eastAsia" w:ascii="仿宋" w:hAnsi="仿宋" w:eastAsia="仿宋" w:cs="仿宋"/>
          <w:spacing w:val="4"/>
          <w:sz w:val="31"/>
          <w:szCs w:val="31"/>
          <w:highlight w:val="none"/>
          <w:lang w:val="en-US" w:eastAsia="zh-CN"/>
        </w:rPr>
        <w:t>当时的</w:t>
      </w:r>
      <w:r>
        <w:rPr>
          <w:rFonts w:hint="eastAsia" w:ascii="仿宋" w:hAnsi="仿宋" w:eastAsia="仿宋" w:cs="仿宋"/>
          <w:spacing w:val="4"/>
          <w:sz w:val="31"/>
          <w:szCs w:val="31"/>
          <w:highlight w:val="none"/>
        </w:rPr>
        <w:t>计划生育法律</w:t>
      </w:r>
      <w:r>
        <w:rPr>
          <w:rFonts w:hint="eastAsia" w:ascii="仿宋" w:hAnsi="仿宋" w:eastAsia="仿宋" w:cs="仿宋"/>
          <w:spacing w:val="4"/>
          <w:sz w:val="31"/>
          <w:szCs w:val="31"/>
          <w:highlight w:val="none"/>
          <w:lang w:eastAsia="zh-CN"/>
        </w:rPr>
        <w:t>、</w:t>
      </w:r>
      <w:r>
        <w:rPr>
          <w:rFonts w:hint="eastAsia" w:ascii="仿宋" w:hAnsi="仿宋" w:eastAsia="仿宋" w:cs="仿宋"/>
          <w:spacing w:val="4"/>
          <w:sz w:val="31"/>
          <w:szCs w:val="31"/>
          <w:highlight w:val="none"/>
        </w:rPr>
        <w:t>法规和政策规定</w:t>
      </w:r>
      <w:r>
        <w:rPr>
          <w:rFonts w:hint="eastAsia" w:ascii="仿宋" w:hAnsi="仿宋" w:eastAsia="仿宋" w:cs="仿宋"/>
          <w:spacing w:val="4"/>
          <w:sz w:val="31"/>
          <w:szCs w:val="31"/>
          <w:highlight w:val="none"/>
          <w:lang w:val="en-US" w:eastAsia="zh-CN"/>
        </w:rPr>
        <w:t>；</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val="en-US" w:eastAsia="zh-CN"/>
        </w:rPr>
        <w:t>3.</w:t>
      </w:r>
      <w:r>
        <w:rPr>
          <w:rFonts w:ascii="仿宋" w:hAnsi="仿宋" w:eastAsia="仿宋" w:cs="仿宋"/>
          <w:spacing w:val="4"/>
          <w:sz w:val="31"/>
          <w:szCs w:val="31"/>
          <w:highlight w:val="none"/>
        </w:rPr>
        <w:t>现存一个子女或</w:t>
      </w:r>
      <w:r>
        <w:rPr>
          <w:rFonts w:hint="eastAsia" w:ascii="仿宋" w:hAnsi="仿宋" w:eastAsia="仿宋" w:cs="仿宋"/>
          <w:spacing w:val="4"/>
          <w:sz w:val="31"/>
          <w:szCs w:val="31"/>
          <w:highlight w:val="none"/>
          <w:lang w:eastAsia="zh-CN"/>
        </w:rPr>
        <w:t>两个女孩；</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hint="eastAsia" w:ascii="仿宋" w:hAnsi="仿宋" w:eastAsia="仿宋" w:cs="仿宋"/>
          <w:spacing w:val="4"/>
          <w:sz w:val="31"/>
          <w:szCs w:val="31"/>
          <w:highlight w:val="none"/>
          <w:lang w:eastAsia="zh-CN"/>
        </w:rPr>
      </w:pPr>
      <w:r>
        <w:rPr>
          <w:rFonts w:hint="eastAsia" w:ascii="仿宋" w:hAnsi="仿宋" w:eastAsia="仿宋" w:cs="仿宋"/>
          <w:spacing w:val="4"/>
          <w:sz w:val="31"/>
          <w:szCs w:val="31"/>
          <w:highlight w:val="none"/>
          <w:lang w:val="en-US" w:eastAsia="zh-CN"/>
        </w:rPr>
        <w:t>4.</w:t>
      </w:r>
      <w:r>
        <w:rPr>
          <w:rFonts w:hint="eastAsia" w:ascii="仿宋" w:hAnsi="仿宋" w:eastAsia="仿宋" w:cs="仿宋"/>
          <w:spacing w:val="4"/>
          <w:sz w:val="31"/>
          <w:szCs w:val="31"/>
          <w:highlight w:val="none"/>
        </w:rPr>
        <w:t>1933年1月1日以后出生，年满60周岁</w:t>
      </w:r>
      <w:r>
        <w:rPr>
          <w:rFonts w:hint="eastAsia" w:ascii="仿宋" w:hAnsi="仿宋" w:eastAsia="仿宋" w:cs="仿宋"/>
          <w:spacing w:val="4"/>
          <w:sz w:val="31"/>
          <w:szCs w:val="31"/>
          <w:highlight w:val="none"/>
          <w:lang w:eastAsia="zh-CN"/>
        </w:rPr>
        <w:t>；</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36" w:firstLineChars="200"/>
        <w:jc w:val="left"/>
        <w:textAlignment w:val="baseline"/>
        <w:rPr>
          <w:rFonts w:hint="eastAsia" w:ascii="仿宋" w:hAnsi="仿宋" w:eastAsia="仿宋" w:cs="仿宋"/>
          <w:spacing w:val="4"/>
          <w:sz w:val="31"/>
          <w:szCs w:val="31"/>
          <w:highlight w:val="none"/>
        </w:rPr>
      </w:pPr>
      <w:r>
        <w:rPr>
          <w:rFonts w:hint="eastAsia" w:ascii="仿宋" w:hAnsi="仿宋" w:eastAsia="仿宋" w:cs="仿宋"/>
          <w:spacing w:val="4"/>
          <w:sz w:val="31"/>
          <w:szCs w:val="31"/>
          <w:highlight w:val="none"/>
          <w:lang w:eastAsia="zh-CN"/>
        </w:rPr>
        <w:t>符合上述条件的夫妻，因享受</w:t>
      </w:r>
      <w:r>
        <w:rPr>
          <w:rFonts w:hint="eastAsia" w:ascii="仿宋" w:hAnsi="仿宋" w:eastAsia="仿宋" w:cs="仿宋"/>
          <w:spacing w:val="4"/>
          <w:sz w:val="31"/>
          <w:szCs w:val="31"/>
          <w:highlight w:val="none"/>
        </w:rPr>
        <w:t>城镇职工基本养老保险</w:t>
      </w:r>
      <w:r>
        <w:rPr>
          <w:rFonts w:hint="eastAsia" w:ascii="仿宋" w:hAnsi="仿宋" w:eastAsia="仿宋" w:cs="仿宋"/>
          <w:spacing w:val="4"/>
          <w:sz w:val="31"/>
          <w:szCs w:val="31"/>
          <w:highlight w:val="none"/>
          <w:lang w:eastAsia="zh-CN"/>
        </w:rPr>
        <w:t>待遇或其他原因</w:t>
      </w:r>
      <w:r>
        <w:rPr>
          <w:rFonts w:hint="eastAsia" w:ascii="仿宋" w:hAnsi="仿宋" w:eastAsia="仿宋" w:cs="仿宋"/>
          <w:spacing w:val="4"/>
          <w:sz w:val="31"/>
          <w:szCs w:val="31"/>
          <w:highlight w:val="none"/>
        </w:rPr>
        <w:t>不</w:t>
      </w:r>
      <w:r>
        <w:rPr>
          <w:rFonts w:hint="eastAsia" w:ascii="仿宋" w:hAnsi="仿宋" w:eastAsia="仿宋" w:cs="仿宋"/>
          <w:spacing w:val="4"/>
          <w:sz w:val="31"/>
          <w:szCs w:val="31"/>
          <w:highlight w:val="none"/>
          <w:lang w:eastAsia="zh-CN"/>
        </w:rPr>
        <w:t>符合申报奖励扶助</w:t>
      </w:r>
      <w:r>
        <w:rPr>
          <w:rFonts w:hint="eastAsia" w:ascii="仿宋" w:hAnsi="仿宋" w:eastAsia="仿宋" w:cs="仿宋"/>
          <w:spacing w:val="4"/>
          <w:sz w:val="31"/>
          <w:szCs w:val="31"/>
          <w:highlight w:val="none"/>
        </w:rPr>
        <w:t>政策</w:t>
      </w:r>
      <w:r>
        <w:rPr>
          <w:rFonts w:hint="eastAsia" w:ascii="仿宋" w:hAnsi="仿宋" w:eastAsia="仿宋" w:cs="仿宋"/>
          <w:spacing w:val="4"/>
          <w:sz w:val="31"/>
          <w:szCs w:val="31"/>
          <w:highlight w:val="none"/>
          <w:lang w:eastAsia="zh-CN"/>
        </w:rPr>
        <w:t>的，可享受农村计划生育补助慰问金政策。</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44" w:firstLineChars="200"/>
        <w:jc w:val="both"/>
        <w:textAlignment w:val="baseline"/>
        <w:rPr>
          <w:rFonts w:hint="eastAsia" w:ascii="黑体" w:hAnsi="黑体" w:eastAsia="黑体" w:cs="黑体"/>
          <w:spacing w:val="6"/>
          <w:sz w:val="31"/>
          <w:szCs w:val="31"/>
          <w:highlight w:val="none"/>
          <w:lang w:val="en-US" w:eastAsia="zh-CN"/>
        </w:rPr>
      </w:pPr>
      <w:r>
        <w:rPr>
          <w:rFonts w:hint="eastAsia" w:ascii="黑体" w:hAnsi="黑体" w:eastAsia="黑体" w:cs="黑体"/>
          <w:spacing w:val="6"/>
          <w:sz w:val="31"/>
          <w:szCs w:val="31"/>
          <w:highlight w:val="none"/>
          <w:lang w:val="en-US" w:eastAsia="zh-CN"/>
        </w:rPr>
        <w:t>二、确认条件解释</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rPr>
        <w:t>（一</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关于</w:t>
      </w:r>
      <w:r>
        <w:rPr>
          <w:rFonts w:hint="eastAsia" w:ascii="楷体" w:hAnsi="楷体" w:eastAsia="楷体" w:cs="楷体"/>
          <w:sz w:val="30"/>
          <w:szCs w:val="30"/>
          <w:highlight w:val="none"/>
        </w:rPr>
        <w:t>“本人为</w:t>
      </w:r>
      <w:r>
        <w:rPr>
          <w:rFonts w:hint="eastAsia" w:ascii="楷体" w:hAnsi="楷体" w:eastAsia="楷体" w:cs="楷体"/>
          <w:sz w:val="30"/>
          <w:szCs w:val="30"/>
          <w:highlight w:val="none"/>
          <w:lang w:eastAsia="zh-CN"/>
        </w:rPr>
        <w:t>瓯海</w:t>
      </w:r>
      <w:r>
        <w:rPr>
          <w:rFonts w:hint="eastAsia" w:ascii="楷体" w:hAnsi="楷体" w:eastAsia="楷体" w:cs="楷体"/>
          <w:sz w:val="30"/>
          <w:szCs w:val="30"/>
          <w:highlight w:val="none"/>
        </w:rPr>
        <w:t>农业户口或泽雅镇水库移民农业转非农</w:t>
      </w:r>
      <w:r>
        <w:rPr>
          <w:rFonts w:hint="eastAsia" w:ascii="楷体" w:hAnsi="楷体" w:eastAsia="楷体" w:cs="楷体"/>
          <w:sz w:val="30"/>
          <w:szCs w:val="30"/>
          <w:highlight w:val="none"/>
          <w:lang w:eastAsia="zh-CN"/>
        </w:rPr>
        <w:t>业</w:t>
      </w:r>
      <w:r>
        <w:rPr>
          <w:rFonts w:hint="eastAsia" w:ascii="楷体" w:hAnsi="楷体" w:eastAsia="楷体" w:cs="楷体"/>
          <w:sz w:val="30"/>
          <w:szCs w:val="30"/>
          <w:highlight w:val="none"/>
        </w:rPr>
        <w:t>户口”</w:t>
      </w:r>
      <w:r>
        <w:rPr>
          <w:rFonts w:hint="eastAsia" w:ascii="楷体" w:hAnsi="楷体" w:eastAsia="楷体" w:cs="楷体"/>
          <w:sz w:val="30"/>
          <w:szCs w:val="30"/>
          <w:highlight w:val="none"/>
          <w:lang w:val="en-US" w:eastAsia="zh-CN"/>
        </w:rPr>
        <w:t>的认定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28" w:firstLineChars="200"/>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1.“农业户口”是指传统城乡二元户籍管理体制中与“居民户口”相对应的户口类型。是否为农业户口，以公安部门登记的户口性质</w:t>
      </w:r>
      <w:r>
        <w:rPr>
          <w:rFonts w:hint="eastAsia" w:ascii="仿宋" w:hAnsi="仿宋" w:eastAsia="仿宋" w:cs="仿宋"/>
          <w:snapToGrid w:val="0"/>
          <w:color w:val="000000"/>
          <w:spacing w:val="2"/>
          <w:kern w:val="0"/>
          <w:sz w:val="31"/>
          <w:szCs w:val="31"/>
          <w:highlight w:val="none"/>
          <w:lang w:val="en-US" w:eastAsia="zh-CN" w:bidi="ar-SA"/>
        </w:rPr>
        <w:t>为准</w:t>
      </w:r>
      <w:r>
        <w:rPr>
          <w:rFonts w:hint="eastAsia" w:ascii="仿宋" w:hAnsi="仿宋" w:eastAsia="仿宋" w:cs="仿宋"/>
          <w:snapToGrid w:val="0"/>
          <w:color w:val="000000"/>
          <w:spacing w:val="2"/>
          <w:kern w:val="0"/>
          <w:sz w:val="31"/>
          <w:szCs w:val="31"/>
          <w:highlight w:val="none"/>
          <w:lang w:val="en-US" w:eastAsia="zh-CN" w:bidi="ar-SA"/>
        </w:rPr>
        <w:t>。农业户口人员包括从事渔业、盐业生产的人员。</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28" w:firstLineChars="200"/>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2.丧偶或离异后现无配偶的，以本人的户口性质界定。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28" w:firstLineChars="200"/>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3.2016年户籍制度改革后，未发生过户口迁移或变动的，则其户口性质以公安部门出具的2016年户籍改革前的户口性质证明为依据。</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28" w:firstLineChars="200"/>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4.2016年户籍制度改革后，发生过户口迁移或变动的，若其因婚嫁或夫妻挂靠迁移的（即一方为我区的农业户口，另一方为区外农业户口，后因婚嫁或夫妻挂靠而迁入我区的），由公安部门出具户口迁移前后的户口性质变化及何时因何迁移的情况证明后予以申请；</w:t>
      </w:r>
      <w:r>
        <w:rPr>
          <w:rFonts w:hint="eastAsia" w:ascii="仿宋" w:hAnsi="仿宋" w:eastAsia="仿宋" w:cs="仿宋"/>
          <w:snapToGrid w:val="0"/>
          <w:color w:val="000000"/>
          <w:spacing w:val="2"/>
          <w:kern w:val="0"/>
          <w:sz w:val="31"/>
          <w:szCs w:val="31"/>
          <w:highlight w:val="none"/>
          <w:lang w:val="en-US" w:eastAsia="zh-CN" w:bidi="ar-SA"/>
        </w:rPr>
        <w:t>若因其他原因发生户口迁移的，则不予申请。</w:t>
      </w:r>
    </w:p>
    <w:p>
      <w:pPr>
        <w:pStyle w:val="2"/>
        <w:keepNext w:val="0"/>
        <w:keepLines w:val="0"/>
        <w:pageBreakBefore w:val="0"/>
        <w:widowControl/>
        <w:kinsoku w:val="0"/>
        <w:wordWrap/>
        <w:overflowPunct/>
        <w:topLinePunct w:val="0"/>
        <w:autoSpaceDE w:val="0"/>
        <w:autoSpaceDN w:val="0"/>
        <w:bidi w:val="0"/>
        <w:adjustRightInd w:val="0"/>
        <w:snapToGrid w:val="0"/>
        <w:spacing w:line="520" w:lineRule="exact"/>
        <w:ind w:firstLine="628" w:firstLineChars="200"/>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5.</w:t>
      </w:r>
      <w:r>
        <w:rPr>
          <w:rFonts w:hint="eastAsia" w:ascii="仿宋" w:hAnsi="仿宋" w:eastAsia="仿宋" w:cs="仿宋"/>
          <w:snapToGrid w:val="0"/>
          <w:color w:val="000000"/>
          <w:spacing w:val="2"/>
          <w:kern w:val="0"/>
          <w:sz w:val="31"/>
          <w:szCs w:val="31"/>
          <w:highlight w:val="none"/>
          <w:lang w:val="en-US" w:eastAsia="en-US" w:bidi="ar-SA"/>
        </w:rPr>
        <w:t>泽雅镇水库移民</w:t>
      </w:r>
      <w:r>
        <w:rPr>
          <w:rFonts w:hint="eastAsia" w:ascii="仿宋" w:hAnsi="仿宋" w:eastAsia="仿宋" w:cs="仿宋"/>
          <w:snapToGrid w:val="0"/>
          <w:color w:val="000000"/>
          <w:spacing w:val="2"/>
          <w:kern w:val="0"/>
          <w:sz w:val="31"/>
          <w:szCs w:val="31"/>
          <w:highlight w:val="none"/>
          <w:lang w:val="en-US" w:eastAsia="zh-CN" w:bidi="ar-SA"/>
        </w:rPr>
        <w:t>农业转非农业户口，以移民证为准；</w:t>
      </w:r>
      <w:r>
        <w:rPr>
          <w:rFonts w:hint="eastAsia" w:ascii="仿宋" w:hAnsi="仿宋" w:eastAsia="仿宋" w:cs="仿宋"/>
          <w:snapToGrid w:val="0"/>
          <w:color w:val="000000"/>
          <w:spacing w:val="2"/>
          <w:kern w:val="0"/>
          <w:sz w:val="31"/>
          <w:szCs w:val="31"/>
          <w:highlight w:val="none"/>
          <w:lang w:val="en-US" w:eastAsia="zh-CN" w:bidi="ar-SA"/>
        </w:rPr>
        <w:t>若移民后又发生户口迁移的，则不予申请。</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default" w:ascii="楷体" w:hAnsi="楷体" w:eastAsia="楷体" w:cs="楷体"/>
          <w:sz w:val="30"/>
          <w:szCs w:val="30"/>
          <w:highlight w:val="none"/>
          <w:lang w:val="en-US"/>
        </w:rPr>
      </w:pPr>
      <w:r>
        <w:rPr>
          <w:rFonts w:hint="eastAsia" w:ascii="楷体" w:hAnsi="楷体" w:eastAsia="楷体" w:cs="楷体"/>
          <w:sz w:val="30"/>
          <w:szCs w:val="30"/>
          <w:highlight w:val="none"/>
        </w:rPr>
        <w:t>（二）关于“19</w:t>
      </w:r>
      <w:r>
        <w:rPr>
          <w:rFonts w:hint="eastAsia" w:ascii="楷体" w:hAnsi="楷体" w:eastAsia="楷体" w:cs="楷体"/>
          <w:sz w:val="30"/>
          <w:szCs w:val="30"/>
          <w:highlight w:val="none"/>
          <w:lang w:val="en-US" w:eastAsia="zh-CN"/>
        </w:rPr>
        <w:t>73</w:t>
      </w:r>
      <w:r>
        <w:rPr>
          <w:rFonts w:hint="eastAsia" w:ascii="楷体" w:hAnsi="楷体" w:eastAsia="楷体" w:cs="楷体"/>
          <w:sz w:val="30"/>
          <w:szCs w:val="30"/>
          <w:highlight w:val="none"/>
        </w:rPr>
        <w:t>年-2015年期间生育收养子女</w:t>
      </w:r>
      <w:r>
        <w:rPr>
          <w:rFonts w:hint="eastAsia" w:ascii="楷体" w:hAnsi="楷体" w:eastAsia="楷体" w:cs="楷体"/>
          <w:sz w:val="30"/>
          <w:szCs w:val="30"/>
          <w:highlight w:val="none"/>
          <w:lang w:val="en-US" w:eastAsia="zh-CN"/>
        </w:rPr>
        <w:t>数量</w:t>
      </w:r>
      <w:r>
        <w:rPr>
          <w:rFonts w:hint="eastAsia" w:ascii="楷体" w:hAnsi="楷体" w:eastAsia="楷体" w:cs="楷体"/>
          <w:sz w:val="30"/>
          <w:szCs w:val="30"/>
          <w:highlight w:val="none"/>
        </w:rPr>
        <w:t>符合</w:t>
      </w:r>
      <w:r>
        <w:rPr>
          <w:rFonts w:hint="eastAsia" w:ascii="楷体" w:hAnsi="楷体" w:eastAsia="楷体" w:cs="楷体"/>
          <w:sz w:val="30"/>
          <w:szCs w:val="30"/>
          <w:highlight w:val="none"/>
          <w:lang w:eastAsia="zh-CN"/>
        </w:rPr>
        <w:t>当时的</w:t>
      </w:r>
      <w:r>
        <w:rPr>
          <w:rFonts w:hint="eastAsia" w:ascii="楷体" w:hAnsi="楷体" w:eastAsia="楷体" w:cs="楷体"/>
          <w:sz w:val="30"/>
          <w:szCs w:val="30"/>
          <w:highlight w:val="none"/>
        </w:rPr>
        <w:t>计划生育法律、法规和政策规定</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的认定</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1</w:t>
      </w:r>
      <w:r>
        <w:rPr>
          <w:rFonts w:hint="eastAsia" w:ascii="仿宋" w:hAnsi="仿宋" w:eastAsia="仿宋" w:cs="仿宋"/>
          <w:snapToGrid w:val="0"/>
          <w:color w:val="000000"/>
          <w:spacing w:val="2"/>
          <w:kern w:val="0"/>
          <w:sz w:val="31"/>
          <w:szCs w:val="31"/>
          <w:highlight w:val="none"/>
          <w:lang w:val="en-US" w:eastAsia="en-US" w:bidi="ar-SA"/>
        </w:rPr>
        <w:t>.</w:t>
      </w:r>
      <w:r>
        <w:rPr>
          <w:rFonts w:hint="eastAsia" w:ascii="仿宋" w:hAnsi="仿宋" w:eastAsia="仿宋" w:cs="仿宋"/>
          <w:snapToGrid w:val="0"/>
          <w:color w:val="000000"/>
          <w:spacing w:val="2"/>
          <w:kern w:val="0"/>
          <w:sz w:val="31"/>
          <w:szCs w:val="31"/>
          <w:highlight w:val="none"/>
          <w:lang w:val="en-US" w:eastAsia="zh-CN" w:bidi="ar-SA"/>
        </w:rPr>
        <w:t>符合法定条件</w:t>
      </w:r>
      <w:r>
        <w:rPr>
          <w:rFonts w:hint="eastAsia" w:ascii="仿宋" w:hAnsi="仿宋" w:eastAsia="仿宋" w:cs="仿宋"/>
          <w:snapToGrid w:val="0"/>
          <w:color w:val="000000"/>
          <w:spacing w:val="2"/>
          <w:kern w:val="0"/>
          <w:sz w:val="31"/>
          <w:szCs w:val="31"/>
          <w:highlight w:val="none"/>
          <w:lang w:val="en-US" w:eastAsia="en-US" w:bidi="ar-SA"/>
        </w:rPr>
        <w:t>生育</w:t>
      </w:r>
      <w:r>
        <w:rPr>
          <w:rFonts w:hint="eastAsia" w:ascii="仿宋" w:hAnsi="仿宋" w:eastAsia="仿宋" w:cs="仿宋"/>
          <w:snapToGrid w:val="0"/>
          <w:color w:val="000000"/>
          <w:spacing w:val="2"/>
          <w:kern w:val="0"/>
          <w:sz w:val="31"/>
          <w:szCs w:val="31"/>
          <w:highlight w:val="none"/>
          <w:lang w:val="en-US" w:eastAsia="zh-CN" w:bidi="ar-SA"/>
        </w:rPr>
        <w:t>收养</w:t>
      </w:r>
      <w:r>
        <w:rPr>
          <w:rFonts w:hint="eastAsia" w:ascii="仿宋" w:hAnsi="仿宋" w:eastAsia="仿宋" w:cs="仿宋"/>
          <w:snapToGrid w:val="0"/>
          <w:color w:val="000000"/>
          <w:spacing w:val="2"/>
          <w:kern w:val="0"/>
          <w:sz w:val="31"/>
          <w:szCs w:val="31"/>
          <w:highlight w:val="none"/>
          <w:lang w:val="en-US" w:eastAsia="en-US" w:bidi="ar-SA"/>
        </w:rPr>
        <w:t>的</w:t>
      </w:r>
      <w:r>
        <w:rPr>
          <w:rFonts w:hint="eastAsia" w:ascii="仿宋" w:hAnsi="仿宋" w:eastAsia="仿宋" w:cs="仿宋"/>
          <w:snapToGrid w:val="0"/>
          <w:color w:val="000000"/>
          <w:spacing w:val="2"/>
          <w:kern w:val="0"/>
          <w:sz w:val="31"/>
          <w:szCs w:val="31"/>
          <w:highlight w:val="none"/>
          <w:lang w:val="en-US" w:eastAsia="zh-CN" w:bidi="ar-SA"/>
        </w:rPr>
        <w:t>，子女数量符合计划生育法律、法规和政策规定</w:t>
      </w:r>
      <w:r>
        <w:rPr>
          <w:rFonts w:hint="eastAsia" w:ascii="仿宋" w:hAnsi="仿宋" w:eastAsia="仿宋" w:cs="仿宋"/>
          <w:snapToGrid w:val="0"/>
          <w:color w:val="000000"/>
          <w:spacing w:val="2"/>
          <w:kern w:val="0"/>
          <w:sz w:val="31"/>
          <w:szCs w:val="31"/>
          <w:highlight w:val="none"/>
          <w:lang w:val="en-US" w:eastAsia="en-US" w:bidi="ar-SA"/>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2.生育子女数量符合计划生育法律、法规和政策规定，但存在以下情况的，予以享受：</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default"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（1）生育时未办理结婚登记的；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（2）生育时符合再生育审批条件未经</w:t>
      </w:r>
      <w:r>
        <w:rPr>
          <w:rFonts w:hint="eastAsia" w:ascii="仿宋" w:hAnsi="仿宋" w:eastAsia="仿宋" w:cs="仿宋"/>
          <w:snapToGrid w:val="0"/>
          <w:color w:val="000000"/>
          <w:spacing w:val="2"/>
          <w:kern w:val="0"/>
          <w:sz w:val="31"/>
          <w:szCs w:val="31"/>
          <w:highlight w:val="none"/>
          <w:lang w:val="en-US" w:eastAsia="zh-CN" w:bidi="ar-SA"/>
        </w:rPr>
        <w:t>审批</w:t>
      </w:r>
      <w:r>
        <w:rPr>
          <w:rFonts w:hint="eastAsia" w:ascii="仿宋" w:hAnsi="仿宋" w:eastAsia="仿宋" w:cs="仿宋"/>
          <w:snapToGrid w:val="0"/>
          <w:color w:val="000000"/>
          <w:spacing w:val="2"/>
          <w:kern w:val="0"/>
          <w:sz w:val="31"/>
          <w:szCs w:val="31"/>
          <w:highlight w:val="none"/>
          <w:lang w:val="en-US" w:eastAsia="zh-CN" w:bidi="ar-SA"/>
        </w:rPr>
        <w:t>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3.收养子女数量符合计划生育法律、法规和政策规定，</w:t>
      </w:r>
      <w:r>
        <w:rPr>
          <w:rFonts w:hint="eastAsia" w:ascii="仿宋" w:hAnsi="仿宋" w:eastAsia="仿宋" w:cs="仿宋"/>
          <w:snapToGrid w:val="0"/>
          <w:color w:val="000000"/>
          <w:spacing w:val="2"/>
          <w:kern w:val="0"/>
          <w:sz w:val="31"/>
          <w:szCs w:val="31"/>
          <w:highlight w:val="none"/>
          <w:lang w:val="en-US" w:eastAsia="zh-CN" w:bidi="ar-SA"/>
        </w:rPr>
        <w:t>1992年4月1日后收养子女应依法办理收养登记。</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default" w:ascii="仿宋_GB2312" w:hAnsi="仿宋_GB2312" w:eastAsia="楷体" w:cs="仿宋_GB2312"/>
          <w:sz w:val="30"/>
          <w:szCs w:val="30"/>
          <w:highlight w:val="none"/>
          <w:lang w:val="en-US" w:eastAsia="zh-CN"/>
        </w:rPr>
      </w:pP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三）关于“</w:t>
      </w:r>
      <w:r>
        <w:rPr>
          <w:rFonts w:hint="eastAsia" w:ascii="楷体" w:hAnsi="楷体" w:eastAsia="楷体" w:cs="楷体"/>
          <w:sz w:val="30"/>
          <w:szCs w:val="30"/>
          <w:highlight w:val="none"/>
        </w:rPr>
        <w:t>现存一个子女或无子女</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的认定</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1</w:t>
      </w:r>
      <w:r>
        <w:rPr>
          <w:rFonts w:hint="eastAsia" w:ascii="仿宋" w:hAnsi="仿宋" w:eastAsia="仿宋" w:cs="仿宋"/>
          <w:snapToGrid w:val="0"/>
          <w:color w:val="000000"/>
          <w:spacing w:val="2"/>
          <w:kern w:val="0"/>
          <w:sz w:val="31"/>
          <w:szCs w:val="31"/>
          <w:highlight w:val="none"/>
          <w:lang w:val="en-US" w:eastAsia="en-US" w:bidi="ar-SA"/>
        </w:rPr>
        <w:t>.现存子女数包括</w:t>
      </w:r>
      <w:r>
        <w:rPr>
          <w:rFonts w:hint="eastAsia" w:ascii="仿宋" w:hAnsi="仿宋" w:eastAsia="仿宋" w:cs="仿宋"/>
          <w:snapToGrid w:val="0"/>
          <w:color w:val="000000"/>
          <w:spacing w:val="2"/>
          <w:kern w:val="0"/>
          <w:sz w:val="31"/>
          <w:szCs w:val="31"/>
          <w:highlight w:val="none"/>
          <w:lang w:val="en-US" w:eastAsia="zh-CN" w:bidi="ar-SA"/>
        </w:rPr>
        <w:t>夫妻双方</w:t>
      </w:r>
      <w:r>
        <w:rPr>
          <w:rFonts w:hint="eastAsia" w:ascii="仿宋" w:hAnsi="仿宋" w:eastAsia="仿宋" w:cs="仿宋"/>
          <w:snapToGrid w:val="0"/>
          <w:color w:val="000000"/>
          <w:spacing w:val="2"/>
          <w:kern w:val="0"/>
          <w:sz w:val="31"/>
          <w:szCs w:val="31"/>
          <w:highlight w:val="none"/>
          <w:lang w:val="en-US" w:eastAsia="en-US" w:bidi="ar-SA"/>
        </w:rPr>
        <w:t>现存的生育子女（含送养、寄养、离婚判随前配偶的子女）、现存的收养子女和现存的继子女；</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2</w:t>
      </w:r>
      <w:r>
        <w:rPr>
          <w:rFonts w:hint="eastAsia" w:ascii="仿宋" w:hAnsi="仿宋" w:eastAsia="仿宋" w:cs="仿宋"/>
          <w:snapToGrid w:val="0"/>
          <w:color w:val="000000"/>
          <w:spacing w:val="2"/>
          <w:kern w:val="0"/>
          <w:sz w:val="31"/>
          <w:szCs w:val="31"/>
          <w:highlight w:val="none"/>
          <w:lang w:val="en-US" w:eastAsia="en-US" w:bidi="ar-SA"/>
        </w:rPr>
        <w:t>.再婚夫妻再婚前后生育子女的现存数合并计算；</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3</w:t>
      </w:r>
      <w:r>
        <w:rPr>
          <w:rFonts w:hint="eastAsia" w:ascii="仿宋" w:hAnsi="仿宋" w:eastAsia="仿宋" w:cs="仿宋"/>
          <w:snapToGrid w:val="0"/>
          <w:color w:val="000000"/>
          <w:spacing w:val="2"/>
          <w:kern w:val="0"/>
          <w:sz w:val="31"/>
          <w:szCs w:val="31"/>
          <w:highlight w:val="none"/>
          <w:lang w:val="en-US" w:eastAsia="en-US" w:bidi="ar-SA"/>
        </w:rPr>
        <w:t>.生育子女送他人收养，该子女现存活的，应计入现存子女数；</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4</w:t>
      </w:r>
      <w:r>
        <w:rPr>
          <w:rFonts w:hint="eastAsia" w:ascii="仿宋" w:hAnsi="仿宋" w:eastAsia="仿宋" w:cs="仿宋"/>
          <w:snapToGrid w:val="0"/>
          <w:color w:val="000000"/>
          <w:spacing w:val="2"/>
          <w:kern w:val="0"/>
          <w:sz w:val="31"/>
          <w:szCs w:val="31"/>
          <w:highlight w:val="none"/>
          <w:lang w:val="en-US" w:eastAsia="en-US" w:bidi="ar-SA"/>
        </w:rPr>
        <w:t>.子女遗弃或下落不</w:t>
      </w:r>
      <w:bookmarkStart w:id="0" w:name="_GoBack"/>
      <w:bookmarkEnd w:id="0"/>
      <w:r>
        <w:rPr>
          <w:rFonts w:hint="eastAsia" w:ascii="仿宋" w:hAnsi="仿宋" w:eastAsia="仿宋" w:cs="仿宋"/>
          <w:snapToGrid w:val="0"/>
          <w:color w:val="000000"/>
          <w:spacing w:val="2"/>
          <w:kern w:val="0"/>
          <w:sz w:val="31"/>
          <w:szCs w:val="31"/>
          <w:highlight w:val="none"/>
          <w:lang w:val="en-US" w:eastAsia="en-US" w:bidi="ar-SA"/>
        </w:rPr>
        <w:t>明，未经人民法院宣告失踪或宣告死亡的，应计入现存子女数。</w:t>
      </w:r>
    </w:p>
    <w:p>
      <w:pPr>
        <w:pStyle w:val="3"/>
        <w:keepNext w:val="0"/>
        <w:keepLines w:val="0"/>
        <w:pageBreakBefore w:val="0"/>
        <w:widowControl/>
        <w:wordWrap/>
        <w:overflowPunct/>
        <w:topLinePunct w:val="0"/>
        <w:autoSpaceDE w:val="0"/>
        <w:autoSpaceDN w:val="0"/>
        <w:bidi w:val="0"/>
        <w:spacing w:line="520" w:lineRule="exact"/>
        <w:ind w:left="0" w:leftChars="0" w:firstLine="628" w:firstLineChars="200"/>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5.2016年1月1日前已按规定办理结婚登记手续，至今仍未生育，现无子女的，予以享受。</w:t>
      </w:r>
    </w:p>
    <w:p>
      <w:pPr>
        <w:keepNext w:val="0"/>
        <w:keepLines w:val="0"/>
        <w:pageBreakBefore w:val="0"/>
        <w:widowControl/>
        <w:numPr>
          <w:ilvl w:val="0"/>
          <w:numId w:val="1"/>
        </w:numPr>
        <w:wordWrap/>
        <w:overflowPunct/>
        <w:topLinePunct w:val="0"/>
        <w:autoSpaceDE w:val="0"/>
        <w:autoSpaceDN w:val="0"/>
        <w:bidi w:val="0"/>
        <w:spacing w:line="520" w:lineRule="exact"/>
        <w:ind w:firstLine="600" w:firstLineChars="200"/>
        <w:jc w:val="left"/>
        <w:textAlignment w:val="baseline"/>
        <w:rPr>
          <w:rFonts w:hint="eastAsia" w:ascii="楷体" w:hAnsi="楷体" w:eastAsia="楷体" w:cs="楷体"/>
          <w:sz w:val="30"/>
          <w:szCs w:val="30"/>
          <w:highlight w:val="none"/>
        </w:rPr>
      </w:pPr>
      <w:r>
        <w:rPr>
          <w:rFonts w:hint="eastAsia" w:ascii="楷体" w:hAnsi="楷体" w:eastAsia="楷体" w:cs="楷体"/>
          <w:sz w:val="30"/>
          <w:szCs w:val="30"/>
          <w:highlight w:val="none"/>
        </w:rPr>
        <w:t>关于“1933年1月1日以后出生，年满60周岁”的</w:t>
      </w:r>
      <w:r>
        <w:rPr>
          <w:rFonts w:hint="eastAsia" w:ascii="楷体" w:hAnsi="楷体" w:eastAsia="楷体" w:cs="楷体"/>
          <w:sz w:val="30"/>
          <w:szCs w:val="30"/>
          <w:highlight w:val="none"/>
          <w:lang w:val="en-US" w:eastAsia="zh-CN"/>
        </w:rPr>
        <w:t>认</w:t>
      </w:r>
      <w:r>
        <w:rPr>
          <w:rFonts w:hint="eastAsia" w:ascii="楷体" w:hAnsi="楷体" w:eastAsia="楷体" w:cs="楷体"/>
          <w:sz w:val="30"/>
          <w:szCs w:val="30"/>
          <w:highlight w:val="none"/>
        </w:rPr>
        <w:t>定</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8" w:firstLineChars="200"/>
        <w:jc w:val="both"/>
        <w:textAlignment w:val="baseline"/>
        <w:rPr>
          <w:rFonts w:ascii="仿宋" w:hAnsi="仿宋" w:eastAsia="仿宋" w:cs="仿宋"/>
          <w:spacing w:val="2"/>
          <w:sz w:val="31"/>
          <w:szCs w:val="31"/>
          <w:highlight w:val="none"/>
        </w:rPr>
      </w:pPr>
      <w:r>
        <w:rPr>
          <w:rFonts w:hint="eastAsia" w:ascii="仿宋" w:hAnsi="仿宋" w:eastAsia="仿宋" w:cs="仿宋"/>
          <w:spacing w:val="2"/>
          <w:sz w:val="31"/>
          <w:szCs w:val="31"/>
          <w:highlight w:val="none"/>
          <w:lang w:val="en-US" w:eastAsia="zh-CN"/>
        </w:rPr>
        <w:t>1.</w:t>
      </w:r>
      <w:r>
        <w:rPr>
          <w:rFonts w:hint="eastAsia" w:ascii="仿宋" w:hAnsi="仿宋" w:eastAsia="仿宋" w:cs="仿宋"/>
          <w:spacing w:val="2"/>
          <w:sz w:val="31"/>
          <w:szCs w:val="31"/>
          <w:highlight w:val="none"/>
          <w:lang w:eastAsia="zh-CN"/>
        </w:rPr>
        <w:t>补助慰问金</w:t>
      </w:r>
      <w:r>
        <w:rPr>
          <w:rFonts w:hint="eastAsia" w:ascii="仿宋" w:hAnsi="仿宋" w:eastAsia="仿宋" w:cs="仿宋"/>
          <w:spacing w:val="2"/>
          <w:sz w:val="31"/>
          <w:szCs w:val="31"/>
          <w:highlight w:val="none"/>
        </w:rPr>
        <w:t>对象出生时间和年龄的认定，以本人居民身份证的出生时间为准, 对于从未办理过身份证的，则以户口簿登记的出生时间为准。</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8" w:firstLineChars="200"/>
        <w:jc w:val="both"/>
        <w:textAlignment w:val="baseline"/>
        <w:rPr>
          <w:rFonts w:hint="eastAsia" w:ascii="仿宋" w:hAnsi="仿宋" w:eastAsia="仿宋" w:cs="仿宋"/>
          <w:spacing w:val="2"/>
          <w:sz w:val="31"/>
          <w:szCs w:val="31"/>
          <w:highlight w:val="none"/>
        </w:rPr>
      </w:pPr>
      <w:r>
        <w:rPr>
          <w:rFonts w:hint="eastAsia" w:ascii="仿宋" w:hAnsi="仿宋" w:eastAsia="仿宋" w:cs="仿宋"/>
          <w:spacing w:val="2"/>
          <w:sz w:val="31"/>
          <w:szCs w:val="31"/>
          <w:highlight w:val="none"/>
        </w:rPr>
        <w:t>2</w:t>
      </w:r>
      <w:r>
        <w:rPr>
          <w:rFonts w:hint="eastAsia" w:ascii="仿宋" w:hAnsi="仿宋" w:eastAsia="仿宋" w:cs="仿宋"/>
          <w:spacing w:val="2"/>
          <w:sz w:val="31"/>
          <w:szCs w:val="31"/>
          <w:highlight w:val="none"/>
          <w:lang w:val="en-US" w:eastAsia="zh-CN"/>
        </w:rPr>
        <w:t>.</w:t>
      </w:r>
      <w:r>
        <w:rPr>
          <w:rFonts w:hint="eastAsia" w:ascii="仿宋" w:hAnsi="仿宋" w:eastAsia="仿宋" w:cs="仿宋"/>
          <w:spacing w:val="2"/>
          <w:sz w:val="31"/>
          <w:szCs w:val="31"/>
          <w:highlight w:val="none"/>
        </w:rPr>
        <w:t>年龄按个人分别计算，如夫妻一方达到60周岁的，一方享受。</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pacing w:val="2"/>
          <w:sz w:val="31"/>
          <w:szCs w:val="31"/>
          <w:highlight w:val="none"/>
          <w:lang w:val="en-US" w:eastAsia="zh-CN"/>
        </w:rPr>
        <w:t>3.申报时</w:t>
      </w:r>
      <w:r>
        <w:rPr>
          <w:rFonts w:hint="eastAsia" w:ascii="仿宋" w:hAnsi="仿宋" w:eastAsia="仿宋" w:cs="仿宋"/>
          <w:spacing w:val="2"/>
          <w:sz w:val="31"/>
          <w:szCs w:val="31"/>
          <w:highlight w:val="none"/>
        </w:rPr>
        <w:t>已超过60周岁的，以实际</w:t>
      </w:r>
      <w:r>
        <w:rPr>
          <w:rFonts w:hint="eastAsia" w:ascii="仿宋" w:hAnsi="仿宋" w:eastAsia="仿宋" w:cs="仿宋"/>
          <w:spacing w:val="2"/>
          <w:sz w:val="31"/>
          <w:szCs w:val="31"/>
          <w:highlight w:val="none"/>
          <w:lang w:eastAsia="zh-CN"/>
        </w:rPr>
        <w:t>符合</w:t>
      </w:r>
      <w:r>
        <w:rPr>
          <w:rFonts w:hint="eastAsia" w:ascii="仿宋" w:hAnsi="仿宋" w:eastAsia="仿宋" w:cs="仿宋"/>
          <w:spacing w:val="2"/>
          <w:sz w:val="31"/>
          <w:szCs w:val="31"/>
          <w:highlight w:val="none"/>
        </w:rPr>
        <w:t>申报</w:t>
      </w:r>
      <w:r>
        <w:rPr>
          <w:rFonts w:hint="eastAsia" w:ascii="仿宋" w:hAnsi="仿宋" w:eastAsia="仿宋" w:cs="仿宋"/>
          <w:spacing w:val="2"/>
          <w:sz w:val="31"/>
          <w:szCs w:val="31"/>
          <w:highlight w:val="none"/>
          <w:lang w:eastAsia="zh-CN"/>
        </w:rPr>
        <w:t>条件的</w:t>
      </w:r>
      <w:r>
        <w:rPr>
          <w:rFonts w:hint="eastAsia" w:ascii="仿宋" w:hAnsi="仿宋" w:eastAsia="仿宋" w:cs="仿宋"/>
          <w:spacing w:val="2"/>
          <w:sz w:val="31"/>
          <w:szCs w:val="31"/>
          <w:highlight w:val="none"/>
        </w:rPr>
        <w:t>年龄为起点发放。</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8" w:firstLineChars="200"/>
        <w:jc w:val="both"/>
        <w:textAlignment w:val="baseline"/>
        <w:rPr>
          <w:rFonts w:hint="eastAsia" w:ascii="仿宋" w:hAnsi="仿宋" w:eastAsia="仿宋" w:cs="仿宋"/>
          <w:spacing w:val="2"/>
          <w:sz w:val="31"/>
          <w:szCs w:val="31"/>
          <w:highlight w:val="none"/>
          <w:lang w:val="en-US" w:eastAsia="en-US"/>
        </w:rPr>
      </w:pPr>
      <w:r>
        <w:rPr>
          <w:rFonts w:hint="eastAsia" w:ascii="仿宋" w:hAnsi="仿宋" w:eastAsia="仿宋" w:cs="仿宋"/>
          <w:spacing w:val="2"/>
          <w:sz w:val="31"/>
          <w:szCs w:val="31"/>
          <w:highlight w:val="none"/>
        </w:rPr>
        <w:t>4</w:t>
      </w:r>
      <w:r>
        <w:rPr>
          <w:rFonts w:hint="eastAsia" w:ascii="仿宋" w:hAnsi="仿宋" w:eastAsia="仿宋" w:cs="仿宋"/>
          <w:spacing w:val="2"/>
          <w:sz w:val="31"/>
          <w:szCs w:val="31"/>
          <w:highlight w:val="none"/>
          <w:lang w:val="en-US" w:eastAsia="zh-CN"/>
        </w:rPr>
        <w:t>.</w:t>
      </w:r>
      <w:r>
        <w:rPr>
          <w:rFonts w:hint="eastAsia" w:ascii="仿宋" w:hAnsi="仿宋" w:eastAsia="仿宋" w:cs="仿宋"/>
          <w:spacing w:val="2"/>
          <w:sz w:val="31"/>
          <w:szCs w:val="31"/>
          <w:highlight w:val="none"/>
        </w:rPr>
        <w:t>每年的</w:t>
      </w:r>
      <w:r>
        <w:rPr>
          <w:rFonts w:hint="eastAsia" w:ascii="仿宋" w:hAnsi="仿宋" w:eastAsia="仿宋" w:cs="仿宋"/>
          <w:spacing w:val="2"/>
          <w:sz w:val="31"/>
          <w:szCs w:val="31"/>
          <w:highlight w:val="none"/>
          <w:lang w:eastAsia="zh-CN"/>
        </w:rPr>
        <w:t>补助慰问金</w:t>
      </w:r>
      <w:r>
        <w:rPr>
          <w:rFonts w:hint="eastAsia" w:ascii="仿宋" w:hAnsi="仿宋" w:eastAsia="仿宋" w:cs="仿宋"/>
          <w:spacing w:val="2"/>
          <w:sz w:val="31"/>
          <w:szCs w:val="31"/>
          <w:highlight w:val="none"/>
        </w:rPr>
        <w:t>对象为当年12月31日以前年满60周岁的人员。</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（五）下列人员不属于参保享受对象</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napToGrid w:val="0"/>
          <w:color w:val="000000"/>
          <w:w w:val="100"/>
          <w:kern w:val="0"/>
          <w:sz w:val="30"/>
          <w:szCs w:val="30"/>
          <w:highlight w:val="none"/>
          <w:lang w:val="en-US" w:eastAsia="en-US" w:bidi="ar-SA"/>
        </w:rPr>
      </w:pPr>
      <w:r>
        <w:rPr>
          <w:rFonts w:hint="eastAsia" w:ascii="仿宋_GB2312" w:hAnsi="仿宋_GB2312" w:eastAsia="仿宋_GB2312" w:cs="仿宋_GB2312"/>
          <w:snapToGrid w:val="0"/>
          <w:color w:val="000000"/>
          <w:w w:val="100"/>
          <w:kern w:val="0"/>
          <w:sz w:val="30"/>
          <w:szCs w:val="30"/>
          <w:highlight w:val="none"/>
          <w:lang w:val="en-US" w:eastAsia="zh-CN" w:bidi="ar-SA"/>
        </w:rPr>
        <w:t>1</w:t>
      </w:r>
      <w:r>
        <w:rPr>
          <w:rFonts w:hint="eastAsia" w:ascii="仿宋_GB2312" w:hAnsi="仿宋_GB2312" w:eastAsia="仿宋_GB2312" w:cs="仿宋_GB2312"/>
          <w:snapToGrid w:val="0"/>
          <w:color w:val="000000"/>
          <w:w w:val="100"/>
          <w:kern w:val="0"/>
          <w:sz w:val="30"/>
          <w:szCs w:val="30"/>
          <w:highlight w:val="none"/>
          <w:lang w:val="en-US" w:eastAsia="en-US" w:bidi="ar-SA"/>
        </w:rPr>
        <w:t>.受到刑事处罚，尚在服刑期</w:t>
      </w:r>
      <w:r>
        <w:rPr>
          <w:rFonts w:hint="eastAsia" w:ascii="仿宋_GB2312" w:hAnsi="仿宋_GB2312" w:eastAsia="仿宋_GB2312" w:cs="仿宋_GB2312"/>
          <w:snapToGrid w:val="0"/>
          <w:color w:val="000000"/>
          <w:w w:val="100"/>
          <w:kern w:val="0"/>
          <w:sz w:val="30"/>
          <w:szCs w:val="30"/>
          <w:highlight w:val="none"/>
          <w:lang w:val="en-US" w:eastAsia="zh-CN" w:bidi="ar-SA"/>
        </w:rPr>
        <w:t>的（特指监内、监外服刑）</w:t>
      </w:r>
      <w:r>
        <w:rPr>
          <w:rFonts w:hint="eastAsia" w:ascii="仿宋_GB2312" w:hAnsi="仿宋_GB2312" w:eastAsia="仿宋_GB2312" w:cs="仿宋_GB2312"/>
          <w:snapToGrid w:val="0"/>
          <w:color w:val="000000"/>
          <w:w w:val="100"/>
          <w:kern w:val="0"/>
          <w:sz w:val="30"/>
          <w:szCs w:val="30"/>
          <w:highlight w:val="none"/>
          <w:lang w:val="en-US" w:eastAsia="en-US" w:bidi="ar-SA"/>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2</w:t>
      </w:r>
      <w:r>
        <w:rPr>
          <w:rFonts w:hint="eastAsia" w:ascii="仿宋" w:hAnsi="仿宋" w:eastAsia="仿宋" w:cs="仿宋"/>
          <w:snapToGrid w:val="0"/>
          <w:color w:val="000000"/>
          <w:spacing w:val="2"/>
          <w:kern w:val="0"/>
          <w:sz w:val="31"/>
          <w:szCs w:val="31"/>
          <w:highlight w:val="none"/>
          <w:lang w:val="en-US" w:eastAsia="en-US" w:bidi="ar-SA"/>
        </w:rPr>
        <w:t>.2006年1月1日后由非农业户口转为农业户口的；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3</w:t>
      </w:r>
      <w:r>
        <w:rPr>
          <w:rFonts w:hint="eastAsia" w:ascii="仿宋" w:hAnsi="仿宋" w:eastAsia="仿宋" w:cs="仿宋"/>
          <w:snapToGrid w:val="0"/>
          <w:color w:val="000000"/>
          <w:spacing w:val="2"/>
          <w:kern w:val="0"/>
          <w:sz w:val="31"/>
          <w:szCs w:val="31"/>
          <w:highlight w:val="none"/>
          <w:lang w:val="en-US" w:eastAsia="en-US" w:bidi="ar-SA"/>
        </w:rPr>
        <w:t>.农业户口的国家机关、事业单位和国有企业人员及配偶（非在编、非正式、临时人员等除外）；</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zh-CN" w:bidi="ar-SA"/>
        </w:rPr>
      </w:pPr>
      <w:r>
        <w:rPr>
          <w:rFonts w:hint="eastAsia" w:ascii="仿宋" w:hAnsi="仿宋" w:eastAsia="仿宋" w:cs="仿宋"/>
          <w:snapToGrid w:val="0"/>
          <w:color w:val="000000"/>
          <w:spacing w:val="2"/>
          <w:kern w:val="0"/>
          <w:sz w:val="31"/>
          <w:szCs w:val="31"/>
          <w:highlight w:val="none"/>
          <w:lang w:val="en-US" w:eastAsia="zh-CN" w:bidi="ar-SA"/>
        </w:rPr>
        <w:t>4</w:t>
      </w:r>
      <w:r>
        <w:rPr>
          <w:rFonts w:hint="eastAsia" w:ascii="仿宋" w:hAnsi="仿宋" w:eastAsia="仿宋" w:cs="仿宋"/>
          <w:snapToGrid w:val="0"/>
          <w:color w:val="000000"/>
          <w:spacing w:val="2"/>
          <w:kern w:val="0"/>
          <w:sz w:val="31"/>
          <w:szCs w:val="31"/>
          <w:highlight w:val="none"/>
          <w:lang w:val="en-US" w:eastAsia="en-US" w:bidi="ar-SA"/>
        </w:rPr>
        <w:t>.2016年1月1日全国实施全面二孩政策后，生育第一胎</w:t>
      </w:r>
      <w:r>
        <w:rPr>
          <w:rFonts w:hint="eastAsia" w:ascii="仿宋" w:hAnsi="仿宋" w:eastAsia="仿宋" w:cs="仿宋"/>
          <w:snapToGrid w:val="0"/>
          <w:color w:val="000000"/>
          <w:spacing w:val="2"/>
          <w:kern w:val="0"/>
          <w:sz w:val="31"/>
          <w:szCs w:val="31"/>
          <w:highlight w:val="none"/>
          <w:lang w:val="en-US" w:eastAsia="zh-CN" w:bidi="ar-SA"/>
        </w:rPr>
        <w:t>后</w:t>
      </w:r>
      <w:r>
        <w:rPr>
          <w:rFonts w:hint="eastAsia" w:ascii="仿宋" w:hAnsi="仿宋" w:eastAsia="仿宋" w:cs="仿宋"/>
          <w:snapToGrid w:val="0"/>
          <w:color w:val="000000"/>
          <w:spacing w:val="2"/>
          <w:kern w:val="0"/>
          <w:sz w:val="31"/>
          <w:szCs w:val="31"/>
          <w:highlight w:val="none"/>
          <w:lang w:val="en-US" w:eastAsia="en-US" w:bidi="ar-SA"/>
        </w:rPr>
        <w:t>自愿不再生育的</w:t>
      </w:r>
      <w:r>
        <w:rPr>
          <w:rFonts w:hint="eastAsia" w:ascii="仿宋" w:hAnsi="仿宋" w:eastAsia="仿宋" w:cs="仿宋"/>
          <w:snapToGrid w:val="0"/>
          <w:color w:val="000000"/>
          <w:spacing w:val="2"/>
          <w:kern w:val="0"/>
          <w:sz w:val="31"/>
          <w:szCs w:val="31"/>
          <w:highlight w:val="none"/>
          <w:lang w:val="en-US" w:eastAsia="zh-CN" w:bidi="ar-SA"/>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5.</w:t>
      </w:r>
      <w:r>
        <w:rPr>
          <w:rFonts w:hint="eastAsia" w:ascii="仿宋" w:hAnsi="仿宋" w:eastAsia="仿宋" w:cs="仿宋"/>
          <w:snapToGrid w:val="0"/>
          <w:color w:val="000000"/>
          <w:spacing w:val="2"/>
          <w:kern w:val="0"/>
          <w:sz w:val="31"/>
          <w:szCs w:val="31"/>
          <w:highlight w:val="none"/>
          <w:lang w:val="en-US" w:eastAsia="en-US" w:bidi="ar-SA"/>
        </w:rPr>
        <w:t>其他不属于参保享受对象。</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（六）出现下列情况的对象，在下一次发放养老保险补助前</w:t>
      </w:r>
    </w:p>
    <w:p>
      <w:pPr>
        <w:keepNext w:val="0"/>
        <w:keepLines w:val="0"/>
        <w:pageBreakBefore w:val="0"/>
        <w:widowControl/>
        <w:kinsoku/>
        <w:wordWrap/>
        <w:overflowPunct/>
        <w:topLinePunct w:val="0"/>
        <w:autoSpaceDE w:val="0"/>
        <w:autoSpaceDN w:val="0"/>
        <w:bidi w:val="0"/>
        <w:adjustRightInd w:val="0"/>
        <w:snapToGrid w:val="0"/>
        <w:spacing w:line="520" w:lineRule="exact"/>
        <w:ind w:left="0" w:leftChars="0" w:firstLine="0" w:firstLineChars="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退出发放范围</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en-US" w:bidi="ar-SA"/>
        </w:rPr>
        <w:t>1.死亡的；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en-US" w:bidi="ar-SA"/>
        </w:rPr>
        <w:t>2.转为城镇居民户口的；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3</w:t>
      </w:r>
      <w:r>
        <w:rPr>
          <w:rFonts w:hint="eastAsia" w:ascii="仿宋" w:hAnsi="仿宋" w:eastAsia="仿宋" w:cs="仿宋"/>
          <w:snapToGrid w:val="0"/>
          <w:color w:val="000000"/>
          <w:spacing w:val="2"/>
          <w:kern w:val="0"/>
          <w:sz w:val="31"/>
          <w:szCs w:val="31"/>
          <w:highlight w:val="none"/>
          <w:lang w:val="en-US" w:eastAsia="en-US" w:bidi="ar-SA"/>
        </w:rPr>
        <w:t>.户口迁出本区的；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4</w:t>
      </w:r>
      <w:r>
        <w:rPr>
          <w:rFonts w:hint="eastAsia" w:ascii="仿宋" w:hAnsi="仿宋" w:eastAsia="仿宋" w:cs="仿宋"/>
          <w:snapToGrid w:val="0"/>
          <w:color w:val="000000"/>
          <w:spacing w:val="2"/>
          <w:kern w:val="0"/>
          <w:sz w:val="31"/>
          <w:szCs w:val="31"/>
          <w:highlight w:val="none"/>
          <w:lang w:val="en-US" w:eastAsia="en-US" w:bidi="ar-SA"/>
        </w:rPr>
        <w:t>.出现再生育或者再收养，导致子女数量增加的；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5.</w:t>
      </w:r>
      <w:r>
        <w:rPr>
          <w:rFonts w:hint="eastAsia" w:ascii="仿宋" w:hAnsi="仿宋" w:eastAsia="仿宋" w:cs="仿宋"/>
          <w:snapToGrid w:val="0"/>
          <w:color w:val="000000"/>
          <w:spacing w:val="2"/>
          <w:kern w:val="0"/>
          <w:sz w:val="31"/>
          <w:szCs w:val="31"/>
          <w:highlight w:val="none"/>
          <w:lang w:val="en-US" w:eastAsia="en-US" w:bidi="ar-SA"/>
        </w:rPr>
        <w:t>有弄虚作假行为的；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68" w:firstLineChars="213"/>
        <w:jc w:val="both"/>
        <w:textAlignment w:val="baseline"/>
        <w:rPr>
          <w:rFonts w:hint="eastAsia" w:ascii="仿宋" w:hAnsi="仿宋" w:eastAsia="仿宋" w:cs="仿宋"/>
          <w:snapToGrid w:val="0"/>
          <w:color w:val="000000"/>
          <w:spacing w:val="2"/>
          <w:kern w:val="0"/>
          <w:sz w:val="31"/>
          <w:szCs w:val="31"/>
          <w:highlight w:val="none"/>
          <w:lang w:val="en-US" w:eastAsia="en-US" w:bidi="ar-SA"/>
        </w:rPr>
      </w:pPr>
      <w:r>
        <w:rPr>
          <w:rFonts w:hint="eastAsia" w:ascii="仿宋" w:hAnsi="仿宋" w:eastAsia="仿宋" w:cs="仿宋"/>
          <w:snapToGrid w:val="0"/>
          <w:color w:val="000000"/>
          <w:spacing w:val="2"/>
          <w:kern w:val="0"/>
          <w:sz w:val="31"/>
          <w:szCs w:val="31"/>
          <w:highlight w:val="none"/>
          <w:lang w:val="en-US" w:eastAsia="zh-CN" w:bidi="ar-SA"/>
        </w:rPr>
        <w:t>6</w:t>
      </w:r>
      <w:r>
        <w:rPr>
          <w:rFonts w:hint="eastAsia" w:ascii="仿宋" w:hAnsi="仿宋" w:eastAsia="仿宋" w:cs="仿宋"/>
          <w:snapToGrid w:val="0"/>
          <w:color w:val="000000"/>
          <w:spacing w:val="2"/>
          <w:kern w:val="0"/>
          <w:sz w:val="31"/>
          <w:szCs w:val="31"/>
          <w:highlight w:val="none"/>
          <w:lang w:val="en-US" w:eastAsia="en-US" w:bidi="ar-SA"/>
        </w:rPr>
        <w:t>.其他应退出发放人员。</w:t>
      </w:r>
    </w:p>
    <w:p>
      <w:pPr>
        <w:keepNext w:val="0"/>
        <w:keepLines w:val="0"/>
        <w:pageBreakBefore w:val="0"/>
        <w:widowControl/>
        <w:numPr>
          <w:ilvl w:val="0"/>
          <w:numId w:val="0"/>
        </w:numPr>
        <w:kinsoku w:val="0"/>
        <w:wordWrap/>
        <w:overflowPunct/>
        <w:topLinePunct w:val="0"/>
        <w:autoSpaceDE w:val="0"/>
        <w:autoSpaceDN w:val="0"/>
        <w:bidi w:val="0"/>
        <w:adjustRightInd/>
        <w:snapToGrid w:val="0"/>
        <w:spacing w:line="520" w:lineRule="exact"/>
        <w:ind w:firstLine="644" w:firstLineChars="200"/>
        <w:jc w:val="both"/>
        <w:textAlignment w:val="baseline"/>
        <w:rPr>
          <w:rFonts w:hint="eastAsia" w:ascii="黑体" w:hAnsi="黑体" w:eastAsia="黑体" w:cs="黑体"/>
          <w:spacing w:val="6"/>
          <w:sz w:val="31"/>
          <w:szCs w:val="31"/>
          <w:highlight w:val="none"/>
          <w:lang w:eastAsia="zh-CN"/>
        </w:rPr>
      </w:pPr>
      <w:r>
        <w:rPr>
          <w:rFonts w:hint="eastAsia" w:ascii="黑体" w:hAnsi="黑体" w:eastAsia="黑体" w:cs="黑体"/>
          <w:spacing w:val="6"/>
          <w:sz w:val="31"/>
          <w:szCs w:val="31"/>
          <w:highlight w:val="none"/>
          <w:lang w:eastAsia="zh-CN"/>
        </w:rPr>
        <w:t>三、发放标准</w:t>
      </w:r>
    </w:p>
    <w:p>
      <w:pPr>
        <w:keepNext w:val="0"/>
        <w:keepLines w:val="0"/>
        <w:pageBreakBefore w:val="0"/>
        <w:widowControl/>
        <w:numPr>
          <w:ilvl w:val="0"/>
          <w:numId w:val="0"/>
        </w:numPr>
        <w:kinsoku w:val="0"/>
        <w:wordWrap/>
        <w:overflowPunct/>
        <w:topLinePunct w:val="0"/>
        <w:autoSpaceDE w:val="0"/>
        <w:autoSpaceDN w:val="0"/>
        <w:bidi w:val="0"/>
        <w:adjustRightInd/>
        <w:snapToGrid w:val="0"/>
        <w:spacing w:line="520" w:lineRule="exact"/>
        <w:ind w:right="49" w:rightChars="0" w:firstLine="640" w:firstLineChars="200"/>
        <w:jc w:val="both"/>
        <w:textAlignment w:val="baseline"/>
        <w:rPr>
          <w:rFonts w:hint="default" w:ascii="黑体" w:hAnsi="黑体" w:eastAsia="黑体" w:cs="黑体"/>
          <w:spacing w:val="6"/>
          <w:sz w:val="31"/>
          <w:szCs w:val="31"/>
          <w:highlight w:val="none"/>
          <w:lang w:val="en-US" w:eastAsia="zh-CN"/>
        </w:rPr>
      </w:pPr>
      <w:r>
        <w:rPr>
          <w:rFonts w:hint="eastAsia" w:ascii="仿宋" w:hAnsi="仿宋" w:eastAsia="仿宋" w:cs="仿宋"/>
          <w:spacing w:val="5"/>
          <w:sz w:val="31"/>
          <w:szCs w:val="31"/>
          <w:highlight w:val="none"/>
          <w:lang w:eastAsia="zh-CN"/>
        </w:rPr>
        <w:t>对象通过补助慰问金资格审核后，按附件</w:t>
      </w:r>
      <w:r>
        <w:rPr>
          <w:rFonts w:hint="eastAsia" w:ascii="仿宋" w:hAnsi="仿宋" w:eastAsia="仿宋" w:cs="仿宋"/>
          <w:spacing w:val="5"/>
          <w:sz w:val="31"/>
          <w:szCs w:val="31"/>
          <w:highlight w:val="none"/>
          <w:lang w:val="en-US" w:eastAsia="zh-CN"/>
        </w:rPr>
        <w:t>1的标准</w:t>
      </w:r>
      <w:r>
        <w:rPr>
          <w:rFonts w:ascii="仿宋" w:hAnsi="仿宋" w:eastAsia="仿宋" w:cs="仿宋"/>
          <w:spacing w:val="5"/>
          <w:sz w:val="31"/>
          <w:szCs w:val="31"/>
          <w:highlight w:val="none"/>
        </w:rPr>
        <w:t>给予</w:t>
      </w:r>
      <w:r>
        <w:rPr>
          <w:rFonts w:hint="eastAsia" w:ascii="仿宋" w:hAnsi="仿宋" w:eastAsia="仿宋" w:cs="仿宋"/>
          <w:spacing w:val="5"/>
          <w:sz w:val="31"/>
          <w:szCs w:val="31"/>
          <w:highlight w:val="none"/>
          <w:lang w:val="en-US" w:eastAsia="zh-CN"/>
        </w:rPr>
        <w:t>发放</w:t>
      </w:r>
      <w:r>
        <w:rPr>
          <w:rFonts w:ascii="仿宋" w:hAnsi="仿宋" w:eastAsia="仿宋" w:cs="仿宋"/>
          <w:spacing w:val="5"/>
          <w:sz w:val="31"/>
          <w:szCs w:val="31"/>
          <w:highlight w:val="none"/>
        </w:rPr>
        <w:t>补助慰问金，直至亡故。</w:t>
      </w:r>
      <w:r>
        <w:rPr>
          <w:rFonts w:ascii="仿宋" w:hAnsi="仿宋" w:eastAsia="仿宋" w:cs="仿宋"/>
          <w:spacing w:val="9"/>
          <w:sz w:val="31"/>
          <w:szCs w:val="31"/>
          <w:highlight w:val="none"/>
        </w:rPr>
        <w:t>奖励扶助</w:t>
      </w:r>
      <w:r>
        <w:rPr>
          <w:rFonts w:hint="eastAsia" w:ascii="仿宋" w:hAnsi="仿宋" w:eastAsia="仿宋" w:cs="仿宋"/>
          <w:spacing w:val="9"/>
          <w:sz w:val="31"/>
          <w:szCs w:val="31"/>
          <w:highlight w:val="none"/>
          <w:lang w:eastAsia="zh-CN"/>
        </w:rPr>
        <w:t>政策与</w:t>
      </w:r>
      <w:r>
        <w:rPr>
          <w:rFonts w:ascii="仿宋" w:hAnsi="仿宋" w:eastAsia="仿宋" w:cs="仿宋"/>
          <w:spacing w:val="9"/>
          <w:sz w:val="31"/>
          <w:szCs w:val="31"/>
          <w:highlight w:val="none"/>
        </w:rPr>
        <w:t>补助慰问</w:t>
      </w:r>
      <w:r>
        <w:rPr>
          <w:rFonts w:ascii="仿宋" w:hAnsi="仿宋" w:eastAsia="仿宋" w:cs="仿宋"/>
          <w:spacing w:val="8"/>
          <w:sz w:val="31"/>
          <w:szCs w:val="31"/>
          <w:highlight w:val="none"/>
        </w:rPr>
        <w:t>金</w:t>
      </w:r>
      <w:r>
        <w:rPr>
          <w:rFonts w:hint="eastAsia" w:ascii="仿宋" w:hAnsi="仿宋" w:eastAsia="仿宋" w:cs="仿宋"/>
          <w:spacing w:val="8"/>
          <w:sz w:val="31"/>
          <w:szCs w:val="31"/>
          <w:highlight w:val="none"/>
          <w:lang w:eastAsia="zh-CN"/>
        </w:rPr>
        <w:t>政策不得同时享受。</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44" w:firstLineChars="200"/>
        <w:jc w:val="both"/>
        <w:textAlignment w:val="baseline"/>
        <w:rPr>
          <w:rFonts w:ascii="黑体" w:hAnsi="黑体" w:eastAsia="黑体" w:cs="黑体"/>
          <w:sz w:val="31"/>
          <w:szCs w:val="31"/>
          <w:highlight w:val="none"/>
        </w:rPr>
      </w:pPr>
      <w:r>
        <w:rPr>
          <w:rFonts w:hint="eastAsia" w:ascii="黑体" w:hAnsi="黑体" w:eastAsia="黑体" w:cs="黑体"/>
          <w:spacing w:val="6"/>
          <w:sz w:val="31"/>
          <w:szCs w:val="31"/>
          <w:highlight w:val="none"/>
          <w:lang w:eastAsia="zh-CN"/>
        </w:rPr>
        <w:t>四</w:t>
      </w:r>
      <w:r>
        <w:rPr>
          <w:rFonts w:ascii="黑体" w:hAnsi="黑体" w:eastAsia="黑体" w:cs="黑体"/>
          <w:spacing w:val="6"/>
          <w:sz w:val="31"/>
          <w:szCs w:val="31"/>
          <w:highlight w:val="none"/>
        </w:rPr>
        <w:t>、申报程序</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8" w:firstLineChars="200"/>
        <w:jc w:val="both"/>
        <w:textAlignment w:val="baseline"/>
        <w:rPr>
          <w:rFonts w:ascii="仿宋" w:hAnsi="仿宋" w:eastAsia="仿宋" w:cs="仿宋"/>
          <w:sz w:val="31"/>
          <w:szCs w:val="31"/>
          <w:highlight w:val="none"/>
        </w:rPr>
      </w:pPr>
      <w:r>
        <w:rPr>
          <w:rFonts w:ascii="楷体" w:hAnsi="楷体" w:eastAsia="楷体" w:cs="楷体"/>
          <w:spacing w:val="2"/>
          <w:sz w:val="31"/>
          <w:szCs w:val="31"/>
          <w:highlight w:val="none"/>
        </w:rPr>
        <w:t>（一）本人申请。</w:t>
      </w:r>
      <w:r>
        <w:rPr>
          <w:rFonts w:ascii="仿宋" w:hAnsi="仿宋" w:eastAsia="仿宋" w:cs="仿宋"/>
          <w:spacing w:val="2"/>
          <w:sz w:val="31"/>
          <w:szCs w:val="31"/>
          <w:highlight w:val="none"/>
        </w:rPr>
        <w:t>申请人向户籍所在地街道办事处（镇人民</w:t>
      </w:r>
      <w:r>
        <w:rPr>
          <w:rFonts w:ascii="仿宋" w:hAnsi="仿宋" w:eastAsia="仿宋" w:cs="仿宋"/>
          <w:sz w:val="31"/>
          <w:szCs w:val="31"/>
          <w:highlight w:val="none"/>
        </w:rPr>
        <w:t>政府）提出申请，填写《瓯海区计划生育家庭补助慰问金申请表</w:t>
      </w:r>
      <w:r>
        <w:rPr>
          <w:rFonts w:hint="eastAsia" w:ascii="仿宋" w:hAnsi="仿宋" w:eastAsia="仿宋" w:cs="仿宋"/>
          <w:sz w:val="31"/>
          <w:szCs w:val="31"/>
          <w:highlight w:val="none"/>
          <w:lang w:eastAsia="zh-CN"/>
        </w:rPr>
        <w:t>》</w:t>
      </w:r>
      <w:r>
        <w:rPr>
          <w:rFonts w:ascii="仿宋" w:hAnsi="仿宋" w:eastAsia="仿宋" w:cs="仿宋"/>
          <w:spacing w:val="12"/>
          <w:sz w:val="31"/>
          <w:szCs w:val="31"/>
          <w:highlight w:val="none"/>
        </w:rPr>
        <w:t>（附件2</w:t>
      </w:r>
      <w:r>
        <w:rPr>
          <w:rFonts w:ascii="仿宋" w:hAnsi="仿宋" w:eastAsia="仿宋" w:cs="仿宋"/>
          <w:spacing w:val="-51"/>
          <w:sz w:val="31"/>
          <w:szCs w:val="31"/>
          <w:highlight w:val="none"/>
        </w:rPr>
        <w:t>），</w:t>
      </w:r>
      <w:r>
        <w:rPr>
          <w:rFonts w:ascii="仿宋" w:hAnsi="仿宋" w:eastAsia="仿宋" w:cs="仿宋"/>
          <w:spacing w:val="12"/>
          <w:sz w:val="31"/>
          <w:szCs w:val="31"/>
          <w:highlight w:val="none"/>
        </w:rPr>
        <w:t>连同本人身份证、户口簿、结婚证、单寸照片、特</w:t>
      </w:r>
      <w:r>
        <w:rPr>
          <w:rFonts w:ascii="仿宋" w:hAnsi="仿宋" w:eastAsia="仿宋" w:cs="仿宋"/>
          <w:spacing w:val="6"/>
          <w:sz w:val="31"/>
          <w:szCs w:val="31"/>
          <w:highlight w:val="none"/>
        </w:rPr>
        <w:t>殊情况证明材料等有关证明资料提交村（居</w:t>
      </w:r>
      <w:r>
        <w:rPr>
          <w:rFonts w:ascii="仿宋" w:hAnsi="仿宋" w:eastAsia="仿宋" w:cs="仿宋"/>
          <w:spacing w:val="5"/>
          <w:sz w:val="31"/>
          <w:szCs w:val="31"/>
          <w:highlight w:val="none"/>
        </w:rPr>
        <w:t>）民委员会。</w:t>
      </w:r>
    </w:p>
    <w:p>
      <w:pPr>
        <w:keepNext w:val="0"/>
        <w:keepLines w:val="0"/>
        <w:pageBreakBefore w:val="0"/>
        <w:widowControl/>
        <w:kinsoku w:val="0"/>
        <w:wordWrap/>
        <w:overflowPunct/>
        <w:topLinePunct w:val="0"/>
        <w:autoSpaceDE w:val="0"/>
        <w:autoSpaceDN w:val="0"/>
        <w:bidi w:val="0"/>
        <w:adjustRightInd/>
        <w:snapToGrid w:val="0"/>
        <w:spacing w:line="520" w:lineRule="exact"/>
        <w:ind w:left="6" w:right="64" w:firstLine="632" w:firstLineChars="200"/>
        <w:jc w:val="both"/>
        <w:textAlignment w:val="baseline"/>
        <w:rPr>
          <w:rFonts w:ascii="仿宋" w:hAnsi="仿宋" w:eastAsia="仿宋" w:cs="仿宋"/>
          <w:sz w:val="31"/>
          <w:szCs w:val="31"/>
          <w:highlight w:val="none"/>
        </w:rPr>
      </w:pPr>
      <w:r>
        <w:rPr>
          <w:rFonts w:ascii="楷体" w:hAnsi="楷体" w:eastAsia="楷体" w:cs="楷体"/>
          <w:spacing w:val="3"/>
          <w:sz w:val="31"/>
          <w:szCs w:val="31"/>
          <w:highlight w:val="none"/>
        </w:rPr>
        <w:t>（二）村（居）民委员会评议。</w:t>
      </w:r>
      <w:r>
        <w:rPr>
          <w:rFonts w:ascii="仿宋" w:hAnsi="仿宋" w:eastAsia="仿宋" w:cs="仿宋"/>
          <w:spacing w:val="3"/>
          <w:sz w:val="31"/>
          <w:szCs w:val="31"/>
          <w:highlight w:val="none"/>
        </w:rPr>
        <w:t>村（居）民委员会根据《浙</w:t>
      </w:r>
      <w:r>
        <w:rPr>
          <w:rFonts w:ascii="仿宋" w:hAnsi="仿宋" w:eastAsia="仿宋" w:cs="仿宋"/>
          <w:spacing w:val="5"/>
          <w:sz w:val="31"/>
          <w:szCs w:val="31"/>
          <w:highlight w:val="none"/>
        </w:rPr>
        <w:t>江省人口与计划生育条例》和本办法确定的补助条件对申请人的资格进行评议，经集体讨论通过后，在政务公开栏和申请人所在</w:t>
      </w:r>
      <w:r>
        <w:rPr>
          <w:rFonts w:ascii="仿宋" w:hAnsi="仿宋" w:eastAsia="仿宋" w:cs="仿宋"/>
          <w:spacing w:val="-1"/>
          <w:sz w:val="31"/>
          <w:szCs w:val="31"/>
          <w:highlight w:val="none"/>
        </w:rPr>
        <w:t>村（社区）张榜公示10日，同时设立举报信箱，公布举报电话。</w:t>
      </w:r>
      <w:r>
        <w:rPr>
          <w:rFonts w:ascii="仿宋" w:hAnsi="仿宋" w:eastAsia="仿宋" w:cs="仿宋"/>
          <w:spacing w:val="5"/>
          <w:sz w:val="31"/>
          <w:szCs w:val="31"/>
          <w:highlight w:val="none"/>
        </w:rPr>
        <w:t>公示无异议后签署意见，将已签署意见的《瓯海区计划生育家庭</w:t>
      </w:r>
      <w:r>
        <w:rPr>
          <w:rFonts w:ascii="仿宋" w:hAnsi="仿宋" w:eastAsia="仿宋" w:cs="仿宋"/>
          <w:spacing w:val="-22"/>
          <w:sz w:val="31"/>
          <w:szCs w:val="31"/>
          <w:highlight w:val="none"/>
        </w:rPr>
        <w:t>补助慰问金申请表》和证明材料上报辖区街道办事处（镇人民</w:t>
      </w:r>
      <w:r>
        <w:rPr>
          <w:rFonts w:ascii="仿宋" w:hAnsi="仿宋" w:eastAsia="仿宋" w:cs="仿宋"/>
          <w:spacing w:val="-23"/>
          <w:sz w:val="31"/>
          <w:szCs w:val="31"/>
          <w:highlight w:val="none"/>
        </w:rPr>
        <w:t>政府）。</w:t>
      </w:r>
    </w:p>
    <w:p>
      <w:pPr>
        <w:keepNext w:val="0"/>
        <w:keepLines w:val="0"/>
        <w:pageBreakBefore w:val="0"/>
        <w:widowControl/>
        <w:kinsoku w:val="0"/>
        <w:wordWrap/>
        <w:overflowPunct/>
        <w:topLinePunct w:val="0"/>
        <w:autoSpaceDE w:val="0"/>
        <w:autoSpaceDN w:val="0"/>
        <w:bidi w:val="0"/>
        <w:adjustRightInd/>
        <w:snapToGrid w:val="0"/>
        <w:spacing w:line="520" w:lineRule="exact"/>
        <w:ind w:left="11" w:right="118" w:firstLine="640" w:firstLineChars="200"/>
        <w:jc w:val="both"/>
        <w:textAlignment w:val="baseline"/>
        <w:rPr>
          <w:rFonts w:ascii="仿宋" w:hAnsi="仿宋" w:eastAsia="仿宋" w:cs="仿宋"/>
          <w:sz w:val="31"/>
          <w:szCs w:val="31"/>
          <w:highlight w:val="none"/>
        </w:rPr>
      </w:pPr>
      <w:r>
        <w:rPr>
          <w:rFonts w:ascii="楷体" w:hAnsi="楷体" w:eastAsia="楷体" w:cs="楷体"/>
          <w:spacing w:val="5"/>
          <w:sz w:val="31"/>
          <w:szCs w:val="31"/>
          <w:highlight w:val="none"/>
        </w:rPr>
        <w:t>（三）镇街审核。</w:t>
      </w:r>
      <w:r>
        <w:rPr>
          <w:rFonts w:ascii="仿宋" w:hAnsi="仿宋" w:eastAsia="仿宋" w:cs="仿宋"/>
          <w:spacing w:val="5"/>
          <w:sz w:val="31"/>
          <w:szCs w:val="31"/>
          <w:highlight w:val="none"/>
        </w:rPr>
        <w:t>审核对象后，各镇街应向申请对象作出受</w:t>
      </w:r>
      <w:r>
        <w:rPr>
          <w:rFonts w:ascii="仿宋" w:hAnsi="仿宋" w:eastAsia="仿宋" w:cs="仿宋"/>
          <w:spacing w:val="6"/>
          <w:sz w:val="31"/>
          <w:szCs w:val="31"/>
          <w:highlight w:val="none"/>
        </w:rPr>
        <w:t>理或不受理的通知。每年要对补助对象变动情况进行审查核实，</w:t>
      </w:r>
      <w:r>
        <w:rPr>
          <w:rFonts w:ascii="仿宋" w:hAnsi="仿宋" w:eastAsia="仿宋" w:cs="仿宋"/>
          <w:spacing w:val="5"/>
          <w:sz w:val="31"/>
          <w:szCs w:val="31"/>
          <w:highlight w:val="none"/>
        </w:rPr>
        <w:t>申请对象如有婚姻情况、户口性质变动及领养子女等情况</w:t>
      </w:r>
      <w:r>
        <w:rPr>
          <w:rFonts w:hint="eastAsia" w:ascii="仿宋" w:hAnsi="仿宋" w:eastAsia="仿宋" w:cs="仿宋"/>
          <w:spacing w:val="5"/>
          <w:sz w:val="31"/>
          <w:szCs w:val="31"/>
          <w:highlight w:val="none"/>
          <w:lang w:eastAsia="zh-CN"/>
        </w:rPr>
        <w:t>，</w:t>
      </w:r>
      <w:r>
        <w:rPr>
          <w:rFonts w:ascii="仿宋" w:hAnsi="仿宋" w:eastAsia="仿宋" w:cs="仿宋"/>
          <w:spacing w:val="5"/>
          <w:sz w:val="31"/>
          <w:szCs w:val="31"/>
          <w:highlight w:val="none"/>
        </w:rPr>
        <w:t>应及</w:t>
      </w:r>
      <w:r>
        <w:rPr>
          <w:rFonts w:ascii="仿宋" w:hAnsi="仿宋" w:eastAsia="仿宋" w:cs="仿宋"/>
          <w:spacing w:val="6"/>
          <w:sz w:val="31"/>
          <w:szCs w:val="31"/>
          <w:highlight w:val="none"/>
        </w:rPr>
        <w:t>时做出调整，并上报区卫生健康局。</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44" w:firstLineChars="200"/>
        <w:jc w:val="both"/>
        <w:textAlignment w:val="baseline"/>
        <w:rPr>
          <w:rFonts w:ascii="黑体" w:hAnsi="黑体" w:eastAsia="黑体" w:cs="黑体"/>
          <w:sz w:val="31"/>
          <w:szCs w:val="31"/>
          <w:highlight w:val="none"/>
        </w:rPr>
      </w:pPr>
      <w:r>
        <w:rPr>
          <w:rFonts w:hint="eastAsia" w:ascii="黑体" w:hAnsi="黑体" w:eastAsia="黑体" w:cs="黑体"/>
          <w:spacing w:val="6"/>
          <w:sz w:val="31"/>
          <w:szCs w:val="31"/>
          <w:highlight w:val="none"/>
          <w:lang w:eastAsia="zh-CN"/>
        </w:rPr>
        <w:t>五</w:t>
      </w:r>
      <w:r>
        <w:rPr>
          <w:rFonts w:ascii="黑体" w:hAnsi="黑体" w:eastAsia="黑体" w:cs="黑体"/>
          <w:spacing w:val="6"/>
          <w:sz w:val="31"/>
          <w:szCs w:val="31"/>
          <w:highlight w:val="none"/>
        </w:rPr>
        <w:t>、工作要求</w:t>
      </w:r>
    </w:p>
    <w:p>
      <w:pPr>
        <w:keepNext w:val="0"/>
        <w:keepLines w:val="0"/>
        <w:pageBreakBefore w:val="0"/>
        <w:widowControl/>
        <w:kinsoku w:val="0"/>
        <w:wordWrap/>
        <w:overflowPunct/>
        <w:topLinePunct w:val="0"/>
        <w:autoSpaceDE w:val="0"/>
        <w:autoSpaceDN w:val="0"/>
        <w:bidi w:val="0"/>
        <w:adjustRightInd/>
        <w:snapToGrid w:val="0"/>
        <w:spacing w:line="520" w:lineRule="exact"/>
        <w:ind w:left="13" w:right="118" w:firstLine="628" w:firstLineChars="200"/>
        <w:jc w:val="both"/>
        <w:textAlignment w:val="baseline"/>
        <w:rPr>
          <w:rFonts w:ascii="仿宋" w:hAnsi="仿宋" w:eastAsia="仿宋" w:cs="仿宋"/>
          <w:sz w:val="31"/>
          <w:szCs w:val="31"/>
          <w:highlight w:val="none"/>
        </w:rPr>
      </w:pPr>
      <w:r>
        <w:rPr>
          <w:rFonts w:ascii="楷体" w:hAnsi="楷体" w:eastAsia="楷体" w:cs="楷体"/>
          <w:spacing w:val="2"/>
          <w:sz w:val="31"/>
          <w:szCs w:val="31"/>
          <w:highlight w:val="none"/>
        </w:rPr>
        <w:t>（一）加强组织领导。</w:t>
      </w:r>
      <w:r>
        <w:rPr>
          <w:rFonts w:ascii="仿宋" w:hAnsi="仿宋" w:eastAsia="仿宋" w:cs="仿宋"/>
          <w:spacing w:val="2"/>
          <w:sz w:val="31"/>
          <w:szCs w:val="31"/>
          <w:highlight w:val="none"/>
        </w:rPr>
        <w:t>计划生育家庭补助慰问金工作直接关</w:t>
      </w:r>
      <w:r>
        <w:rPr>
          <w:rFonts w:ascii="仿宋" w:hAnsi="仿宋" w:eastAsia="仿宋" w:cs="仿宋"/>
          <w:spacing w:val="5"/>
          <w:sz w:val="31"/>
          <w:szCs w:val="31"/>
          <w:highlight w:val="none"/>
        </w:rPr>
        <w:t>系到广大群众的切身利益，各镇街、村（居）民委员会要高度重</w:t>
      </w:r>
      <w:r>
        <w:rPr>
          <w:rFonts w:ascii="仿宋" w:hAnsi="仿宋" w:eastAsia="仿宋" w:cs="仿宋"/>
          <w:spacing w:val="6"/>
          <w:sz w:val="31"/>
          <w:szCs w:val="31"/>
          <w:highlight w:val="none"/>
        </w:rPr>
        <w:t>视，加强工作领导和组织统筹协调，建立经常性沟通协调机制，</w:t>
      </w:r>
      <w:r>
        <w:rPr>
          <w:rFonts w:ascii="仿宋" w:hAnsi="仿宋" w:eastAsia="仿宋" w:cs="仿宋"/>
          <w:spacing w:val="5"/>
          <w:sz w:val="31"/>
          <w:szCs w:val="31"/>
          <w:highlight w:val="none"/>
        </w:rPr>
        <w:t>及时研究解决工作中出现的问题，切实做好农村部分计划生育家</w:t>
      </w:r>
      <w:r>
        <w:rPr>
          <w:rFonts w:ascii="仿宋" w:hAnsi="仿宋" w:eastAsia="仿宋" w:cs="仿宋"/>
          <w:spacing w:val="7"/>
          <w:sz w:val="31"/>
          <w:szCs w:val="31"/>
          <w:highlight w:val="none"/>
        </w:rPr>
        <w:t>庭补助慰问金工作的落实。</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0" w:firstLineChars="200"/>
        <w:jc w:val="both"/>
        <w:textAlignment w:val="baseline"/>
        <w:rPr>
          <w:rFonts w:ascii="仿宋" w:hAnsi="仿宋" w:eastAsia="仿宋" w:cs="仿宋"/>
          <w:sz w:val="31"/>
          <w:szCs w:val="31"/>
          <w:highlight w:val="none"/>
        </w:rPr>
      </w:pPr>
      <w:r>
        <w:rPr>
          <w:rFonts w:ascii="楷体" w:hAnsi="楷体" w:eastAsia="楷体" w:cs="楷体"/>
          <w:sz w:val="31"/>
          <w:szCs w:val="31"/>
          <w:highlight w:val="none"/>
        </w:rPr>
        <w:t>（二）加强政策培训。</w:t>
      </w:r>
      <w:r>
        <w:rPr>
          <w:rFonts w:ascii="仿宋" w:hAnsi="仿宋" w:eastAsia="仿宋" w:cs="仿宋"/>
          <w:sz w:val="31"/>
          <w:szCs w:val="31"/>
          <w:highlight w:val="none"/>
        </w:rPr>
        <w:t>区卫生健康局、各镇街、村（居）民</w:t>
      </w:r>
      <w:r>
        <w:rPr>
          <w:rFonts w:ascii="仿宋" w:hAnsi="仿宋" w:eastAsia="仿宋" w:cs="仿宋"/>
          <w:spacing w:val="5"/>
          <w:sz w:val="31"/>
          <w:szCs w:val="31"/>
          <w:highlight w:val="none"/>
        </w:rPr>
        <w:t>委员会要加强对计划生育家庭补助慰问金工作人员的培训，使其</w:t>
      </w:r>
      <w:r>
        <w:rPr>
          <w:rFonts w:ascii="仿宋" w:hAnsi="仿宋" w:eastAsia="仿宋" w:cs="仿宋"/>
          <w:spacing w:val="7"/>
          <w:sz w:val="31"/>
          <w:szCs w:val="31"/>
          <w:highlight w:val="none"/>
        </w:rPr>
        <w:t>增强政策观念、法制观念和服务意识，熟练掌握具体操</w:t>
      </w:r>
      <w:r>
        <w:rPr>
          <w:rFonts w:ascii="仿宋" w:hAnsi="仿宋" w:eastAsia="仿宋" w:cs="仿宋"/>
          <w:spacing w:val="6"/>
          <w:sz w:val="31"/>
          <w:szCs w:val="31"/>
          <w:highlight w:val="none"/>
        </w:rPr>
        <w:t>作程序，</w:t>
      </w:r>
      <w:r>
        <w:rPr>
          <w:rFonts w:ascii="仿宋" w:hAnsi="仿宋" w:eastAsia="仿宋" w:cs="仿宋"/>
          <w:spacing w:val="5"/>
          <w:sz w:val="31"/>
          <w:szCs w:val="31"/>
          <w:highlight w:val="none"/>
        </w:rPr>
        <w:t>切实履行职责。在工作中要明确政策界限，严把质量关，做到全面、及时、准确，逐人登记、变更符合计划生育家庭补助慰问金条件对象的有关信息，建立一户一档，妥善保管相关资料，确保</w:t>
      </w:r>
    </w:p>
    <w:p>
      <w:pPr>
        <w:keepNext w:val="0"/>
        <w:keepLines w:val="0"/>
        <w:pageBreakBefore w:val="0"/>
        <w:widowControl/>
        <w:kinsoku w:val="0"/>
        <w:wordWrap/>
        <w:overflowPunct/>
        <w:topLinePunct w:val="0"/>
        <w:autoSpaceDE w:val="0"/>
        <w:autoSpaceDN w:val="0"/>
        <w:bidi w:val="0"/>
        <w:adjustRightInd/>
        <w:snapToGrid w:val="0"/>
        <w:spacing w:line="520" w:lineRule="exact"/>
        <w:jc w:val="both"/>
        <w:textAlignment w:val="baseline"/>
        <w:rPr>
          <w:rFonts w:ascii="仿宋" w:hAnsi="仿宋" w:eastAsia="仿宋" w:cs="仿宋"/>
          <w:sz w:val="31"/>
          <w:szCs w:val="31"/>
          <w:highlight w:val="none"/>
        </w:rPr>
      </w:pPr>
      <w:r>
        <w:rPr>
          <w:rFonts w:ascii="仿宋" w:hAnsi="仿宋" w:eastAsia="仿宋" w:cs="仿宋"/>
          <w:spacing w:val="7"/>
          <w:sz w:val="31"/>
          <w:szCs w:val="31"/>
          <w:highlight w:val="none"/>
        </w:rPr>
        <w:t>档案资料准确完整。</w:t>
      </w:r>
    </w:p>
    <w:p>
      <w:pPr>
        <w:keepNext w:val="0"/>
        <w:keepLines w:val="0"/>
        <w:pageBreakBefore w:val="0"/>
        <w:widowControl/>
        <w:kinsoku w:val="0"/>
        <w:wordWrap/>
        <w:overflowPunct/>
        <w:topLinePunct w:val="0"/>
        <w:autoSpaceDE w:val="0"/>
        <w:autoSpaceDN w:val="0"/>
        <w:bidi w:val="0"/>
        <w:adjustRightInd/>
        <w:snapToGrid w:val="0"/>
        <w:spacing w:line="520" w:lineRule="exact"/>
        <w:ind w:left="7" w:right="35" w:firstLine="640" w:firstLineChars="200"/>
        <w:jc w:val="both"/>
        <w:textAlignment w:val="baseline"/>
        <w:rPr>
          <w:rFonts w:ascii="仿宋" w:hAnsi="仿宋" w:eastAsia="仿宋" w:cs="仿宋"/>
          <w:sz w:val="31"/>
          <w:szCs w:val="31"/>
          <w:highlight w:val="none"/>
        </w:rPr>
      </w:pPr>
      <w:r>
        <w:rPr>
          <w:rFonts w:ascii="楷体" w:hAnsi="楷体" w:eastAsia="楷体" w:cs="楷体"/>
          <w:spacing w:val="5"/>
          <w:sz w:val="31"/>
          <w:szCs w:val="31"/>
          <w:highlight w:val="none"/>
        </w:rPr>
        <w:t>（三）完善管理程序。</w:t>
      </w:r>
      <w:r>
        <w:rPr>
          <w:rFonts w:ascii="仿宋" w:hAnsi="仿宋" w:eastAsia="仿宋" w:cs="仿宋"/>
          <w:spacing w:val="5"/>
          <w:sz w:val="31"/>
          <w:szCs w:val="31"/>
          <w:highlight w:val="none"/>
        </w:rPr>
        <w:t>要进一步健全完善资金管理、资格确认、资金发放和社会监督四个环节相互衔接、相互制约的运行机制以及安全可控的资金发放方式和渠道，确保计划生育家庭补助慰问金政策执行得公平、公正，确保专项资金安全，落实到户到</w:t>
      </w:r>
    </w:p>
    <w:p>
      <w:pPr>
        <w:keepNext w:val="0"/>
        <w:keepLines w:val="0"/>
        <w:pageBreakBefore w:val="0"/>
        <w:widowControl/>
        <w:kinsoku w:val="0"/>
        <w:wordWrap/>
        <w:overflowPunct/>
        <w:topLinePunct w:val="0"/>
        <w:autoSpaceDE w:val="0"/>
        <w:autoSpaceDN w:val="0"/>
        <w:bidi w:val="0"/>
        <w:adjustRightInd/>
        <w:snapToGrid w:val="0"/>
        <w:spacing w:line="520" w:lineRule="exact"/>
        <w:jc w:val="both"/>
        <w:textAlignment w:val="baseline"/>
        <w:rPr>
          <w:rFonts w:ascii="仿宋" w:hAnsi="仿宋" w:eastAsia="仿宋" w:cs="仿宋"/>
          <w:sz w:val="31"/>
          <w:szCs w:val="31"/>
          <w:highlight w:val="none"/>
        </w:rPr>
      </w:pPr>
      <w:r>
        <w:rPr>
          <w:rFonts w:ascii="仿宋" w:hAnsi="仿宋" w:eastAsia="仿宋" w:cs="仿宋"/>
          <w:spacing w:val="-3"/>
          <w:sz w:val="31"/>
          <w:szCs w:val="31"/>
          <w:highlight w:val="none"/>
        </w:rPr>
        <w:t>人。</w:t>
      </w:r>
    </w:p>
    <w:p>
      <w:pPr>
        <w:keepNext w:val="0"/>
        <w:keepLines w:val="0"/>
        <w:pageBreakBefore w:val="0"/>
        <w:widowControl/>
        <w:numPr>
          <w:ilvl w:val="0"/>
          <w:numId w:val="0"/>
        </w:numPr>
        <w:kinsoku w:val="0"/>
        <w:wordWrap/>
        <w:overflowPunct/>
        <w:topLinePunct w:val="0"/>
        <w:autoSpaceDE w:val="0"/>
        <w:autoSpaceDN w:val="0"/>
        <w:bidi w:val="0"/>
        <w:adjustRightInd/>
        <w:snapToGrid w:val="0"/>
        <w:spacing w:line="520" w:lineRule="exact"/>
        <w:ind w:right="0" w:rightChars="0" w:firstLine="644" w:firstLineChars="200"/>
        <w:jc w:val="both"/>
        <w:textAlignment w:val="baseline"/>
        <w:rPr>
          <w:rFonts w:ascii="黑体" w:hAnsi="黑体" w:eastAsia="黑体" w:cs="黑体"/>
          <w:spacing w:val="8"/>
          <w:position w:val="17"/>
          <w:sz w:val="31"/>
          <w:szCs w:val="31"/>
          <w:highlight w:val="none"/>
        </w:rPr>
      </w:pPr>
      <w:r>
        <w:rPr>
          <w:rFonts w:hint="eastAsia" w:ascii="楷体" w:hAnsi="楷体" w:eastAsia="楷体" w:cs="楷体"/>
          <w:spacing w:val="6"/>
          <w:sz w:val="31"/>
          <w:szCs w:val="31"/>
          <w:highlight w:val="none"/>
          <w:lang w:eastAsia="zh-CN"/>
        </w:rPr>
        <w:t>（四）严</w:t>
      </w:r>
      <w:r>
        <w:rPr>
          <w:rFonts w:ascii="楷体" w:hAnsi="楷体" w:eastAsia="楷体" w:cs="楷体"/>
          <w:spacing w:val="6"/>
          <w:sz w:val="31"/>
          <w:szCs w:val="31"/>
          <w:highlight w:val="none"/>
        </w:rPr>
        <w:t>格监督检查。</w:t>
      </w:r>
      <w:r>
        <w:rPr>
          <w:rFonts w:ascii="仿宋" w:hAnsi="仿宋" w:eastAsia="仿宋" w:cs="仿宋"/>
          <w:spacing w:val="6"/>
          <w:sz w:val="31"/>
          <w:szCs w:val="31"/>
          <w:highlight w:val="none"/>
        </w:rPr>
        <w:t>区财政局、区卫</w:t>
      </w:r>
      <w:r>
        <w:rPr>
          <w:rFonts w:ascii="仿宋" w:hAnsi="仿宋" w:eastAsia="仿宋" w:cs="仿宋"/>
          <w:spacing w:val="5"/>
          <w:sz w:val="31"/>
          <w:szCs w:val="31"/>
          <w:highlight w:val="none"/>
        </w:rPr>
        <w:t>生健康局及各镇街、村（居）民委员会要加强对计划生育家庭补助慰问金发放工作的监督检查，确定严格的责任规范，健全预防监督机制，对虚报、冒领、挪用、挤占补助慰问资金的个人，一</w:t>
      </w:r>
      <w:r>
        <w:rPr>
          <w:rFonts w:ascii="仿宋" w:hAnsi="仿宋" w:eastAsia="仿宋" w:cs="仿宋"/>
          <w:spacing w:val="8"/>
          <w:sz w:val="31"/>
          <w:szCs w:val="31"/>
          <w:highlight w:val="none"/>
        </w:rPr>
        <w:t>经发现，要严肃查处，触犯刑法的依法追究刑事责任。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ind w:left="0" w:leftChars="0" w:right="0" w:rightChars="0" w:firstLine="648" w:firstLineChars="200"/>
        <w:jc w:val="both"/>
        <w:textAlignment w:val="baseline"/>
        <w:rPr>
          <w:rFonts w:ascii="黑体" w:hAnsi="黑体" w:eastAsia="黑体" w:cs="黑体"/>
          <w:spacing w:val="7"/>
          <w:sz w:val="31"/>
          <w:szCs w:val="31"/>
          <w:highlight w:val="none"/>
        </w:rPr>
      </w:pPr>
      <w:r>
        <w:rPr>
          <w:rFonts w:hint="eastAsia" w:ascii="黑体" w:hAnsi="黑体" w:eastAsia="黑体" w:cs="黑体"/>
          <w:spacing w:val="7"/>
          <w:sz w:val="31"/>
          <w:szCs w:val="31"/>
          <w:highlight w:val="none"/>
          <w:lang w:eastAsia="zh-CN"/>
        </w:rPr>
        <w:t>六、本办法有关人口计生政策由区卫生健康局负责解释。</w:t>
      </w:r>
    </w:p>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ind w:left="0" w:leftChars="0" w:right="0" w:rightChars="0" w:firstLine="648" w:firstLineChars="200"/>
        <w:jc w:val="both"/>
        <w:textAlignment w:val="baseline"/>
        <w:rPr>
          <w:highlight w:val="none"/>
        </w:rPr>
      </w:pPr>
      <w:r>
        <w:rPr>
          <w:rFonts w:hint="eastAsia" w:ascii="黑体" w:hAnsi="黑体" w:eastAsia="黑体" w:cs="黑体"/>
          <w:spacing w:val="7"/>
          <w:sz w:val="31"/>
          <w:szCs w:val="31"/>
          <w:highlight w:val="none"/>
          <w:lang w:eastAsia="zh-CN"/>
        </w:rPr>
        <w:t>七</w:t>
      </w:r>
      <w:r>
        <w:rPr>
          <w:rFonts w:ascii="黑体" w:hAnsi="黑体" w:eastAsia="黑体" w:cs="黑体"/>
          <w:spacing w:val="7"/>
          <w:sz w:val="31"/>
          <w:szCs w:val="31"/>
          <w:highlight w:val="none"/>
        </w:rPr>
        <w:t>、本办法自发文之日起施行。</w:t>
      </w:r>
    </w:p>
    <w:p>
      <w:pPr>
        <w:pStyle w:val="2"/>
        <w:keepNext w:val="0"/>
        <w:keepLines w:val="0"/>
        <w:pageBreakBefore w:val="0"/>
        <w:widowControl/>
        <w:kinsoku w:val="0"/>
        <w:wordWrap/>
        <w:overflowPunct/>
        <w:topLinePunct w:val="0"/>
        <w:autoSpaceDE w:val="0"/>
        <w:autoSpaceDN w:val="0"/>
        <w:bidi w:val="0"/>
        <w:adjustRightInd/>
        <w:snapToGrid w:val="0"/>
        <w:spacing w:line="520" w:lineRule="exact"/>
        <w:ind w:firstLine="420" w:firstLineChars="200"/>
        <w:jc w:val="both"/>
        <w:textAlignment w:val="baseline"/>
        <w:rPr>
          <w:highlight w:val="none"/>
        </w:rPr>
      </w:pPr>
    </w:p>
    <w:p>
      <w:pPr>
        <w:keepNext w:val="0"/>
        <w:keepLines w:val="0"/>
        <w:pageBreakBefore w:val="0"/>
        <w:widowControl/>
        <w:wordWrap/>
        <w:overflowPunct/>
        <w:topLinePunct w:val="0"/>
        <w:autoSpaceDE w:val="0"/>
        <w:autoSpaceDN w:val="0"/>
        <w:bidi w:val="0"/>
        <w:spacing w:line="520" w:lineRule="exact"/>
        <w:ind w:firstLine="1296" w:firstLineChars="400"/>
        <w:textAlignment w:val="baseline"/>
        <w:rPr>
          <w:rFonts w:ascii="仿宋" w:hAnsi="仿宋" w:eastAsia="仿宋" w:cs="仿宋"/>
          <w:sz w:val="31"/>
          <w:szCs w:val="31"/>
          <w:highlight w:val="none"/>
        </w:rPr>
      </w:pPr>
      <w:r>
        <w:rPr>
          <w:rFonts w:hint="eastAsia" w:ascii="仿宋" w:hAnsi="仿宋" w:eastAsia="仿宋" w:cs="仿宋"/>
          <w:spacing w:val="7"/>
          <w:sz w:val="31"/>
          <w:szCs w:val="31"/>
          <w:highlight w:val="none"/>
          <w:lang w:eastAsia="zh-CN"/>
        </w:rPr>
        <w:t>附</w:t>
      </w:r>
      <w:r>
        <w:rPr>
          <w:rFonts w:ascii="仿宋" w:hAnsi="仿宋" w:eastAsia="仿宋" w:cs="仿宋"/>
          <w:spacing w:val="7"/>
          <w:sz w:val="31"/>
          <w:szCs w:val="31"/>
          <w:highlight w:val="none"/>
        </w:rPr>
        <w:t>件：1．补助慰问金发放标准</w:t>
      </w:r>
    </w:p>
    <w:p>
      <w:pPr>
        <w:keepNext w:val="0"/>
        <w:keepLines w:val="0"/>
        <w:pageBreakBefore w:val="0"/>
        <w:widowControl/>
        <w:kinsoku w:val="0"/>
        <w:wordWrap/>
        <w:overflowPunct/>
        <w:topLinePunct w:val="0"/>
        <w:autoSpaceDE w:val="0"/>
        <w:autoSpaceDN w:val="0"/>
        <w:bidi w:val="0"/>
        <w:adjustRightInd/>
        <w:snapToGrid w:val="0"/>
        <w:spacing w:line="520" w:lineRule="exact"/>
        <w:ind w:left="1617" w:firstLine="640" w:firstLineChars="200"/>
        <w:jc w:val="both"/>
        <w:textAlignment w:val="baseline"/>
        <w:rPr>
          <w:rFonts w:ascii="仿宋" w:hAnsi="仿宋" w:eastAsia="仿宋" w:cs="仿宋"/>
          <w:sz w:val="31"/>
          <w:szCs w:val="31"/>
          <w:highlight w:val="none"/>
        </w:rPr>
      </w:pPr>
      <w:r>
        <w:rPr>
          <w:rFonts w:ascii="仿宋" w:hAnsi="仿宋" w:eastAsia="仿宋" w:cs="仿宋"/>
          <w:spacing w:val="5"/>
          <w:sz w:val="31"/>
          <w:szCs w:val="31"/>
          <w:highlight w:val="none"/>
        </w:rPr>
        <w:t>2．瓯海区计划生育家庭补助慰</w:t>
      </w:r>
      <w:r>
        <w:rPr>
          <w:rFonts w:ascii="仿宋" w:hAnsi="仿宋" w:eastAsia="仿宋" w:cs="仿宋"/>
          <w:spacing w:val="5"/>
          <w:sz w:val="31"/>
          <w:szCs w:val="31"/>
          <w:highlight w:val="none"/>
        </w:rPr>
        <w:t>问金申请表</w:t>
      </w:r>
    </w:p>
    <w:p>
      <w:pPr>
        <w:keepNext w:val="0"/>
        <w:keepLines w:val="0"/>
        <w:pageBreakBefore w:val="0"/>
        <w:widowControl/>
        <w:kinsoku w:val="0"/>
        <w:wordWrap/>
        <w:overflowPunct/>
        <w:topLinePunct w:val="0"/>
        <w:autoSpaceDE w:val="0"/>
        <w:autoSpaceDN w:val="0"/>
        <w:bidi w:val="0"/>
        <w:adjustRightInd/>
        <w:snapToGrid w:val="0"/>
        <w:spacing w:line="520" w:lineRule="exact"/>
        <w:ind w:firstLine="620" w:firstLineChars="200"/>
        <w:jc w:val="both"/>
        <w:textAlignment w:val="baseline"/>
        <w:rPr>
          <w:rFonts w:ascii="仿宋" w:hAnsi="仿宋" w:eastAsia="仿宋" w:cs="仿宋"/>
          <w:sz w:val="31"/>
          <w:szCs w:val="31"/>
          <w:highlight w:val="none"/>
        </w:rPr>
        <w:sectPr>
          <w:footerReference r:id="rId5" w:type="default"/>
          <w:pgSz w:w="11906" w:h="16839"/>
          <w:pgMar w:top="1431" w:right="1437" w:bottom="1769" w:left="1595" w:header="0" w:footer="1491" w:gutter="0"/>
          <w:cols w:space="720" w:num="1"/>
        </w:sectPr>
      </w:pPr>
    </w:p>
    <w:p>
      <w:pPr>
        <w:keepNext w:val="0"/>
        <w:keepLines w:val="0"/>
        <w:pageBreakBefore w:val="0"/>
        <w:widowControl/>
        <w:kinsoku w:val="0"/>
        <w:wordWrap/>
        <w:overflowPunct/>
        <w:topLinePunct w:val="0"/>
        <w:autoSpaceDE w:val="0"/>
        <w:autoSpaceDN w:val="0"/>
        <w:bidi w:val="0"/>
        <w:adjustRightInd/>
        <w:snapToGrid w:val="0"/>
        <w:spacing w:line="520" w:lineRule="exact"/>
        <w:jc w:val="both"/>
        <w:textAlignment w:val="baseline"/>
        <w:rPr>
          <w:rFonts w:ascii="黑体" w:hAnsi="黑体" w:eastAsia="黑体" w:cs="黑体"/>
          <w:sz w:val="31"/>
          <w:szCs w:val="31"/>
          <w:highlight w:val="none"/>
        </w:rPr>
      </w:pPr>
      <w:r>
        <w:rPr>
          <w:rFonts w:ascii="黑体" w:hAnsi="黑体" w:eastAsia="黑体" w:cs="黑体"/>
          <w:spacing w:val="-6"/>
          <w:sz w:val="31"/>
          <w:szCs w:val="31"/>
          <w:highlight w:val="none"/>
        </w:rPr>
        <w:t>附件1</w:t>
      </w:r>
    </w:p>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宋体" w:hAnsi="宋体" w:eastAsia="宋体" w:cs="宋体"/>
          <w:sz w:val="43"/>
          <w:szCs w:val="43"/>
          <w:highlight w:val="none"/>
        </w:rPr>
      </w:pPr>
      <w:r>
        <w:rPr>
          <w:rFonts w:ascii="宋体" w:hAnsi="宋体" w:eastAsia="宋体" w:cs="宋体"/>
          <w:spacing w:val="9"/>
          <w:position w:val="3"/>
          <w:sz w:val="43"/>
          <w:szCs w:val="43"/>
          <w:highlight w:val="none"/>
          <w14:textOutline w14:w="6350" w14:cap="flat" w14:cmpd="sng">
            <w14:solidFill>
              <w14:srgbClr w14:val="000000"/>
            </w14:solidFill>
            <w14:prstDash w14:val="solid"/>
            <w14:miter w14:val="0"/>
          </w14:textOutline>
        </w:rPr>
        <w:t>补助慰问金发放标准</w:t>
      </w:r>
    </w:p>
    <w:p>
      <w:pPr>
        <w:keepNext w:val="0"/>
        <w:keepLines w:val="0"/>
        <w:pageBreakBefore w:val="0"/>
        <w:widowControl/>
        <w:kinsoku w:val="0"/>
        <w:wordWrap/>
        <w:overflowPunct/>
        <w:topLinePunct w:val="0"/>
        <w:autoSpaceDE w:val="0"/>
        <w:autoSpaceDN w:val="0"/>
        <w:bidi w:val="0"/>
        <w:adjustRightInd/>
        <w:snapToGrid w:val="0"/>
        <w:spacing w:line="520" w:lineRule="exact"/>
        <w:ind w:firstLine="420" w:firstLineChars="200"/>
        <w:jc w:val="both"/>
        <w:textAlignment w:val="baseline"/>
        <w:rPr>
          <w:highlight w:val="none"/>
        </w:rPr>
      </w:pPr>
    </w:p>
    <w:tbl>
      <w:tblPr>
        <w:tblStyle w:val="7"/>
        <w:tblW w:w="89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5562"/>
        <w:gridCol w:w="2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004" w:type="dxa"/>
            <w:vAlign w:val="top"/>
          </w:tcPr>
          <w:p>
            <w:pPr>
              <w:keepNext w:val="0"/>
              <w:keepLines w:val="0"/>
              <w:pageBreakBefore w:val="0"/>
              <w:widowControl/>
              <w:kinsoku w:val="0"/>
              <w:wordWrap/>
              <w:overflowPunct/>
              <w:topLinePunct w:val="0"/>
              <w:autoSpaceDE w:val="0"/>
              <w:autoSpaceDN w:val="0"/>
              <w:bidi w:val="0"/>
              <w:adjustRightInd/>
              <w:snapToGrid w:val="0"/>
              <w:spacing w:line="520" w:lineRule="exact"/>
              <w:jc w:val="both"/>
              <w:textAlignment w:val="baseline"/>
              <w:rPr>
                <w:rFonts w:ascii="Arial"/>
                <w:sz w:val="21"/>
                <w:highlight w:val="none"/>
              </w:rPr>
            </w:pPr>
          </w:p>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黑体" w:hAnsi="黑体" w:eastAsia="黑体" w:cs="黑体"/>
                <w:sz w:val="28"/>
                <w:szCs w:val="28"/>
                <w:highlight w:val="none"/>
              </w:rPr>
            </w:pPr>
            <w:r>
              <w:rPr>
                <w:rFonts w:ascii="黑体" w:hAnsi="黑体" w:eastAsia="黑体" w:cs="黑体"/>
                <w:spacing w:val="-7"/>
                <w:sz w:val="28"/>
                <w:szCs w:val="28"/>
                <w:highlight w:val="none"/>
              </w:rPr>
              <w:t>序号</w:t>
            </w:r>
          </w:p>
        </w:tc>
        <w:tc>
          <w:tcPr>
            <w:tcW w:w="5562" w:type="dxa"/>
            <w:vAlign w:val="top"/>
          </w:tcPr>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Arial"/>
                <w:sz w:val="21"/>
                <w:highlight w:val="none"/>
              </w:rPr>
            </w:pPr>
          </w:p>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黑体" w:hAnsi="黑体" w:eastAsia="黑体" w:cs="黑体"/>
                <w:sz w:val="28"/>
                <w:szCs w:val="28"/>
                <w:highlight w:val="none"/>
              </w:rPr>
            </w:pPr>
            <w:r>
              <w:rPr>
                <w:rFonts w:ascii="黑体" w:hAnsi="黑体" w:eastAsia="黑体" w:cs="黑体"/>
                <w:spacing w:val="-7"/>
                <w:sz w:val="28"/>
                <w:szCs w:val="28"/>
                <w:highlight w:val="none"/>
              </w:rPr>
              <w:t>名称</w:t>
            </w:r>
          </w:p>
        </w:tc>
        <w:tc>
          <w:tcPr>
            <w:tcW w:w="2429" w:type="dxa"/>
            <w:vAlign w:val="top"/>
          </w:tcPr>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补助慰问金发放</w:t>
            </w:r>
          </w:p>
          <w:p>
            <w:pPr>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rFonts w:ascii="黑体" w:hAnsi="黑体" w:eastAsia="黑体" w:cs="黑体"/>
                <w:sz w:val="28"/>
                <w:szCs w:val="28"/>
                <w:highlight w:val="none"/>
              </w:rPr>
            </w:pPr>
            <w:r>
              <w:rPr>
                <w:rFonts w:ascii="黑体" w:hAnsi="黑体" w:eastAsia="黑体" w:cs="黑体"/>
                <w:spacing w:val="-2"/>
                <w:sz w:val="28"/>
                <w:szCs w:val="28"/>
                <w:highlight w:val="none"/>
              </w:rPr>
              <w:t>标准（元/年/人）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1</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3"/>
                <w:highlight w:val="none"/>
              </w:rPr>
              <w:t>1980年前独生女或子女死亡</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1800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2</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5"/>
                <w:highlight w:val="none"/>
              </w:rPr>
              <w:t>1980年前独生子</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1560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3</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3"/>
                <w:highlight w:val="none"/>
              </w:rPr>
              <w:t>1980年后独生女或子女死亡</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8"/>
                <w:highlight w:val="none"/>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4</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5"/>
                <w:highlight w:val="none"/>
              </w:rPr>
              <w:t>1980年后独生子</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5"/>
                <w:highlight w:val="none"/>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5</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1"/>
                <w:highlight w:val="none"/>
              </w:rPr>
              <w:t>领养独生女或领养子女死亡</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1800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6</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1"/>
                <w:highlight w:val="none"/>
              </w:rPr>
              <w:t>领养独生子</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1560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7</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4"/>
                <w:highlight w:val="none"/>
              </w:rPr>
              <w:t>1980年以来两女户</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04"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highlight w:val="none"/>
              </w:rPr>
              <w:t>8</w:t>
            </w:r>
          </w:p>
        </w:tc>
        <w:tc>
          <w:tcPr>
            <w:tcW w:w="5562"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2"/>
                <w:highlight w:val="none"/>
              </w:rPr>
              <w:t>配偶已享受独生子女家庭养老保险的</w:t>
            </w:r>
          </w:p>
        </w:tc>
        <w:tc>
          <w:tcPr>
            <w:tcW w:w="2429" w:type="dxa"/>
            <w:vAlign w:val="top"/>
          </w:tcPr>
          <w:p>
            <w:pPr>
              <w:pStyle w:val="8"/>
              <w:keepNext w:val="0"/>
              <w:keepLines w:val="0"/>
              <w:pageBreakBefore w:val="0"/>
              <w:widowControl/>
              <w:kinsoku w:val="0"/>
              <w:wordWrap/>
              <w:overflowPunct/>
              <w:topLinePunct w:val="0"/>
              <w:autoSpaceDE w:val="0"/>
              <w:autoSpaceDN w:val="0"/>
              <w:bidi w:val="0"/>
              <w:adjustRightInd/>
              <w:snapToGrid w:val="0"/>
              <w:spacing w:line="520" w:lineRule="exact"/>
              <w:jc w:val="center"/>
              <w:textAlignment w:val="baseline"/>
              <w:rPr>
                <w:highlight w:val="none"/>
              </w:rPr>
            </w:pPr>
            <w:r>
              <w:rPr>
                <w:spacing w:val="-7"/>
                <w:highlight w:val="none"/>
              </w:rPr>
              <w:t>960</w:t>
            </w:r>
          </w:p>
        </w:tc>
      </w:tr>
    </w:tbl>
    <w:p>
      <w:pPr>
        <w:pStyle w:val="2"/>
        <w:keepNext w:val="0"/>
        <w:keepLines w:val="0"/>
        <w:pageBreakBefore w:val="0"/>
        <w:widowControl/>
        <w:kinsoku w:val="0"/>
        <w:wordWrap/>
        <w:overflowPunct/>
        <w:topLinePunct w:val="0"/>
        <w:autoSpaceDE w:val="0"/>
        <w:autoSpaceDN w:val="0"/>
        <w:bidi w:val="0"/>
        <w:adjustRightInd/>
        <w:snapToGrid w:val="0"/>
        <w:spacing w:line="520" w:lineRule="exact"/>
        <w:ind w:firstLine="420" w:firstLineChars="200"/>
        <w:jc w:val="both"/>
        <w:textAlignment w:val="baseline"/>
        <w:rPr>
          <w:highlight w:val="none"/>
        </w:rPr>
      </w:pPr>
    </w:p>
    <w:p>
      <w:pPr>
        <w:keepNext w:val="0"/>
        <w:keepLines w:val="0"/>
        <w:pageBreakBefore w:val="0"/>
        <w:widowControl/>
        <w:kinsoku w:val="0"/>
        <w:wordWrap/>
        <w:overflowPunct/>
        <w:topLinePunct w:val="0"/>
        <w:autoSpaceDE w:val="0"/>
        <w:autoSpaceDN w:val="0"/>
        <w:bidi w:val="0"/>
        <w:adjustRightInd/>
        <w:snapToGrid w:val="0"/>
        <w:spacing w:line="520" w:lineRule="exact"/>
        <w:ind w:firstLine="420" w:firstLineChars="200"/>
        <w:jc w:val="both"/>
        <w:textAlignment w:val="baseline"/>
        <w:rPr>
          <w:highlight w:val="none"/>
        </w:rPr>
        <w:sectPr>
          <w:footerReference r:id="rId6" w:type="default"/>
          <w:pgSz w:w="11906" w:h="16839"/>
          <w:pgMar w:top="1402" w:right="1521" w:bottom="1912" w:left="1384" w:header="0" w:footer="1635" w:gutter="0"/>
          <w:cols w:space="720" w:num="1"/>
        </w:sectPr>
      </w:pPr>
    </w:p>
    <w:p>
      <w:pPr>
        <w:keepNext w:val="0"/>
        <w:keepLines w:val="0"/>
        <w:pageBreakBefore w:val="0"/>
        <w:widowControl/>
        <w:kinsoku w:val="0"/>
        <w:wordWrap/>
        <w:overflowPunct/>
        <w:topLinePunct w:val="0"/>
        <w:autoSpaceDE w:val="0"/>
        <w:autoSpaceDN w:val="0"/>
        <w:bidi w:val="0"/>
        <w:adjustRightInd/>
        <w:snapToGrid w:val="0"/>
        <w:spacing w:line="520" w:lineRule="exact"/>
        <w:jc w:val="both"/>
        <w:textAlignment w:val="baseline"/>
        <w:rPr>
          <w:rFonts w:ascii="黑体" w:hAnsi="黑体" w:eastAsia="黑体" w:cs="黑体"/>
          <w:spacing w:val="-6"/>
          <w:sz w:val="31"/>
          <w:szCs w:val="31"/>
          <w:highlight w:val="none"/>
        </w:rPr>
      </w:pPr>
      <w:r>
        <w:rPr>
          <w:rFonts w:hint="eastAsia" w:ascii="黑体" w:hAnsi="黑体" w:eastAsia="黑体" w:cs="黑体"/>
          <w:spacing w:val="-6"/>
          <w:sz w:val="31"/>
          <w:szCs w:val="31"/>
          <w:highlight w:val="none"/>
        </w:rPr>
        <w:t>附件</w:t>
      </w:r>
      <w:r>
        <w:rPr>
          <w:rFonts w:ascii="黑体" w:hAnsi="黑体" w:eastAsia="黑体" w:cs="黑体"/>
          <w:spacing w:val="-6"/>
          <w:sz w:val="31"/>
          <w:szCs w:val="31"/>
          <w:highlight w:val="none"/>
        </w:rPr>
        <w:t>2</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eastAsia="方正小标宋简体"/>
          <w:spacing w:val="-3"/>
          <w:sz w:val="32"/>
          <w:szCs w:val="32"/>
          <w:highlight w:val="none"/>
        </w:rPr>
      </w:pPr>
      <w:r>
        <w:rPr>
          <w:rFonts w:hint="eastAsia" w:ascii="方正小标宋简体" w:eastAsia="方正小标宋简体"/>
          <w:spacing w:val="-3"/>
          <w:sz w:val="32"/>
          <w:szCs w:val="32"/>
          <w:highlight w:val="none"/>
        </w:rPr>
        <w:t xml:space="preserve"> 瓯海区计划生育家庭补助慰问金申请表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spacing w:val="-3"/>
          <w:sz w:val="22"/>
          <w:szCs w:val="20"/>
          <w:highlight w:val="none"/>
        </w:rPr>
      </w:pPr>
      <w:r>
        <w:rPr>
          <w:sz w:val="20"/>
          <w:szCs w:val="20"/>
          <w:highlight w:val="none"/>
        </w:rP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38100</wp:posOffset>
                </wp:positionV>
                <wp:extent cx="1000125" cy="990600"/>
                <wp:effectExtent l="4445" t="5080" r="5080" b="1397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ln>
                        <a:effectLst/>
                      </wps:spPr>
                      <wps:txbx>
                        <w:txbxContent>
                          <w:p>
                            <w:pPr>
                              <w:jc w:val="center"/>
                              <w:rPr>
                                <w:sz w:val="28"/>
                                <w:szCs w:val="28"/>
                              </w:rPr>
                            </w:pPr>
                            <w:r>
                              <w:rPr>
                                <w:rFonts w:hint="eastAsia"/>
                                <w:sz w:val="28"/>
                                <w:szCs w:val="28"/>
                              </w:rPr>
                              <w:t>照</w:t>
                            </w:r>
                          </w:p>
                          <w:p>
                            <w:pPr>
                              <w:jc w:val="center"/>
                              <w:rPr>
                                <w:sz w:val="28"/>
                                <w:szCs w:val="28"/>
                              </w:rPr>
                            </w:pPr>
                            <w:r>
                              <w:rPr>
                                <w:rFonts w:hint="eastAsia"/>
                                <w:sz w:val="28"/>
                                <w:szCs w:val="28"/>
                              </w:rPr>
                              <w:t>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2.25pt;margin-top:3pt;height:78pt;width:78.75pt;mso-wrap-distance-bottom:0pt;mso-wrap-distance-left:9pt;mso-wrap-distance-right:9pt;mso-wrap-distance-top:0pt;z-index:251659264;mso-width-relative:page;mso-height-relative:page;" fillcolor="#FFFFFF" filled="t" stroked="t" coordsize="21600,21600" o:gfxdata="UEsDBAoAAAAAAIdO4kAAAAAAAAAAAAAAAAAEAAAAZHJzL1BLAwQUAAAACACHTuJAQRPbmdcAAAAJ&#10;AQAADwAAAGRycy9kb3ducmV2LnhtbE2PwU7DMBBE70j8g7VIXBB1GkoaQpwekEBwg4Laqxtvkwh7&#10;HWw3LX/PcoLbrGY0+6ZenZwVE4Y4eFIwn2UgkFpvBuoUfLw/XpcgYtJktPWECr4xwqo5P6t1ZfyR&#10;3nBap05wCcVKK+hTGispY9uj03HmRyT29j44nfgMnTRBH7ncWZlnWSGdHog/9HrEhx7bz/XBKSgX&#10;z9M2vty8btpib+/S1XJ6+gpKXV7Ms3sQCU/pLwy/+IwODTPt/IFMFFbBMl/cclRBwZPYL8ucxY6D&#10;BQvZ1PL/guYHUEsDBBQAAAAIAIdO4kBvoagHRQIAAJUEAAAOAAAAZHJzL2Uyb0RvYy54bWytVM1u&#10;1DAQviPxDpbvbLKrtrRRs1XZVRFS+ZEKD+B1nI2F7TFj7ybLA8AbcOLCnefqczB2tmVVEOqBHCJP&#10;ZvzNzPfN5PxisIZtFQYNrubTScmZchIa7dY1//D+6tkpZyEK1wgDTtV8pwK/mD99ct77Ss2gA9Mo&#10;ZATiQtX7mncx+qooguyUFWECXjlytoBWRDJxXTQoekK3ppiV5UnRAzYeQaoQ6OtydPI9Ij4GENpW&#10;S7UEubHKxREVlRGRWgqd9oHPc7Vtq2R827ZBRWZqTp3G/KYkdF6ldzE/F9Uahe+03JcgHlPCg56s&#10;0I6S3kMtRRRsg/oPKKslQoA2TiTYYmwkM0JdTMsH3Nx0wqvcC1Ed/D3p4f/Byjfbd8h0U/MZZ05Y&#10;Evz229fb7z9vf3xhs0RP70NFUTee4uLwAgYamtxq8NcgPwbmYNEJt1aXiNB3SjRU3jTdLA6ujjgh&#10;gaz619BQHrGJkIGGFm3ijthghE7S7O6lUUNkMqUsy3I6O+ZMku/srDwps3aFqO5uewzxpQLL0qHm&#10;SNJndLG9DjFVI6q7kJQsgNHNlTYmG7heLQyyraAxucpPbuBBmHGsp+zHVMe/IahYev4GYXWk7THa&#10;1vz0MMi4hKjyxO7rTewlwkbq4rAa9mqsoNkRjwjjNNMu06ED/MxZT5Nc8/BpI1BxZl450uJsenSU&#10;Rj8bR8fPZ2TgoWd16BFOElTNI2fjcRHHddl41OuOMo3qO7gk/VqdqU2ljlXtVadpzYzvNyutw6Gd&#10;o37/Te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ET25nXAAAACQEAAA8AAAAAAAAAAQAgAAAA&#10;IgAAAGRycy9kb3ducmV2LnhtbFBLAQIUABQAAAAIAIdO4kBvoagHRQIAAJUEAAAOAAAAAAAAAAEA&#10;IAAAACYBAABkcnMvZTJvRG9jLnhtbFBLBQYAAAAABgAGAFkBAADdBQAAAAA=&#10;">
                <v:fill on="t" focussize="0,0"/>
                <v:stroke color="#000000" miterlimit="8" joinstyle="miter"/>
                <v:imagedata o:title=""/>
                <o:lock v:ext="edit" aspectratio="f"/>
                <v:textbox>
                  <w:txbxContent>
                    <w:p>
                      <w:pPr>
                        <w:jc w:val="center"/>
                        <w:rPr>
                          <w:sz w:val="28"/>
                          <w:szCs w:val="28"/>
                        </w:rPr>
                      </w:pPr>
                      <w:r>
                        <w:rPr>
                          <w:rFonts w:hint="eastAsia"/>
                          <w:sz w:val="28"/>
                          <w:szCs w:val="28"/>
                        </w:rPr>
                        <w:t>照</w:t>
                      </w:r>
                    </w:p>
                    <w:p>
                      <w:pPr>
                        <w:jc w:val="center"/>
                        <w:rPr>
                          <w:sz w:val="28"/>
                          <w:szCs w:val="28"/>
                        </w:rPr>
                      </w:pPr>
                      <w:r>
                        <w:rPr>
                          <w:rFonts w:hint="eastAsia"/>
                          <w:sz w:val="28"/>
                          <w:szCs w:val="28"/>
                        </w:rPr>
                        <w:t>片</w:t>
                      </w:r>
                    </w:p>
                  </w:txbxContent>
                </v:textbox>
                <w10:wrap type="square"/>
              </v:shape>
            </w:pict>
          </mc:Fallback>
        </mc:AlternateContent>
      </w:r>
      <w:r>
        <w:rPr>
          <w:rFonts w:hint="eastAsia" w:ascii="仿宋_GB2312"/>
          <w:spacing w:val="-3"/>
          <w:sz w:val="22"/>
          <w:szCs w:val="20"/>
          <w:highlight w:val="none"/>
          <w:u w:val="single"/>
        </w:rPr>
        <w:t>　　　　</w:t>
      </w:r>
      <w:r>
        <w:rPr>
          <w:rFonts w:ascii="仿宋_GB2312"/>
          <w:spacing w:val="-3"/>
          <w:sz w:val="22"/>
          <w:szCs w:val="20"/>
          <w:highlight w:val="none"/>
          <w:u w:val="single"/>
        </w:rPr>
        <w:t xml:space="preserve">         </w:t>
      </w:r>
      <w:r>
        <w:rPr>
          <w:rFonts w:hint="eastAsia" w:ascii="仿宋_GB2312"/>
          <w:spacing w:val="-3"/>
          <w:sz w:val="22"/>
          <w:szCs w:val="20"/>
          <w:highlight w:val="none"/>
        </w:rPr>
        <w:t>市</w:t>
      </w:r>
      <w:r>
        <w:rPr>
          <w:rFonts w:hint="eastAsia" w:ascii="仿宋_GB2312"/>
          <w:spacing w:val="-3"/>
          <w:sz w:val="22"/>
          <w:szCs w:val="20"/>
          <w:highlight w:val="none"/>
          <w:u w:val="single"/>
        </w:rPr>
        <w:t>　　　　　</w:t>
      </w:r>
      <w:r>
        <w:rPr>
          <w:rFonts w:ascii="仿宋_GB2312"/>
          <w:spacing w:val="-3"/>
          <w:sz w:val="22"/>
          <w:szCs w:val="20"/>
          <w:highlight w:val="none"/>
          <w:u w:val="single"/>
        </w:rPr>
        <w:t xml:space="preserve">         </w:t>
      </w:r>
      <w:r>
        <w:rPr>
          <w:rFonts w:hint="eastAsia" w:ascii="仿宋_GB2312"/>
          <w:spacing w:val="-3"/>
          <w:sz w:val="22"/>
          <w:szCs w:val="20"/>
          <w:highlight w:val="none"/>
          <w:u w:val="single"/>
        </w:rPr>
        <w:t>　</w:t>
      </w:r>
      <w:r>
        <w:rPr>
          <w:rFonts w:hint="eastAsia" w:ascii="仿宋_GB2312"/>
          <w:spacing w:val="-3"/>
          <w:sz w:val="22"/>
          <w:szCs w:val="20"/>
          <w:highlight w:val="none"/>
        </w:rPr>
        <w:t>县（市、区）</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r>
        <w:rPr>
          <w:rFonts w:ascii="仿宋_GB2312"/>
          <w:spacing w:val="-3"/>
          <w:sz w:val="22"/>
          <w:szCs w:val="20"/>
          <w:highlight w:val="none"/>
          <w:u w:val="single"/>
        </w:rPr>
        <w:t xml:space="preserve">                </w:t>
      </w:r>
      <w:r>
        <w:rPr>
          <w:rFonts w:hint="eastAsia" w:ascii="仿宋_GB2312"/>
          <w:spacing w:val="-3"/>
          <w:sz w:val="22"/>
          <w:szCs w:val="20"/>
          <w:highlight w:val="none"/>
        </w:rPr>
        <w:t>乡（镇、街道）</w:t>
      </w:r>
      <w:r>
        <w:rPr>
          <w:rFonts w:ascii="仿宋_GB2312"/>
          <w:spacing w:val="-3"/>
          <w:sz w:val="22"/>
          <w:szCs w:val="20"/>
          <w:highlight w:val="none"/>
          <w:u w:val="single"/>
        </w:rPr>
        <w:t xml:space="preserve">            </w:t>
      </w:r>
      <w:r>
        <w:rPr>
          <w:rFonts w:hint="eastAsia" w:ascii="仿宋_GB2312"/>
          <w:spacing w:val="-3"/>
          <w:sz w:val="22"/>
          <w:szCs w:val="20"/>
          <w:highlight w:val="none"/>
        </w:rPr>
        <w:t>村（居）委会</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黑体" w:hAnsi="宋体" w:eastAsia="黑体" w:cs="宋体"/>
          <w:spacing w:val="-3"/>
          <w:sz w:val="22"/>
          <w:szCs w:val="20"/>
          <w:highlight w:val="none"/>
          <w:u w:val="single"/>
        </w:rPr>
      </w:pPr>
      <w:r>
        <w:rPr>
          <w:rFonts w:hint="eastAsia" w:ascii="仿宋_GB2312" w:hAnsi="宋体" w:cs="宋体"/>
          <w:spacing w:val="-3"/>
          <w:sz w:val="22"/>
          <w:szCs w:val="20"/>
          <w:highlight w:val="none"/>
        </w:rPr>
        <w:t>家庭地址（门牌号）</w:t>
      </w:r>
      <w:r>
        <w:rPr>
          <w:rFonts w:hint="eastAsia" w:ascii="仿宋_GB2312" w:hAnsi="宋体" w:cs="宋体"/>
          <w:spacing w:val="-3"/>
          <w:sz w:val="22"/>
          <w:szCs w:val="20"/>
          <w:highlight w:val="none"/>
          <w:u w:val="single"/>
        </w:rPr>
        <w:t>　　　　　　　</w:t>
      </w:r>
      <w:r>
        <w:rPr>
          <w:rFonts w:ascii="仿宋_GB2312" w:hAnsi="宋体" w:cs="宋体"/>
          <w:spacing w:val="-3"/>
          <w:sz w:val="22"/>
          <w:szCs w:val="20"/>
          <w:highlight w:val="none"/>
          <w:u w:val="single"/>
        </w:rPr>
        <w:t xml:space="preserve">     </w:t>
      </w:r>
      <w:r>
        <w:rPr>
          <w:rFonts w:hint="eastAsia" w:ascii="仿宋_GB2312" w:hAnsi="宋体" w:cs="宋体"/>
          <w:spacing w:val="-3"/>
          <w:sz w:val="22"/>
          <w:szCs w:val="20"/>
          <w:highlight w:val="none"/>
          <w:u w:val="single"/>
        </w:rPr>
        <w:t>　　　</w:t>
      </w:r>
    </w:p>
    <w:tbl>
      <w:tblPr>
        <w:tblStyle w:val="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153"/>
        <w:gridCol w:w="421"/>
        <w:gridCol w:w="1049"/>
        <w:gridCol w:w="623"/>
        <w:gridCol w:w="1342"/>
        <w:gridCol w:w="471"/>
        <w:gridCol w:w="908"/>
        <w:gridCol w:w="82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项</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目</w:t>
            </w: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姓</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名</w:t>
            </w:r>
          </w:p>
        </w:tc>
        <w:tc>
          <w:tcPr>
            <w:tcW w:w="42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性别</w:t>
            </w:r>
          </w:p>
        </w:tc>
        <w:tc>
          <w:tcPr>
            <w:tcW w:w="10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出生年月</w:t>
            </w:r>
          </w:p>
        </w:tc>
        <w:tc>
          <w:tcPr>
            <w:tcW w:w="2436"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公民身份证号码</w:t>
            </w:r>
          </w:p>
        </w:tc>
        <w:tc>
          <w:tcPr>
            <w:tcW w:w="9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户口</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性质</w:t>
            </w:r>
          </w:p>
        </w:tc>
        <w:tc>
          <w:tcPr>
            <w:tcW w:w="8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婚姻状况</w:t>
            </w:r>
          </w:p>
        </w:tc>
        <w:tc>
          <w:tcPr>
            <w:tcW w:w="10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婚姻变</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本</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人</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信</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息</w:t>
            </w: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42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0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2436"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9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8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0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配</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偶</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信</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息</w:t>
            </w: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42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0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2436"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90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8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0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曾经生育子女数</w:t>
            </w:r>
          </w:p>
        </w:tc>
        <w:tc>
          <w:tcPr>
            <w:tcW w:w="2623"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男孩</w:t>
            </w:r>
            <w:r>
              <w:rPr>
                <w:rFonts w:hint="eastAsia" w:ascii="仿宋_GB2312" w:hAnsi="宋体" w:eastAsia="宋体" w:cs="宋体"/>
                <w:spacing w:val="-3"/>
                <w:sz w:val="22"/>
                <w:szCs w:val="20"/>
                <w:highlight w:val="none"/>
                <w:lang w:eastAsia="zh-CN"/>
              </w:rPr>
              <w:t>□</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女孩□</w:t>
            </w:r>
          </w:p>
        </w:tc>
        <w:tc>
          <w:tcPr>
            <w:tcW w:w="3344"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现有存活子女数（含收养等）</w:t>
            </w: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男孩□</w:t>
            </w:r>
            <w:r>
              <w:rPr>
                <w:rFonts w:ascii="仿宋_GB2312" w:hAnsi="宋体" w:cs="宋体"/>
                <w:spacing w:val="-3"/>
                <w:sz w:val="22"/>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女孩□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81"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曾</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经</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生</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育</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（收养等）</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子</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女</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情</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况</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ascii="仿宋_GB2312" w:hAnsi="宋体" w:cs="宋体"/>
                <w:spacing w:val="-3"/>
                <w:sz w:val="22"/>
                <w:szCs w:val="20"/>
                <w:highlight w:val="none"/>
              </w:rPr>
              <w:t xml:space="preserve"> </w:t>
            </w: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编号</w:t>
            </w:r>
          </w:p>
        </w:tc>
        <w:tc>
          <w:tcPr>
            <w:tcW w:w="147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姓　名</w:t>
            </w:r>
          </w:p>
        </w:tc>
        <w:tc>
          <w:tcPr>
            <w:tcW w:w="6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性别</w:t>
            </w: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出生年月</w:t>
            </w:r>
          </w:p>
        </w:tc>
        <w:tc>
          <w:tcPr>
            <w:tcW w:w="1379"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死亡年月</w:t>
            </w: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备</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81"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47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6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79"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81"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47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6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79"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1"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47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6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79"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81"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15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470"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62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79"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842"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申</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请</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时</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间</w:t>
            </w:r>
          </w:p>
        </w:tc>
        <w:tc>
          <w:tcPr>
            <w:tcW w:w="3246"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p>
        </w:tc>
        <w:tc>
          <w:tcPr>
            <w:tcW w:w="2721" w:type="dxa"/>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联</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系</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电</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话</w:t>
            </w:r>
          </w:p>
        </w:tc>
        <w:tc>
          <w:tcPr>
            <w:tcW w:w="1842"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申请人</w:t>
            </w:r>
            <w:r>
              <w:rPr>
                <w:rFonts w:ascii="仿宋_GB2312" w:hAnsi="宋体" w:cs="宋体"/>
                <w:spacing w:val="-3"/>
                <w:sz w:val="22"/>
                <w:szCs w:val="20"/>
                <w:highlight w:val="none"/>
              </w:rPr>
              <w:t>(</w:t>
            </w:r>
            <w:r>
              <w:rPr>
                <w:rFonts w:hint="eastAsia" w:ascii="仿宋_GB2312" w:hAnsi="宋体" w:cs="宋体"/>
                <w:spacing w:val="-3"/>
                <w:sz w:val="22"/>
                <w:szCs w:val="20"/>
                <w:highlight w:val="none"/>
              </w:rPr>
              <w:t>签名指印</w:t>
            </w:r>
            <w:r>
              <w:rPr>
                <w:rFonts w:ascii="仿宋_GB2312" w:hAnsi="宋体" w:cs="宋体"/>
                <w:spacing w:val="-3"/>
                <w:sz w:val="22"/>
                <w:szCs w:val="20"/>
                <w:highlight w:val="none"/>
              </w:rPr>
              <w:t>)</w:t>
            </w:r>
          </w:p>
        </w:tc>
        <w:tc>
          <w:tcPr>
            <w:tcW w:w="3246"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p>
        </w:tc>
        <w:tc>
          <w:tcPr>
            <w:tcW w:w="134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填</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写</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人</w:t>
            </w:r>
          </w:p>
        </w:tc>
        <w:tc>
          <w:tcPr>
            <w:tcW w:w="3221"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0" w:type="dxa"/>
            <w:gridSpan w:val="10"/>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以上由申请人或申请人委托他人代填写、委托他人的需有委托书）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村（居）委会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评</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议</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意</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见</w:t>
            </w:r>
          </w:p>
        </w:tc>
        <w:tc>
          <w:tcPr>
            <w:tcW w:w="7809" w:type="dxa"/>
            <w:gridSpan w:val="9"/>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28" w:firstLineChars="200"/>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根据本人申请，经村（居）委会　</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　年　</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　月　</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　日评议，符合补助条件，同意上报乡镇人民政府（街道办事处）审议。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8" w:firstLineChars="200"/>
              <w:textAlignment w:val="baseline"/>
              <w:rPr>
                <w:rFonts w:ascii="仿宋_GB2312" w:hAnsi="宋体" w:cs="宋体"/>
                <w:spacing w:val="-3"/>
                <w:sz w:val="22"/>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8" w:firstLineChars="200"/>
              <w:textAlignment w:val="baseline"/>
              <w:rPr>
                <w:rFonts w:ascii="仿宋_GB2312" w:hAnsi="宋体" w:cs="宋体"/>
                <w:spacing w:val="-3"/>
                <w:sz w:val="22"/>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经办人：　　　</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年　　月　　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宋体" w:cs="宋体"/>
                <w:spacing w:val="-3"/>
                <w:sz w:val="22"/>
                <w:szCs w:val="20"/>
                <w:highlight w:val="none"/>
                <w:lang w:eastAsia="zh-CN"/>
              </w:rPr>
            </w:pPr>
            <w:r>
              <w:rPr>
                <w:rFonts w:hint="eastAsia" w:ascii="仿宋_GB2312" w:hAnsi="宋体" w:eastAsia="宋体" w:cs="宋体"/>
                <w:spacing w:val="-3"/>
                <w:sz w:val="22"/>
                <w:szCs w:val="20"/>
                <w:highlight w:val="none"/>
                <w:lang w:eastAsia="zh-CN"/>
              </w:rPr>
              <w:t>镇</w:t>
            </w:r>
            <w:r>
              <w:rPr>
                <w:rFonts w:hint="eastAsia" w:ascii="仿宋_GB2312" w:hAnsi="宋体" w:eastAsia="宋体" w:cs="宋体"/>
                <w:spacing w:val="-3"/>
                <w:sz w:val="22"/>
                <w:szCs w:val="20"/>
                <w:highlight w:val="none"/>
                <w:lang w:val="en-US" w:eastAsia="zh-CN"/>
              </w:rPr>
              <w:t xml:space="preserve">  </w:t>
            </w:r>
            <w:r>
              <w:rPr>
                <w:rFonts w:hint="eastAsia" w:ascii="仿宋_GB2312" w:hAnsi="宋体" w:eastAsia="宋体" w:cs="宋体"/>
                <w:spacing w:val="-3"/>
                <w:sz w:val="22"/>
                <w:szCs w:val="20"/>
                <w:highlight w:val="none"/>
                <w:lang w:eastAsia="zh-CN"/>
              </w:rPr>
              <w:t>街</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审</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议</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意</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见</w:t>
            </w:r>
          </w:p>
        </w:tc>
        <w:tc>
          <w:tcPr>
            <w:tcW w:w="7809" w:type="dxa"/>
            <w:gridSpan w:val="9"/>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428" w:firstLineChars="200"/>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经审核，符合补助条件，同意给予补助。公示结果：</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□无异议；□有异议。</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简要情况：</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经办人</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负责人：　　　</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年　　月　　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hAnsi="宋体" w:cs="宋体"/>
                <w:spacing w:val="-3"/>
                <w:sz w:val="22"/>
                <w:szCs w:val="20"/>
                <w:highlight w:val="none"/>
              </w:rPr>
            </w:pPr>
            <w:r>
              <w:rPr>
                <w:rFonts w:hint="eastAsia" w:ascii="仿宋_GB2312" w:hAnsi="宋体" w:cs="宋体"/>
                <w:spacing w:val="-3"/>
                <w:sz w:val="22"/>
                <w:szCs w:val="20"/>
                <w:highlight w:val="none"/>
              </w:rPr>
              <w:t>备</w:t>
            </w:r>
            <w:r>
              <w:rPr>
                <w:rFonts w:ascii="仿宋_GB2312" w:hAnsi="宋体" w:cs="宋体"/>
                <w:spacing w:val="-3"/>
                <w:sz w:val="22"/>
                <w:szCs w:val="20"/>
                <w:highlight w:val="none"/>
              </w:rPr>
              <w:t xml:space="preserve">    </w:t>
            </w:r>
            <w:r>
              <w:rPr>
                <w:rFonts w:hint="eastAsia" w:ascii="仿宋_GB2312" w:hAnsi="宋体" w:cs="宋体"/>
                <w:spacing w:val="-3"/>
                <w:sz w:val="22"/>
                <w:szCs w:val="20"/>
                <w:highlight w:val="none"/>
              </w:rPr>
              <w:t>注</w:t>
            </w:r>
          </w:p>
        </w:tc>
        <w:tc>
          <w:tcPr>
            <w:tcW w:w="7809" w:type="dxa"/>
            <w:gridSpan w:val="9"/>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_GB2312" w:hAnsi="宋体" w:cs="宋体"/>
                <w:spacing w:val="-3"/>
                <w:sz w:val="22"/>
                <w:szCs w:val="20"/>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firstLine="428" w:firstLineChars="200"/>
        <w:textAlignment w:val="baseline"/>
        <w:rPr>
          <w:rFonts w:ascii="宋体" w:hAnsi="宋体" w:eastAsia="宋体" w:cs="宋体"/>
          <w:sz w:val="24"/>
          <w:szCs w:val="24"/>
          <w:highlight w:val="none"/>
        </w:rPr>
      </w:pPr>
      <w:r>
        <w:rPr>
          <w:rFonts w:hint="eastAsia" w:ascii="仿宋_GB2312" w:hAnsi="宋体" w:cs="宋体"/>
          <w:spacing w:val="-3"/>
          <w:sz w:val="22"/>
          <w:szCs w:val="20"/>
          <w:highlight w:val="none"/>
        </w:rPr>
        <w:t>说明：本表一式一份，申请资格审核通过后，随申报材料一同存档。</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3"/>
        <w:sz w:val="28"/>
        <w:szCs w:val="2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9"/>
      <w:jc w:val="right"/>
      <w:rPr>
        <w:rFonts w:ascii="宋体" w:hAnsi="宋体" w:eastAsia="宋体" w:cs="宋体"/>
        <w:sz w:val="28"/>
        <w:szCs w:val="28"/>
      </w:rPr>
    </w:pPr>
    <w:r>
      <w:rPr>
        <w:rFonts w:ascii="宋体" w:hAnsi="宋体" w:eastAsia="宋体" w:cs="宋体"/>
        <w:spacing w:val="-3"/>
        <w:sz w:val="28"/>
        <w:szCs w:val="2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5A9F8"/>
    <w:multiLevelType w:val="singleLevel"/>
    <w:tmpl w:val="5815A9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UyNTEwZGEzNzM5MDk4MDdjMTRiMzhjMjQ4YWMzOGEifQ=="/>
    <w:docVar w:name="KSO_WPS_MARK_KEY" w:val="4d62fe80-aa1a-4151-8574-5c6c3179dac2"/>
  </w:docVars>
  <w:rsids>
    <w:rsidRoot w:val="00000000"/>
    <w:rsid w:val="017C000A"/>
    <w:rsid w:val="02F30782"/>
    <w:rsid w:val="06156158"/>
    <w:rsid w:val="097B71D6"/>
    <w:rsid w:val="0AB321FC"/>
    <w:rsid w:val="0D774282"/>
    <w:rsid w:val="1A0F2E8E"/>
    <w:rsid w:val="1AF04599"/>
    <w:rsid w:val="1DA9032A"/>
    <w:rsid w:val="1DB001FD"/>
    <w:rsid w:val="1DB96EC4"/>
    <w:rsid w:val="214444E6"/>
    <w:rsid w:val="24197694"/>
    <w:rsid w:val="24E56C6C"/>
    <w:rsid w:val="2BEF4E78"/>
    <w:rsid w:val="2CF84372"/>
    <w:rsid w:val="31E512FA"/>
    <w:rsid w:val="32CB5278"/>
    <w:rsid w:val="34CA77B1"/>
    <w:rsid w:val="366B013C"/>
    <w:rsid w:val="38A04AB1"/>
    <w:rsid w:val="39746560"/>
    <w:rsid w:val="398F54FB"/>
    <w:rsid w:val="3D0D46DF"/>
    <w:rsid w:val="3D596C2D"/>
    <w:rsid w:val="3E2F4B9E"/>
    <w:rsid w:val="3F3F385D"/>
    <w:rsid w:val="3FB05F21"/>
    <w:rsid w:val="3FE6171A"/>
    <w:rsid w:val="43522C77"/>
    <w:rsid w:val="45971FB8"/>
    <w:rsid w:val="462F1B6A"/>
    <w:rsid w:val="47F866B8"/>
    <w:rsid w:val="4AA76173"/>
    <w:rsid w:val="4B777ADD"/>
    <w:rsid w:val="4DEB5769"/>
    <w:rsid w:val="4EE978AE"/>
    <w:rsid w:val="56E5454E"/>
    <w:rsid w:val="590D739A"/>
    <w:rsid w:val="5A4B6B1B"/>
    <w:rsid w:val="60EC1C2A"/>
    <w:rsid w:val="6270328E"/>
    <w:rsid w:val="6591677E"/>
    <w:rsid w:val="71DC40A5"/>
    <w:rsid w:val="7472484C"/>
    <w:rsid w:val="761864BB"/>
    <w:rsid w:val="793242EA"/>
    <w:rsid w:val="795E0D19"/>
    <w:rsid w:val="7BB75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1"/>
    <w:qFormat/>
    <w:uiPriority w:val="0"/>
    <w:pPr>
      <w:spacing w:line="500" w:lineRule="exact"/>
      <w:ind w:firstLine="420"/>
    </w:pPr>
    <w:rPr>
      <w:rFonts w:eastAsia="宋体"/>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3153</Words>
  <Characters>3285</Characters>
  <TotalTime>58</TotalTime>
  <ScaleCrop>false</ScaleCrop>
  <LinksUpToDate>false</LinksUpToDate>
  <CharactersWithSpaces>3479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2020-08-19T10:45:00Z</dcterms:created>
  <dc:creator>landing</dc:creator>
  <cp:lastModifiedBy>黄唤微</cp:lastModifiedBy>
  <dcterms:modified xsi:type="dcterms:W3CDTF">2024-07-09T02:17:19Z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2024-06-20T09:33:33Z</vt:filetime>
  </property>
  <property fmtid="{D5CDD505-2E9C-101B-9397-08002B2CF9AE}" pid="4" name="KSOProductBuildVer">
    <vt:lpwstr>2052-11.1.0.14309</vt:lpwstr>
  </property>
  <property fmtid="{D5CDD505-2E9C-101B-9397-08002B2CF9AE}" pid="5" name="ICV">
    <vt:lpwstr>9BDF0A6DD95243E6BE45AB22A15C5750_12</vt:lpwstr>
  </property>
</Properties>
</file>