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4"/>
          <w:szCs w:val="44"/>
        </w:rPr>
      </w:pPr>
      <w:r>
        <w:rPr>
          <w:rStyle w:val="13"/>
          <w:rFonts w:hint="eastAsia" w:ascii="仿宋_GB2312" w:hAnsi="Times New Roman" w:eastAsia="仿宋_GB2312" w:cs="Times New Roman"/>
          <w:sz w:val="32"/>
          <w:szCs w:val="32"/>
        </w:rPr>
        <w:t xml:space="preserve"> </w:t>
      </w:r>
      <w:r>
        <w:rPr>
          <w:rFonts w:hint="eastAsia" w:ascii="黑体" w:hAnsi="黑体" w:eastAsia="黑体" w:cs="黑体"/>
          <w:sz w:val="44"/>
          <w:szCs w:val="44"/>
        </w:rPr>
        <w:t>兰溪市村级集体经济组织债务管理办法</w:t>
      </w:r>
    </w:p>
    <w:p>
      <w:pPr>
        <w:keepNext w:val="0"/>
        <w:keepLines w:val="0"/>
        <w:widowControl/>
        <w:suppressLineNumbers w:val="0"/>
        <w:jc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（征求意见稿）</w:t>
      </w:r>
    </w:p>
    <w:p>
      <w:pPr>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第一章 总 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村级集体经济组织举债行为，合理控制债务规模，维护村集体经济组织及其成员的合法权益，巩固和发展村级集体经济，维护农村社会和谐稳定，根据农业部《关于进一步加强村级债务管理坚决制止新增债务的通知》、《浙江省农村集体资产管理条例》等法规制度，结合我市实际，制定本办法。</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eastAsia="仿宋_GB2312" w:cs="仿宋_GB2312"/>
          <w:color w:val="000000"/>
          <w:kern w:val="0"/>
          <w:sz w:val="32"/>
          <w:szCs w:val="32"/>
          <w:lang w:val="en-US" w:eastAsia="zh-CN" w:bidi="ar"/>
        </w:rPr>
        <w:t>本办法适用于兰溪市辖区范围内所有村级集体经济组织。</w:t>
      </w:r>
    </w:p>
    <w:p>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村集体经济组织债务管理，应遵循“村债乡管、量力而行、风险可控、有利发展”的原则。</w:t>
      </w:r>
    </w:p>
    <w:p>
      <w:pPr>
        <w:ind w:firstLine="640" w:firstLineChars="200"/>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 xml:space="preserve">第四条  </w:t>
      </w:r>
      <w:r>
        <w:rPr>
          <w:rFonts w:hint="eastAsia" w:ascii="仿宋_GB2312" w:hAnsi="仿宋_GB2312" w:eastAsia="仿宋_GB2312" w:cs="仿宋_GB2312"/>
          <w:sz w:val="32"/>
          <w:szCs w:val="32"/>
          <w:shd w:val="clear" w:color="auto" w:fill="FFFFFF"/>
        </w:rPr>
        <w:t>村集体经济组织是村级债务的直接责任主体，</w:t>
      </w:r>
      <w:r>
        <w:rPr>
          <w:rFonts w:hint="eastAsia" w:ascii="仿宋_GB2312" w:hAnsi="仿宋_GB2312" w:eastAsia="仿宋_GB2312" w:cs="仿宋_GB2312"/>
          <w:sz w:val="32"/>
          <w:szCs w:val="32"/>
        </w:rPr>
        <w:t>乡镇人民政府（街道办事处）是本辖区内农村集体资产管理和村集体经济组织债务的监管责任主体，</w:t>
      </w:r>
      <w:r>
        <w:rPr>
          <w:rFonts w:hint="eastAsia" w:ascii="仿宋_GB2312" w:hAnsi="仿宋_GB2312" w:eastAsia="仿宋_GB2312" w:cs="仿宋_GB2312"/>
          <w:color w:val="0D0D0D"/>
          <w:sz w:val="32"/>
          <w:szCs w:val="32"/>
        </w:rPr>
        <w:t>市农业农村局负责村级债务的业务指导和监督。</w:t>
      </w:r>
    </w:p>
    <w:p>
      <w:pPr>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第二章 村级债务风险预警</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D0D0D"/>
          <w:sz w:val="32"/>
          <w:szCs w:val="32"/>
        </w:rPr>
        <w:t xml:space="preserve">第五条 </w:t>
      </w:r>
      <w:r>
        <w:rPr>
          <w:rFonts w:hint="eastAsia" w:ascii="仿宋_GB2312" w:hAnsi="仿宋_GB2312" w:eastAsia="仿宋_GB2312" w:cs="仿宋_GB2312"/>
          <w:sz w:val="32"/>
          <w:szCs w:val="32"/>
        </w:rPr>
        <w:t>建立债务登记台账。乡镇人民政府（街道办事处）应当建立村级债务登记簿，注明债务名称、债务类型、债务金额、产生时间、利率、到期时间等，全面予以登记，由农村集体“三资”代理服务中心和村报账员负责每月一核对，及时调整债务变更情况，加强债务跟踪管理，实行销号管理。</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第六条 </w:t>
      </w:r>
      <w:r>
        <w:rPr>
          <w:rFonts w:hint="eastAsia" w:ascii="仿宋_GB2312" w:hAnsi="仿宋_GB2312" w:eastAsia="仿宋_GB2312" w:cs="仿宋_GB2312"/>
          <w:color w:val="000000"/>
          <w:kern w:val="0"/>
          <w:sz w:val="32"/>
          <w:szCs w:val="32"/>
          <w:lang w:val="en-US" w:eastAsia="zh-CN" w:bidi="ar"/>
        </w:rPr>
        <w:t>设置风险预警线。乡镇(街道)按村级债务风险严重程度依次分为蓝色、黄色、红色三色预警，原则上，资产负债率处于30—40%为蓝色等级村，资产负债率处于 40—50%的为黄色等级村，资产负债率50%以上的为红色等级村。乡镇(街道)可以结合村集体的收入情况酌情予以调整等级。</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D0D0D"/>
          <w:sz w:val="32"/>
          <w:szCs w:val="32"/>
        </w:rPr>
        <w:t>第</w:t>
      </w:r>
      <w:r>
        <w:rPr>
          <w:rFonts w:hint="eastAsia" w:ascii="仿宋_GB2312" w:hAnsi="仿宋_GB2312" w:eastAsia="仿宋_GB2312" w:cs="仿宋_GB2312"/>
          <w:color w:val="0D0D0D"/>
          <w:sz w:val="32"/>
          <w:szCs w:val="32"/>
          <w:lang w:eastAsia="zh-CN"/>
        </w:rPr>
        <w:t>七</w:t>
      </w:r>
      <w:r>
        <w:rPr>
          <w:rFonts w:hint="eastAsia" w:ascii="仿宋_GB2312" w:hAnsi="仿宋_GB2312" w:eastAsia="仿宋_GB2312" w:cs="仿宋_GB2312"/>
          <w:color w:val="0D0D0D"/>
          <w:sz w:val="32"/>
          <w:szCs w:val="32"/>
        </w:rPr>
        <w:t>条</w:t>
      </w:r>
      <w:r>
        <w:rPr>
          <w:rFonts w:hint="eastAsia" w:ascii="仿宋_GB2312" w:hAnsi="仿宋_GB2312" w:eastAsia="仿宋_GB2312" w:cs="仿宋_GB2312"/>
          <w:color w:val="0D0D0D"/>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风险预警实行动态管理。“蓝、黄、红”三色预警村实行动态管理，一年一定。每年年初乡镇（街道）对债务总额超过预警线的村级发出《    村（股份经济合作社）债务  色预警通知书》，并要求完成年度债务控制目标或预警等级降一级的工作目标。</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D0D0D"/>
          <w:sz w:val="32"/>
          <w:szCs w:val="32"/>
        </w:rPr>
        <w:t>第</w:t>
      </w:r>
      <w:r>
        <w:rPr>
          <w:rFonts w:hint="eastAsia" w:ascii="仿宋_GB2312" w:hAnsi="仿宋_GB2312" w:eastAsia="仿宋_GB2312" w:cs="仿宋_GB2312"/>
          <w:color w:val="0D0D0D"/>
          <w:sz w:val="32"/>
          <w:szCs w:val="32"/>
          <w:lang w:eastAsia="zh-CN"/>
        </w:rPr>
        <w:t>八</w:t>
      </w:r>
      <w:r>
        <w:rPr>
          <w:rFonts w:hint="eastAsia" w:ascii="仿宋_GB2312" w:hAnsi="仿宋_GB2312" w:eastAsia="仿宋_GB2312" w:cs="仿宋_GB2312"/>
          <w:color w:val="0D0D0D"/>
          <w:sz w:val="32"/>
          <w:szCs w:val="32"/>
        </w:rPr>
        <w:t>条</w:t>
      </w:r>
      <w:r>
        <w:rPr>
          <w:rFonts w:hint="eastAsia" w:ascii="仿宋_GB2312" w:hAnsi="仿宋_GB2312" w:eastAsia="仿宋_GB2312" w:cs="仿宋_GB2312"/>
          <w:color w:val="0D0D0D"/>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制定“一村一策”削债计划。乡镇（街道）对列入黄、红两色等级风险预警的重点负债村要制订债务削减计划，做到一村一计划，</w:t>
      </w:r>
      <w:r>
        <w:rPr>
          <w:rFonts w:hint="eastAsia" w:ascii="仿宋_GB2312" w:hAnsi="仿宋_GB2312" w:eastAsia="仿宋_GB2312" w:cs="仿宋_GB2312"/>
          <w:sz w:val="32"/>
          <w:szCs w:val="32"/>
          <w:lang w:val="en-US" w:eastAsia="zh-CN"/>
        </w:rPr>
        <w:t>在计划期内将村资产负债率降到</w:t>
      </w:r>
      <w:r>
        <w:rPr>
          <w:rFonts w:hint="eastAsia" w:ascii="仿宋_GB2312" w:hAnsi="仿宋_GB2312" w:eastAsia="仿宋_GB2312" w:cs="仿宋_GB2312"/>
          <w:color w:val="000000"/>
          <w:kern w:val="0"/>
          <w:sz w:val="32"/>
          <w:szCs w:val="32"/>
          <w:lang w:val="en-US" w:eastAsia="zh-CN" w:bidi="ar"/>
        </w:rPr>
        <w:t>40%以内。</w:t>
      </w:r>
      <w:r>
        <w:rPr>
          <w:rFonts w:hint="eastAsia" w:ascii="仿宋_GB2312" w:hAnsi="仿宋_GB2312" w:eastAsia="仿宋_GB2312" w:cs="仿宋_GB2312"/>
          <w:sz w:val="32"/>
          <w:szCs w:val="32"/>
          <w:lang w:val="en-US" w:eastAsia="zh-CN"/>
        </w:rPr>
        <w:t>蓝色预警村债务削减计划最长不超过一年，黄色预警村债务削减计划最长不超过三年，红色预警村债务削减计划最长不超过五年，乡镇（街道）应明确一名班子成员负责跟踪指导，科学执行计划，分期分批，逐步将村级债务化解到合理可控范围（无色预警）。</w:t>
      </w:r>
    </w:p>
    <w:p>
      <w:pPr>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第三章 新增债务控制</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color w:val="0D0D0D"/>
          <w:sz w:val="32"/>
          <w:szCs w:val="32"/>
        </w:rPr>
        <w:t>第</w:t>
      </w:r>
      <w:r>
        <w:rPr>
          <w:rFonts w:hint="eastAsia" w:ascii="仿宋_GB2312" w:hAnsi="仿宋_GB2312" w:eastAsia="仿宋_GB2312" w:cs="仿宋_GB2312"/>
          <w:color w:val="0D0D0D"/>
          <w:sz w:val="32"/>
          <w:szCs w:val="32"/>
          <w:lang w:eastAsia="zh-CN"/>
        </w:rPr>
        <w:t>九</w:t>
      </w:r>
      <w:r>
        <w:rPr>
          <w:rFonts w:hint="eastAsia" w:ascii="仿宋_GB2312" w:hAnsi="仿宋_GB2312" w:eastAsia="仿宋_GB2312" w:cs="仿宋_GB2312"/>
          <w:color w:val="0D0D0D"/>
          <w:sz w:val="32"/>
          <w:szCs w:val="32"/>
        </w:rPr>
        <w:t>条  乡镇人民政府（街道办事处）应严格控制新增公益性债务，逐年化解现有公益性债务；新增经营性债务应符合相关规定，严格按照举债审批制度执行</w:t>
      </w:r>
      <w:r>
        <w:rPr>
          <w:rFonts w:hint="eastAsia" w:ascii="仿宋_GB2312" w:hAnsi="仿宋_GB2312" w:eastAsia="仿宋_GB2312" w:cs="仿宋_GB2312"/>
          <w:color w:val="0D0D0D"/>
          <w:sz w:val="32"/>
          <w:szCs w:val="32"/>
          <w:lang w:eastAsia="zh-CN"/>
        </w:rPr>
        <w:t>，</w:t>
      </w:r>
      <w:r>
        <w:rPr>
          <w:rFonts w:hint="eastAsia" w:ascii="仿宋_GB2312" w:hAnsi="仿宋_GB2312" w:eastAsia="仿宋_GB2312" w:cs="仿宋_GB2312"/>
          <w:color w:val="0D0D0D"/>
          <w:sz w:val="32"/>
          <w:szCs w:val="32"/>
        </w:rPr>
        <w:t>合理控制债务规模。</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eastAsia="zh-CN"/>
        </w:rPr>
        <w:t>是三色预警</w:t>
      </w:r>
      <w:r>
        <w:rPr>
          <w:rFonts w:hint="eastAsia" w:ascii="仿宋_GB2312" w:hAnsi="仿宋_GB2312" w:eastAsia="仿宋_GB2312" w:cs="仿宋_GB2312"/>
          <w:sz w:val="32"/>
          <w:szCs w:val="32"/>
        </w:rPr>
        <w:t>的村，原则上不得举债建设。</w:t>
      </w:r>
      <w:r>
        <w:rPr>
          <w:rFonts w:hint="eastAsia" w:ascii="仿宋_GB2312" w:hAnsi="仿宋_GB2312" w:eastAsia="仿宋_GB2312" w:cs="仿宋_GB2312"/>
          <w:color w:val="000000"/>
          <w:kern w:val="0"/>
          <w:sz w:val="32"/>
          <w:szCs w:val="32"/>
          <w:lang w:val="en-US" w:eastAsia="zh-CN" w:bidi="ar"/>
        </w:rPr>
        <w:t>村级集体经济组织因上级重点工作或本村经营性项目建设等特殊情况确需新增债务的，需明确举债规模、举债和化解途径，提交村民（社员）代表会议表决通过。</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
        </w:rPr>
        <w:t>蓝色等级及以上的行政村如需新增债务的，在村级民主决策的基础上，填写《   村集体经济组织举债资金审批表》，报乡镇人民政府（街道办事处）审批同意。新增债务后累计债务原则上不得超过红色风险预警线。</w:t>
      </w:r>
    </w:p>
    <w:p>
      <w:pPr>
        <w:pStyle w:val="2"/>
        <w:numPr>
          <w:ilvl w:val="0"/>
          <w:numId w:val="0"/>
        </w:numPr>
        <w:ind w:leftChars="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对于蓝色预警村要新建项目，必须通过乡镇（街道）审批（附件2）。黄色预警村要新建项目的，必须通过村民（社员）代表大会表决后，乡镇（街道）充分评估后审批。红色预警村原则上不能新建项目，全额拨款的公益性项目和预期收益率高于10%的经营性项目可不受此限制。</w:t>
      </w:r>
    </w:p>
    <w:p>
      <w:pPr>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第四章 借款管理</w:t>
      </w:r>
    </w:p>
    <w:p>
      <w:pPr>
        <w:ind w:firstLine="645"/>
        <w:rPr>
          <w:rFonts w:hint="eastAsia" w:ascii="仿宋_GB2312" w:hAnsi="仿宋_GB2312" w:eastAsia="仿宋_GB2312" w:cs="仿宋_GB2312"/>
          <w:color w:val="0D0D0D"/>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color w:val="0D0D0D"/>
          <w:sz w:val="32"/>
          <w:szCs w:val="32"/>
          <w:lang w:eastAsia="zh-CN"/>
        </w:rPr>
        <w:t>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0D0D0D"/>
          <w:sz w:val="32"/>
          <w:szCs w:val="32"/>
        </w:rPr>
        <w:t>规范融资行为。村集体经济组织因村级事业发展需要，确需对外进行融资的，应当就融资用途、金额、利率、还款期限等事项经本集体经济组织村民（代表）会议应到代表三分之二以上表决通过，并实行张榜公布，接受群众监督。村集体经济组织原则上应向金融机构融资。</w:t>
      </w:r>
    </w:p>
    <w:p>
      <w:pPr>
        <w:ind w:firstLine="645"/>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第</w:t>
      </w:r>
      <w:r>
        <w:rPr>
          <w:rFonts w:hint="eastAsia" w:ascii="仿宋_GB2312" w:hAnsi="仿宋_GB2312" w:eastAsia="仿宋_GB2312" w:cs="仿宋_GB2312"/>
          <w:color w:val="0D0D0D"/>
          <w:sz w:val="32"/>
          <w:szCs w:val="32"/>
          <w:lang w:eastAsia="zh-CN"/>
        </w:rPr>
        <w:t>十三</w:t>
      </w:r>
      <w:r>
        <w:rPr>
          <w:rFonts w:hint="eastAsia" w:ascii="仿宋_GB2312" w:hAnsi="仿宋_GB2312" w:eastAsia="仿宋_GB2312" w:cs="仿宋_GB2312"/>
          <w:color w:val="0D0D0D"/>
          <w:sz w:val="32"/>
          <w:szCs w:val="32"/>
        </w:rPr>
        <w:t>条  规范借款担保行为。村集体经济组织以及村集体经济组织管理人员，不得以本集体资产为其他单位或个人提供担保。未经村集体经济组织村民（代表）会议应到代表三分之二以上表决通过，不得出借给外单位或个人。</w:t>
      </w:r>
    </w:p>
    <w:p>
      <w:pPr>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第四章 其他</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严格责任追究。对违反规定而产生新增债务的，按照“谁经手、谁负责”的原则，</w:t>
      </w:r>
      <w:r>
        <w:rPr>
          <w:rFonts w:hint="eastAsia" w:ascii="仿宋_GB2312" w:hAnsi="仿宋_GB2312" w:eastAsia="仿宋_GB2312" w:cs="仿宋_GB2312"/>
          <w:sz w:val="32"/>
          <w:szCs w:val="32"/>
          <w:lang w:eastAsia="zh-CN"/>
        </w:rPr>
        <w:t>依据《浙江省农村集体资产管理条例》</w:t>
      </w:r>
      <w:r>
        <w:rPr>
          <w:rFonts w:hint="eastAsia" w:ascii="仿宋_GB2312" w:hAnsi="仿宋_GB2312" w:eastAsia="仿宋_GB2312" w:cs="仿宋_GB2312"/>
          <w:sz w:val="32"/>
          <w:szCs w:val="32"/>
        </w:rPr>
        <w:t>追究</w:t>
      </w:r>
      <w:r>
        <w:rPr>
          <w:rFonts w:hint="eastAsia" w:ascii="仿宋_GB2312" w:hAnsi="仿宋_GB2312" w:eastAsia="仿宋_GB2312" w:cs="仿宋_GB2312"/>
          <w:sz w:val="32"/>
          <w:szCs w:val="32"/>
          <w:lang w:eastAsia="zh-CN"/>
        </w:rPr>
        <w:t>相关法律</w:t>
      </w:r>
      <w:r>
        <w:rPr>
          <w:rFonts w:hint="eastAsia" w:ascii="仿宋_GB2312" w:hAnsi="仿宋_GB2312" w:eastAsia="仿宋_GB2312" w:cs="仿宋_GB2312"/>
          <w:sz w:val="32"/>
          <w:szCs w:val="32"/>
        </w:rPr>
        <w:t>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本办法由市农业农村局负责解释。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本办法自202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日起实行。</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附：《兰溪市村集体经济组织举债资金审批表》</w:t>
      </w:r>
    </w:p>
    <w:p>
      <w:pPr>
        <w:ind w:firstLine="960" w:firstLineChars="3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《兰溪市村集体经济组织</w:t>
      </w:r>
      <w:r>
        <w:rPr>
          <w:rFonts w:hint="eastAsia" w:ascii="仿宋_GB2312" w:hAnsi="仿宋_GB2312" w:eastAsia="仿宋_GB2312" w:cs="仿宋_GB2312"/>
          <w:sz w:val="32"/>
          <w:szCs w:val="32"/>
          <w:lang w:eastAsia="zh-CN"/>
        </w:rPr>
        <w:t>项目立项</w:t>
      </w:r>
      <w:r>
        <w:rPr>
          <w:rFonts w:hint="eastAsia" w:ascii="仿宋_GB2312" w:hAnsi="仿宋_GB2312" w:eastAsia="仿宋_GB2312" w:cs="仿宋_GB2312"/>
          <w:sz w:val="32"/>
          <w:szCs w:val="32"/>
        </w:rPr>
        <w:t>审</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表》</w:t>
      </w:r>
    </w:p>
    <w:p>
      <w:pPr>
        <w:spacing w:line="560" w:lineRule="exact"/>
        <w:rPr>
          <w:rFonts w:ascii="黑体" w:hAnsi="黑体" w:eastAsia="黑体"/>
          <w:sz w:val="32"/>
          <w:szCs w:val="32"/>
        </w:rPr>
      </w:pPr>
    </w:p>
    <w:p>
      <w:pPr>
        <w:pStyle w:val="7"/>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r>
        <w:rPr>
          <w:rFonts w:ascii="黑体" w:hAnsi="黑体" w:eastAsia="黑体"/>
          <w:sz w:val="32"/>
          <w:szCs w:val="32"/>
        </w:rPr>
        <w:t>：</w:t>
      </w:r>
    </w:p>
    <w:p>
      <w:pPr>
        <w:spacing w:line="560" w:lineRule="exact"/>
        <w:ind w:firstLine="660" w:firstLineChars="150"/>
        <w:rPr>
          <w:rFonts w:ascii="Times New Roman" w:hAnsi="Times New Roman" w:eastAsia="方正小标宋简体"/>
          <w:sz w:val="44"/>
          <w:szCs w:val="44"/>
        </w:rPr>
      </w:pPr>
      <w:r>
        <w:rPr>
          <w:rFonts w:ascii="Times New Roman" w:hAnsi="Times New Roman" w:eastAsia="方正小标宋简体"/>
          <w:sz w:val="44"/>
          <w:szCs w:val="44"/>
        </w:rPr>
        <w:t>兰溪市村集体经济组织举债资金审批表</w:t>
      </w:r>
    </w:p>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申请日期：年 月 日</w:t>
      </w:r>
    </w:p>
    <w:tbl>
      <w:tblPr>
        <w:tblStyle w:val="8"/>
        <w:tblW w:w="92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3"/>
        <w:gridCol w:w="2511"/>
        <w:gridCol w:w="10"/>
        <w:gridCol w:w="2124"/>
        <w:gridCol w:w="14"/>
        <w:gridCol w:w="2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943" w:type="dxa"/>
            <w:noWrap/>
            <w:vAlign w:val="center"/>
          </w:tcPr>
          <w:p>
            <w:pPr>
              <w:spacing w:line="56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举债用途</w:t>
            </w:r>
          </w:p>
        </w:tc>
        <w:tc>
          <w:tcPr>
            <w:tcW w:w="7304" w:type="dxa"/>
            <w:gridSpan w:val="5"/>
            <w:noWrap/>
            <w:vAlign w:val="top"/>
          </w:tcPr>
          <w:p>
            <w:pPr>
              <w:spacing w:line="560" w:lineRule="exact"/>
              <w:jc w:val="center"/>
              <w:textAlignment w:val="center"/>
              <w:rPr>
                <w:rFonts w:ascii="Times New Roman"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943" w:type="dxa"/>
            <w:noWrap/>
            <w:vAlign w:val="center"/>
          </w:tcPr>
          <w:p>
            <w:pPr>
              <w:spacing w:line="36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申请举债</w:t>
            </w:r>
          </w:p>
          <w:p>
            <w:pPr>
              <w:spacing w:line="36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资金（元）</w:t>
            </w:r>
          </w:p>
        </w:tc>
        <w:tc>
          <w:tcPr>
            <w:tcW w:w="7304" w:type="dxa"/>
            <w:gridSpan w:val="5"/>
            <w:noWrap/>
            <w:vAlign w:val="center"/>
          </w:tcPr>
          <w:p>
            <w:pPr>
              <w:spacing w:line="360" w:lineRule="exact"/>
              <w:textAlignment w:val="center"/>
              <w:rPr>
                <w:rFonts w:ascii="Times New Roman" w:hAnsi="Times New Roman" w:eastAsia="仿宋_GB2312"/>
                <w:sz w:val="28"/>
                <w:szCs w:val="28"/>
              </w:rPr>
            </w:pPr>
            <w:r>
              <w:rPr>
                <w:rFonts w:ascii="Times New Roman" w:hAnsi="Times New Roman" w:eastAsia="仿宋_GB2312"/>
                <w:sz w:val="28"/>
                <w:szCs w:val="28"/>
              </w:rPr>
              <w:t>人民币（大写）：</w:t>
            </w:r>
          </w:p>
          <w:p>
            <w:pPr>
              <w:spacing w:line="360" w:lineRule="exact"/>
              <w:textAlignment w:val="center"/>
              <w:rPr>
                <w:rFonts w:ascii="Times New Roman" w:hAnsi="Times New Roman" w:eastAsia="仿宋_GB2312"/>
                <w:sz w:val="28"/>
                <w:szCs w:val="28"/>
              </w:rPr>
            </w:pPr>
            <w:r>
              <w:rPr>
                <w:rFonts w:ascii="Times New Roman" w:hAnsi="Times New Roman" w:eastAsia="仿宋_GB2312"/>
                <w:sz w:val="28"/>
                <w:szCs w:val="28"/>
              </w:rPr>
              <w:t>（小写）：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1943" w:type="dxa"/>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融资单位</w:t>
            </w:r>
          </w:p>
        </w:tc>
        <w:tc>
          <w:tcPr>
            <w:tcW w:w="2511" w:type="dxa"/>
            <w:noWrap/>
            <w:vAlign w:val="center"/>
          </w:tcPr>
          <w:p>
            <w:pPr>
              <w:spacing w:line="560" w:lineRule="exact"/>
              <w:jc w:val="center"/>
              <w:textAlignment w:val="center"/>
              <w:rPr>
                <w:rFonts w:ascii="Times New Roman" w:hAnsi="Times New Roman" w:eastAsia="仿宋_GB2312"/>
                <w:sz w:val="28"/>
                <w:szCs w:val="28"/>
              </w:rPr>
            </w:pPr>
          </w:p>
        </w:tc>
        <w:tc>
          <w:tcPr>
            <w:tcW w:w="2134" w:type="dxa"/>
            <w:gridSpan w:val="2"/>
            <w:noWrap/>
            <w:vAlign w:val="center"/>
          </w:tcPr>
          <w:p>
            <w:pPr>
              <w:spacing w:line="56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融资利率‰</w:t>
            </w:r>
          </w:p>
        </w:tc>
        <w:tc>
          <w:tcPr>
            <w:tcW w:w="2659" w:type="dxa"/>
            <w:gridSpan w:val="2"/>
            <w:noWrap/>
            <w:vAlign w:val="center"/>
          </w:tcPr>
          <w:p>
            <w:pPr>
              <w:spacing w:line="560" w:lineRule="exact"/>
              <w:jc w:val="center"/>
              <w:textAlignment w:val="center"/>
              <w:rPr>
                <w:rFonts w:ascii="Times New Roman"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1943" w:type="dxa"/>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现有债务</w:t>
            </w:r>
          </w:p>
          <w:p>
            <w:pPr>
              <w:spacing w:line="400" w:lineRule="exact"/>
              <w:ind w:right="-336" w:rightChars="-160"/>
              <w:jc w:val="center"/>
              <w:textAlignment w:val="center"/>
              <w:rPr>
                <w:rFonts w:ascii="Times New Roman" w:hAnsi="Times New Roman" w:eastAsia="仿宋_GB2312"/>
                <w:sz w:val="28"/>
                <w:szCs w:val="28"/>
              </w:rPr>
            </w:pPr>
            <w:r>
              <w:rPr>
                <w:rFonts w:ascii="Times New Roman" w:hAnsi="Times New Roman" w:eastAsia="仿宋_GB2312"/>
                <w:sz w:val="28"/>
                <w:szCs w:val="28"/>
              </w:rPr>
              <w:t>总额（元）</w:t>
            </w:r>
          </w:p>
        </w:tc>
        <w:tc>
          <w:tcPr>
            <w:tcW w:w="2521" w:type="dxa"/>
            <w:gridSpan w:val="2"/>
            <w:tcBorders>
              <w:right w:val="single" w:color="auto" w:sz="4" w:space="0"/>
            </w:tcBorders>
            <w:noWrap/>
            <w:vAlign w:val="center"/>
          </w:tcPr>
          <w:p>
            <w:pPr>
              <w:spacing w:line="560" w:lineRule="exact"/>
              <w:jc w:val="center"/>
              <w:textAlignment w:val="center"/>
              <w:rPr>
                <w:rFonts w:ascii="Times New Roman" w:hAnsi="Times New Roman" w:eastAsia="仿宋_GB2312"/>
                <w:sz w:val="28"/>
                <w:szCs w:val="28"/>
              </w:rPr>
            </w:pPr>
          </w:p>
        </w:tc>
        <w:tc>
          <w:tcPr>
            <w:tcW w:w="2138" w:type="dxa"/>
            <w:gridSpan w:val="2"/>
            <w:tcBorders>
              <w:left w:val="single" w:color="auto" w:sz="4" w:space="0"/>
              <w:right w:val="single" w:color="auto" w:sz="4" w:space="0"/>
            </w:tcBorders>
            <w:noWrap/>
            <w:vAlign w:val="center"/>
          </w:tcPr>
          <w:p>
            <w:pPr>
              <w:spacing w:line="560" w:lineRule="exact"/>
              <w:jc w:val="center"/>
              <w:textAlignment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预警等级</w:t>
            </w:r>
          </w:p>
        </w:tc>
        <w:tc>
          <w:tcPr>
            <w:tcW w:w="2645" w:type="dxa"/>
            <w:tcBorders>
              <w:left w:val="single" w:color="auto" w:sz="4" w:space="0"/>
            </w:tcBorders>
            <w:noWrap/>
            <w:vAlign w:val="center"/>
          </w:tcPr>
          <w:p>
            <w:pPr>
              <w:spacing w:line="560" w:lineRule="exact"/>
              <w:jc w:val="center"/>
              <w:textAlignment w:val="center"/>
              <w:rPr>
                <w:rFonts w:ascii="Times New Roman"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2" w:hRule="atLeast"/>
          <w:jc w:val="center"/>
        </w:trPr>
        <w:tc>
          <w:tcPr>
            <w:tcW w:w="1943" w:type="dxa"/>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举债资金解决或化解措施</w:t>
            </w:r>
          </w:p>
        </w:tc>
        <w:tc>
          <w:tcPr>
            <w:tcW w:w="7304" w:type="dxa"/>
            <w:gridSpan w:val="5"/>
            <w:noWrap/>
            <w:vAlign w:val="center"/>
          </w:tcPr>
          <w:p>
            <w:pPr>
              <w:spacing w:line="560" w:lineRule="exact"/>
              <w:jc w:val="center"/>
              <w:textAlignment w:val="center"/>
              <w:rPr>
                <w:rFonts w:ascii="Times New Roman"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7" w:hRule="atLeast"/>
          <w:jc w:val="center"/>
        </w:trPr>
        <w:tc>
          <w:tcPr>
            <w:tcW w:w="1943" w:type="dxa"/>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村民（社员）代表会议决策情况</w:t>
            </w:r>
          </w:p>
        </w:tc>
        <w:tc>
          <w:tcPr>
            <w:tcW w:w="7304" w:type="dxa"/>
            <w:gridSpan w:val="5"/>
            <w:noWrap/>
            <w:vAlign w:val="center"/>
          </w:tcPr>
          <w:p>
            <w:pPr>
              <w:spacing w:line="560" w:lineRule="exact"/>
              <w:jc w:val="center"/>
              <w:textAlignment w:val="center"/>
              <w:rPr>
                <w:rFonts w:ascii="Times New Roman" w:hAnsi="Times New Roman" w:eastAsia="仿宋_GB2312"/>
                <w:sz w:val="28"/>
                <w:szCs w:val="28"/>
              </w:rPr>
            </w:pPr>
          </w:p>
          <w:p>
            <w:pPr>
              <w:spacing w:line="560" w:lineRule="exact"/>
              <w:jc w:val="center"/>
              <w:textAlignment w:val="center"/>
              <w:rPr>
                <w:rFonts w:ascii="Times New Roman"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1943" w:type="dxa"/>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村集体经济组织意见</w:t>
            </w:r>
          </w:p>
        </w:tc>
        <w:tc>
          <w:tcPr>
            <w:tcW w:w="2511" w:type="dxa"/>
            <w:noWrap/>
            <w:vAlign w:val="bottom"/>
          </w:tcPr>
          <w:p>
            <w:pPr>
              <w:spacing w:line="560" w:lineRule="exact"/>
              <w:jc w:val="right"/>
              <w:textAlignment w:val="center"/>
              <w:rPr>
                <w:rFonts w:ascii="Times New Roman" w:hAnsi="Times New Roman" w:eastAsia="仿宋_GB2312"/>
                <w:sz w:val="28"/>
                <w:szCs w:val="28"/>
              </w:rPr>
            </w:pPr>
          </w:p>
          <w:p>
            <w:pPr>
              <w:spacing w:line="56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村党支部（盖章）</w:t>
            </w:r>
          </w:p>
        </w:tc>
        <w:tc>
          <w:tcPr>
            <w:tcW w:w="2134" w:type="dxa"/>
            <w:gridSpan w:val="2"/>
            <w:noWrap/>
            <w:vAlign w:val="bottom"/>
          </w:tcPr>
          <w:p>
            <w:pPr>
              <w:spacing w:line="560" w:lineRule="exact"/>
              <w:jc w:val="right"/>
              <w:textAlignment w:val="center"/>
              <w:rPr>
                <w:rFonts w:ascii="Times New Roman" w:hAnsi="Times New Roman" w:eastAsia="仿宋_GB2312"/>
                <w:sz w:val="28"/>
                <w:szCs w:val="28"/>
              </w:rPr>
            </w:pPr>
          </w:p>
          <w:p>
            <w:pPr>
              <w:spacing w:line="56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村委会（盖章）</w:t>
            </w:r>
          </w:p>
        </w:tc>
        <w:tc>
          <w:tcPr>
            <w:tcW w:w="2659" w:type="dxa"/>
            <w:gridSpan w:val="2"/>
            <w:noWrap/>
            <w:vAlign w:val="bottom"/>
          </w:tcPr>
          <w:p>
            <w:pPr>
              <w:spacing w:line="560" w:lineRule="exact"/>
              <w:jc w:val="right"/>
              <w:textAlignment w:val="center"/>
              <w:rPr>
                <w:rFonts w:ascii="Times New Roman" w:hAnsi="Times New Roman" w:eastAsia="仿宋_GB2312"/>
                <w:sz w:val="28"/>
                <w:szCs w:val="28"/>
              </w:rPr>
            </w:pPr>
          </w:p>
          <w:p>
            <w:pPr>
              <w:spacing w:line="40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村经社（盖章）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0" w:hRule="atLeast"/>
          <w:jc w:val="center"/>
        </w:trPr>
        <w:tc>
          <w:tcPr>
            <w:tcW w:w="1943" w:type="dxa"/>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乡镇（街道）“三资”代理服务中心意见</w:t>
            </w:r>
          </w:p>
        </w:tc>
        <w:tc>
          <w:tcPr>
            <w:tcW w:w="2511" w:type="dxa"/>
            <w:noWrap/>
            <w:vAlign w:val="top"/>
          </w:tcPr>
          <w:p>
            <w:pPr>
              <w:spacing w:line="560" w:lineRule="exact"/>
              <w:jc w:val="center"/>
              <w:textAlignment w:val="center"/>
              <w:rPr>
                <w:rFonts w:ascii="Times New Roman" w:hAnsi="Times New Roman" w:eastAsia="仿宋_GB2312"/>
                <w:sz w:val="28"/>
                <w:szCs w:val="28"/>
              </w:rPr>
            </w:pPr>
          </w:p>
          <w:p>
            <w:pPr>
              <w:spacing w:line="56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签字：</w:t>
            </w:r>
          </w:p>
          <w:p>
            <w:pPr>
              <w:spacing w:line="56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年  月 日</w:t>
            </w:r>
          </w:p>
        </w:tc>
        <w:tc>
          <w:tcPr>
            <w:tcW w:w="2134" w:type="dxa"/>
            <w:gridSpan w:val="2"/>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乡镇人民政府（街道办事处）意见</w:t>
            </w:r>
          </w:p>
        </w:tc>
        <w:tc>
          <w:tcPr>
            <w:tcW w:w="2659" w:type="dxa"/>
            <w:gridSpan w:val="2"/>
            <w:noWrap/>
            <w:vAlign w:val="top"/>
          </w:tcPr>
          <w:p>
            <w:pPr>
              <w:spacing w:line="560" w:lineRule="exact"/>
              <w:jc w:val="center"/>
              <w:textAlignment w:val="center"/>
              <w:rPr>
                <w:rFonts w:ascii="Times New Roman" w:hAnsi="Times New Roman" w:eastAsia="仿宋_GB2312"/>
                <w:sz w:val="28"/>
                <w:szCs w:val="28"/>
              </w:rPr>
            </w:pPr>
          </w:p>
          <w:p>
            <w:pPr>
              <w:spacing w:line="56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签字（盖章）：</w:t>
            </w:r>
          </w:p>
          <w:p>
            <w:pPr>
              <w:spacing w:line="56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1943" w:type="dxa"/>
            <w:noWrap/>
            <w:vAlign w:val="center"/>
          </w:tcPr>
          <w:p>
            <w:pPr>
              <w:spacing w:line="56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备注</w:t>
            </w:r>
          </w:p>
        </w:tc>
        <w:tc>
          <w:tcPr>
            <w:tcW w:w="7304" w:type="dxa"/>
            <w:gridSpan w:val="5"/>
            <w:noWrap/>
            <w:vAlign w:val="top"/>
          </w:tcPr>
          <w:p>
            <w:pPr>
              <w:spacing w:line="560" w:lineRule="exact"/>
              <w:jc w:val="center"/>
              <w:textAlignment w:val="center"/>
              <w:rPr>
                <w:rFonts w:ascii="Times New Roman" w:hAnsi="Times New Roman" w:eastAsia="仿宋_GB2312"/>
                <w:sz w:val="28"/>
                <w:szCs w:val="28"/>
              </w:rPr>
            </w:pPr>
          </w:p>
        </w:tc>
      </w:tr>
    </w:tbl>
    <w:p>
      <w:pPr>
        <w:spacing w:line="400" w:lineRule="exact"/>
        <w:rPr>
          <w:rFonts w:ascii="Times New Roman" w:hAnsi="Times New Roman" w:eastAsia="仿宋_GB2312"/>
          <w:sz w:val="26"/>
          <w:szCs w:val="26"/>
        </w:rPr>
      </w:pPr>
      <w:r>
        <w:rPr>
          <w:rFonts w:ascii="Times New Roman" w:hAnsi="Times New Roman" w:eastAsia="仿宋_GB2312"/>
          <w:sz w:val="26"/>
          <w:szCs w:val="26"/>
        </w:rPr>
        <w:t>备注：1．上报审批时应附村民（社员）代表决议；</w:t>
      </w:r>
    </w:p>
    <w:p>
      <w:pPr>
        <w:spacing w:line="400" w:lineRule="exact"/>
        <w:ind w:firstLine="780" w:firstLineChars="300"/>
        <w:rPr>
          <w:rFonts w:ascii="Times New Roman" w:hAnsi="Times New Roman" w:eastAsia="黑体"/>
          <w:sz w:val="32"/>
          <w:szCs w:val="32"/>
        </w:rPr>
      </w:pPr>
      <w:r>
        <w:rPr>
          <w:rFonts w:ascii="Times New Roman" w:hAnsi="Times New Roman" w:eastAsia="仿宋_GB2312"/>
          <w:sz w:val="26"/>
          <w:szCs w:val="26"/>
        </w:rPr>
        <w:t>2．本表一式两份，村级存档一份，乡镇（街道）“三资”中心存档一份。</w:t>
      </w:r>
    </w:p>
    <w:p>
      <w:pPr>
        <w:rPr>
          <w:rFonts w:hint="default"/>
          <w:lang w:val="en-US" w:eastAsia="zh-CN"/>
        </w:rPr>
      </w:pPr>
    </w:p>
    <w:p>
      <w:pPr>
        <w:pStyle w:val="2"/>
        <w:rPr>
          <w:rFonts w:hint="default"/>
          <w:lang w:val="en-US" w:eastAsia="zh-CN"/>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lang w:val="en-US" w:eastAsia="zh-CN"/>
        </w:rPr>
        <w:t>2</w:t>
      </w:r>
      <w:r>
        <w:rPr>
          <w:rFonts w:ascii="黑体" w:hAnsi="黑体" w:eastAsia="黑体"/>
          <w:sz w:val="32"/>
          <w:szCs w:val="32"/>
        </w:rPr>
        <w:t>：</w:t>
      </w:r>
    </w:p>
    <w:p>
      <w:pPr>
        <w:keepNext w:val="0"/>
        <w:keepLines w:val="0"/>
        <w:widowControl/>
        <w:suppressLineNumbers w:val="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兰溪市</w:t>
      </w:r>
      <w:r>
        <w:rPr>
          <w:rFonts w:hint="eastAsia" w:ascii="仿宋_GB2312" w:hAnsi="仿宋_GB2312" w:eastAsia="仿宋_GB2312" w:cs="仿宋_GB2312"/>
          <w:b/>
          <w:bCs/>
          <w:color w:val="000000"/>
          <w:kern w:val="0"/>
          <w:sz w:val="44"/>
          <w:szCs w:val="44"/>
          <w:lang w:val="en-US" w:eastAsia="zh-CN" w:bidi="ar"/>
        </w:rPr>
        <w:t>村集体经济组织项目立项审核表</w:t>
      </w:r>
    </w:p>
    <w:p>
      <w:pPr>
        <w:spacing w:line="560" w:lineRule="exact"/>
        <w:jc w:val="center"/>
        <w:rPr>
          <w:rFonts w:ascii="Times New Roman" w:hAnsi="Times New Roman" w:eastAsia="仿宋_GB2312"/>
          <w:sz w:val="28"/>
          <w:szCs w:val="28"/>
        </w:rPr>
      </w:pPr>
      <w:r>
        <w:rPr>
          <w:rFonts w:ascii="Times New Roman" w:hAnsi="Times New Roman" w:eastAsia="仿宋_GB2312"/>
          <w:sz w:val="28"/>
          <w:szCs w:val="28"/>
        </w:rPr>
        <w:t>申请日期：年 月 日</w:t>
      </w:r>
    </w:p>
    <w:tbl>
      <w:tblPr>
        <w:tblStyle w:val="8"/>
        <w:tblW w:w="92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7"/>
        <w:gridCol w:w="2217"/>
        <w:gridCol w:w="10"/>
        <w:gridCol w:w="1385"/>
        <w:gridCol w:w="33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2237" w:type="dxa"/>
            <w:noWrap/>
            <w:vAlign w:val="center"/>
          </w:tcPr>
          <w:p>
            <w:pPr>
              <w:spacing w:line="560" w:lineRule="exact"/>
              <w:jc w:val="center"/>
              <w:textAlignment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项目名称</w:t>
            </w:r>
          </w:p>
        </w:tc>
        <w:tc>
          <w:tcPr>
            <w:tcW w:w="7010" w:type="dxa"/>
            <w:gridSpan w:val="4"/>
            <w:noWrap/>
            <w:vAlign w:val="top"/>
          </w:tcPr>
          <w:p>
            <w:pPr>
              <w:spacing w:line="560" w:lineRule="exact"/>
              <w:jc w:val="center"/>
              <w:textAlignment w:val="center"/>
              <w:rPr>
                <w:rFonts w:ascii="Times New Roman"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2237" w:type="dxa"/>
            <w:tcBorders>
              <w:bottom w:val="single" w:color="auto" w:sz="4" w:space="0"/>
            </w:tcBorders>
            <w:noWrap/>
            <w:vAlign w:val="center"/>
          </w:tcPr>
          <w:p>
            <w:pPr>
              <w:spacing w:line="360" w:lineRule="exact"/>
              <w:jc w:val="center"/>
              <w:textAlignment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项目内容</w:t>
            </w:r>
          </w:p>
        </w:tc>
        <w:tc>
          <w:tcPr>
            <w:tcW w:w="7010" w:type="dxa"/>
            <w:gridSpan w:val="4"/>
            <w:tcBorders>
              <w:bottom w:val="single" w:color="auto" w:sz="4" w:space="0"/>
            </w:tcBorders>
            <w:noWrap/>
            <w:vAlign w:val="center"/>
          </w:tcPr>
          <w:p>
            <w:pPr>
              <w:spacing w:line="360" w:lineRule="exact"/>
              <w:textAlignment w:val="center"/>
              <w:rPr>
                <w:rFonts w:ascii="Times New Roman"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2237" w:type="dxa"/>
            <w:tcBorders>
              <w:top w:val="single" w:color="auto" w:sz="4" w:space="0"/>
            </w:tcBorders>
            <w:noWrap/>
            <w:vAlign w:val="center"/>
          </w:tcPr>
          <w:p>
            <w:pPr>
              <w:spacing w:line="360" w:lineRule="exact"/>
              <w:jc w:val="center"/>
              <w:textAlignment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项目类别</w:t>
            </w:r>
          </w:p>
        </w:tc>
        <w:tc>
          <w:tcPr>
            <w:tcW w:w="7010" w:type="dxa"/>
            <w:gridSpan w:val="4"/>
            <w:tcBorders>
              <w:top w:val="single" w:color="auto" w:sz="4" w:space="0"/>
            </w:tcBorders>
            <w:noWrap/>
            <w:vAlign w:val="center"/>
          </w:tcPr>
          <w:p>
            <w:pPr>
              <w:spacing w:line="360" w:lineRule="exact"/>
              <w:textAlignment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eastAsia="zh-CN"/>
              </w:rPr>
              <w:t>公益（</w:t>
            </w:r>
            <w:r>
              <w:rPr>
                <w:rFonts w:hint="eastAsia" w:ascii="Times New Roman" w:hAnsi="Times New Roman" w:eastAsia="仿宋_GB2312"/>
                <w:sz w:val="28"/>
                <w:szCs w:val="28"/>
                <w:lang w:val="en-US" w:eastAsia="zh-CN"/>
              </w:rPr>
              <w:t xml:space="preserve"> ）经营类</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 xml:space="preserve"> ）其他类</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jc w:val="center"/>
        </w:trPr>
        <w:tc>
          <w:tcPr>
            <w:tcW w:w="2237" w:type="dxa"/>
            <w:noWrap/>
            <w:vAlign w:val="center"/>
          </w:tcPr>
          <w:p>
            <w:pPr>
              <w:spacing w:line="400" w:lineRule="exact"/>
              <w:jc w:val="center"/>
              <w:textAlignment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现有债务总额（万元）</w:t>
            </w:r>
          </w:p>
        </w:tc>
        <w:tc>
          <w:tcPr>
            <w:tcW w:w="2217" w:type="dxa"/>
            <w:noWrap/>
            <w:vAlign w:val="center"/>
          </w:tcPr>
          <w:p>
            <w:pPr>
              <w:spacing w:line="560" w:lineRule="exact"/>
              <w:jc w:val="center"/>
              <w:textAlignment w:val="center"/>
              <w:rPr>
                <w:rFonts w:ascii="Times New Roman" w:hAnsi="Times New Roman" w:eastAsia="仿宋_GB2312"/>
                <w:sz w:val="28"/>
                <w:szCs w:val="28"/>
              </w:rPr>
            </w:pPr>
          </w:p>
        </w:tc>
        <w:tc>
          <w:tcPr>
            <w:tcW w:w="1395" w:type="dxa"/>
            <w:gridSpan w:val="2"/>
            <w:noWrap/>
            <w:vAlign w:val="center"/>
          </w:tcPr>
          <w:p>
            <w:pPr>
              <w:spacing w:line="560" w:lineRule="exact"/>
              <w:jc w:val="center"/>
              <w:textAlignment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债务风险等级</w:t>
            </w:r>
          </w:p>
        </w:tc>
        <w:tc>
          <w:tcPr>
            <w:tcW w:w="3398" w:type="dxa"/>
            <w:noWrap/>
            <w:vAlign w:val="center"/>
          </w:tcPr>
          <w:p>
            <w:pPr>
              <w:spacing w:line="560" w:lineRule="exact"/>
              <w:jc w:val="center"/>
              <w:textAlignment w:val="center"/>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eastAsia="zh-CN"/>
              </w:rPr>
              <w:t>蓝色（</w:t>
            </w:r>
            <w:r>
              <w:rPr>
                <w:rFonts w:hint="eastAsia" w:ascii="Times New Roman" w:hAnsi="Times New Roman" w:eastAsia="仿宋_GB2312"/>
                <w:sz w:val="28"/>
                <w:szCs w:val="28"/>
                <w:lang w:val="en-US" w:eastAsia="zh-CN"/>
              </w:rPr>
              <w:t xml:space="preserve"> ）黄色（ ）</w:t>
            </w:r>
          </w:p>
          <w:p>
            <w:pPr>
              <w:spacing w:line="560" w:lineRule="exact"/>
              <w:jc w:val="center"/>
              <w:textAlignment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红色（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237" w:type="dxa"/>
            <w:noWrap/>
            <w:vAlign w:val="center"/>
          </w:tcPr>
          <w:p>
            <w:pPr>
              <w:spacing w:line="400" w:lineRule="exact"/>
              <w:ind w:right="-336" w:rightChars="-160" w:firstLine="280" w:firstLineChars="100"/>
              <w:jc w:val="both"/>
              <w:textAlignment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项目总投入</w:t>
            </w:r>
          </w:p>
          <w:p>
            <w:pPr>
              <w:spacing w:line="400" w:lineRule="exact"/>
              <w:ind w:right="-336" w:rightChars="-160"/>
              <w:jc w:val="center"/>
              <w:textAlignment w:val="center"/>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lang w:eastAsia="zh-CN"/>
              </w:rPr>
              <w:t>万</w:t>
            </w:r>
            <w:r>
              <w:rPr>
                <w:rFonts w:ascii="Times New Roman" w:hAnsi="Times New Roman" w:eastAsia="仿宋_GB2312"/>
                <w:sz w:val="28"/>
                <w:szCs w:val="28"/>
              </w:rPr>
              <w:t>元）</w:t>
            </w:r>
          </w:p>
        </w:tc>
        <w:tc>
          <w:tcPr>
            <w:tcW w:w="2227" w:type="dxa"/>
            <w:gridSpan w:val="2"/>
            <w:tcBorders>
              <w:right w:val="single" w:color="auto" w:sz="4" w:space="0"/>
            </w:tcBorders>
            <w:noWrap/>
            <w:vAlign w:val="center"/>
          </w:tcPr>
          <w:p>
            <w:pPr>
              <w:spacing w:line="560" w:lineRule="exact"/>
              <w:jc w:val="center"/>
              <w:textAlignment w:val="center"/>
              <w:rPr>
                <w:rFonts w:ascii="Times New Roman" w:hAnsi="Times New Roman" w:eastAsia="仿宋_GB2312"/>
                <w:sz w:val="28"/>
                <w:szCs w:val="28"/>
              </w:rPr>
            </w:pPr>
          </w:p>
        </w:tc>
        <w:tc>
          <w:tcPr>
            <w:tcW w:w="1385" w:type="dxa"/>
            <w:tcBorders>
              <w:left w:val="single" w:color="auto" w:sz="4" w:space="0"/>
              <w:right w:val="single" w:color="auto" w:sz="4" w:space="0"/>
            </w:tcBorders>
            <w:noWrap/>
            <w:vAlign w:val="center"/>
          </w:tcPr>
          <w:p>
            <w:pPr>
              <w:spacing w:line="560" w:lineRule="exact"/>
              <w:jc w:val="center"/>
              <w:textAlignment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项目资金来源</w:t>
            </w:r>
          </w:p>
        </w:tc>
        <w:tc>
          <w:tcPr>
            <w:tcW w:w="3398" w:type="dxa"/>
            <w:tcBorders>
              <w:left w:val="single" w:color="auto" w:sz="4" w:space="0"/>
            </w:tcBorders>
            <w:noWrap/>
            <w:vAlign w:val="center"/>
          </w:tcPr>
          <w:p>
            <w:pPr>
              <w:spacing w:line="560" w:lineRule="exact"/>
              <w:jc w:val="center"/>
              <w:textAlignment w:val="center"/>
              <w:rPr>
                <w:rFonts w:hint="eastAsia" w:ascii="Times New Roman" w:hAnsi="Times New Roman" w:eastAsia="仿宋_GB2312" w:cstheme="minorBidi"/>
                <w:kern w:val="2"/>
                <w:sz w:val="28"/>
                <w:szCs w:val="28"/>
                <w:lang w:val="en-US" w:eastAsia="zh-CN" w:bidi="ar-SA"/>
              </w:rPr>
            </w:pPr>
            <w:r>
              <w:rPr>
                <w:rFonts w:hint="eastAsia" w:ascii="Times New Roman" w:hAnsi="Times New Roman" w:eastAsia="仿宋_GB2312" w:cstheme="minorBidi"/>
                <w:kern w:val="2"/>
                <w:sz w:val="28"/>
                <w:szCs w:val="28"/>
                <w:lang w:val="en-US" w:eastAsia="zh-CN" w:bidi="ar-SA"/>
              </w:rPr>
              <w:t>其中：1、财政补助（    ）</w:t>
            </w:r>
          </w:p>
          <w:p>
            <w:pPr>
              <w:pStyle w:val="2"/>
              <w:ind w:left="0" w:leftChars="0" w:firstLine="840" w:firstLineChars="300"/>
              <w:rPr>
                <w:rFonts w:hint="default"/>
                <w:lang w:val="en-US" w:eastAsia="zh-CN"/>
              </w:rPr>
            </w:pPr>
            <w:r>
              <w:rPr>
                <w:rFonts w:hint="eastAsia" w:ascii="Times New Roman" w:hAnsi="Times New Roman" w:eastAsia="仿宋_GB2312"/>
                <w:sz w:val="28"/>
                <w:szCs w:val="28"/>
                <w:lang w:val="en-US" w:eastAsia="zh-CN"/>
              </w:rPr>
              <w:t>2、村级自筹（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2" w:hRule="atLeast"/>
          <w:jc w:val="center"/>
        </w:trPr>
        <w:tc>
          <w:tcPr>
            <w:tcW w:w="2237" w:type="dxa"/>
            <w:noWrap/>
            <w:vAlign w:val="center"/>
          </w:tcPr>
          <w:p>
            <w:pPr>
              <w:spacing w:line="400" w:lineRule="exact"/>
              <w:jc w:val="center"/>
              <w:textAlignment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项目可性性及必要性</w:t>
            </w:r>
          </w:p>
        </w:tc>
        <w:tc>
          <w:tcPr>
            <w:tcW w:w="7010" w:type="dxa"/>
            <w:gridSpan w:val="4"/>
            <w:noWrap/>
            <w:vAlign w:val="center"/>
          </w:tcPr>
          <w:p>
            <w:pPr>
              <w:spacing w:line="560" w:lineRule="exact"/>
              <w:jc w:val="center"/>
              <w:textAlignment w:val="center"/>
              <w:rPr>
                <w:rFonts w:ascii="Times New Roman"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2237" w:type="dxa"/>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村民（社员）代表会议决策情况</w:t>
            </w:r>
          </w:p>
        </w:tc>
        <w:tc>
          <w:tcPr>
            <w:tcW w:w="7010" w:type="dxa"/>
            <w:gridSpan w:val="4"/>
            <w:noWrap/>
            <w:vAlign w:val="center"/>
          </w:tcPr>
          <w:p>
            <w:pPr>
              <w:spacing w:line="560" w:lineRule="exact"/>
              <w:jc w:val="center"/>
              <w:textAlignment w:val="center"/>
              <w:rPr>
                <w:rFonts w:ascii="Times New Roman" w:hAnsi="Times New Roman" w:eastAsia="仿宋_GB2312"/>
                <w:sz w:val="28"/>
                <w:szCs w:val="28"/>
              </w:rPr>
            </w:pPr>
          </w:p>
          <w:p>
            <w:pPr>
              <w:spacing w:line="560" w:lineRule="exact"/>
              <w:jc w:val="center"/>
              <w:textAlignment w:val="center"/>
              <w:rPr>
                <w:rFonts w:ascii="Times New Roman" w:hAnsi="Times New Roman"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jc w:val="center"/>
        </w:trPr>
        <w:tc>
          <w:tcPr>
            <w:tcW w:w="2237" w:type="dxa"/>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村集体经济组织意见</w:t>
            </w:r>
          </w:p>
        </w:tc>
        <w:tc>
          <w:tcPr>
            <w:tcW w:w="2217" w:type="dxa"/>
            <w:noWrap/>
            <w:vAlign w:val="bottom"/>
          </w:tcPr>
          <w:p>
            <w:pPr>
              <w:spacing w:line="56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村党支部（盖章）</w:t>
            </w:r>
          </w:p>
        </w:tc>
        <w:tc>
          <w:tcPr>
            <w:tcW w:w="1395" w:type="dxa"/>
            <w:gridSpan w:val="2"/>
            <w:noWrap/>
            <w:vAlign w:val="bottom"/>
          </w:tcPr>
          <w:p>
            <w:pPr>
              <w:spacing w:line="56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村委会（盖章）</w:t>
            </w:r>
          </w:p>
        </w:tc>
        <w:tc>
          <w:tcPr>
            <w:tcW w:w="3398" w:type="dxa"/>
            <w:noWrap/>
            <w:vAlign w:val="bottom"/>
          </w:tcPr>
          <w:p>
            <w:pPr>
              <w:spacing w:line="40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村经社（盖章）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0" w:hRule="atLeast"/>
          <w:jc w:val="center"/>
        </w:trPr>
        <w:tc>
          <w:tcPr>
            <w:tcW w:w="2237" w:type="dxa"/>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乡镇（街道）“三资”代理服务中心意见</w:t>
            </w:r>
          </w:p>
        </w:tc>
        <w:tc>
          <w:tcPr>
            <w:tcW w:w="2217" w:type="dxa"/>
            <w:noWrap/>
            <w:vAlign w:val="top"/>
          </w:tcPr>
          <w:p>
            <w:pPr>
              <w:spacing w:line="560" w:lineRule="exact"/>
              <w:jc w:val="center"/>
              <w:textAlignment w:val="center"/>
              <w:rPr>
                <w:rFonts w:ascii="Times New Roman" w:hAnsi="Times New Roman" w:eastAsia="仿宋_GB2312"/>
                <w:sz w:val="28"/>
                <w:szCs w:val="28"/>
              </w:rPr>
            </w:pPr>
          </w:p>
          <w:p>
            <w:pPr>
              <w:spacing w:line="56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签字：</w:t>
            </w:r>
          </w:p>
          <w:p>
            <w:pPr>
              <w:spacing w:line="56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年  月 日</w:t>
            </w:r>
          </w:p>
        </w:tc>
        <w:tc>
          <w:tcPr>
            <w:tcW w:w="1395" w:type="dxa"/>
            <w:gridSpan w:val="2"/>
            <w:noWrap/>
            <w:vAlign w:val="center"/>
          </w:tcPr>
          <w:p>
            <w:pPr>
              <w:spacing w:line="40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乡镇人民政府（街道办事处）意见</w:t>
            </w:r>
          </w:p>
        </w:tc>
        <w:tc>
          <w:tcPr>
            <w:tcW w:w="3398" w:type="dxa"/>
            <w:noWrap/>
            <w:vAlign w:val="top"/>
          </w:tcPr>
          <w:p>
            <w:pPr>
              <w:spacing w:line="560" w:lineRule="exact"/>
              <w:jc w:val="center"/>
              <w:textAlignment w:val="center"/>
              <w:rPr>
                <w:rFonts w:ascii="Times New Roman" w:hAnsi="Times New Roman" w:eastAsia="仿宋_GB2312"/>
                <w:sz w:val="28"/>
                <w:szCs w:val="28"/>
              </w:rPr>
            </w:pPr>
          </w:p>
          <w:p>
            <w:pPr>
              <w:spacing w:line="56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签字（盖章）：</w:t>
            </w:r>
          </w:p>
          <w:p>
            <w:pPr>
              <w:spacing w:line="560" w:lineRule="exact"/>
              <w:jc w:val="right"/>
              <w:textAlignment w:val="center"/>
              <w:rPr>
                <w:rFonts w:ascii="Times New Roman" w:hAnsi="Times New Roman" w:eastAsia="仿宋_GB2312"/>
                <w:sz w:val="28"/>
                <w:szCs w:val="28"/>
              </w:rPr>
            </w:pPr>
            <w:r>
              <w:rPr>
                <w:rFonts w:ascii="Times New Roman" w:hAnsi="Times New Roman" w:eastAsia="仿宋_GB2312"/>
                <w:sz w:val="28"/>
                <w:szCs w:val="28"/>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2237" w:type="dxa"/>
            <w:noWrap/>
            <w:vAlign w:val="center"/>
          </w:tcPr>
          <w:p>
            <w:pPr>
              <w:spacing w:line="560" w:lineRule="exact"/>
              <w:jc w:val="center"/>
              <w:textAlignment w:val="center"/>
              <w:rPr>
                <w:rFonts w:ascii="Times New Roman" w:hAnsi="Times New Roman" w:eastAsia="仿宋_GB2312"/>
                <w:sz w:val="28"/>
                <w:szCs w:val="28"/>
              </w:rPr>
            </w:pPr>
            <w:r>
              <w:rPr>
                <w:rFonts w:ascii="Times New Roman" w:hAnsi="Times New Roman" w:eastAsia="仿宋_GB2312"/>
                <w:sz w:val="28"/>
                <w:szCs w:val="28"/>
              </w:rPr>
              <w:t>备注</w:t>
            </w:r>
          </w:p>
        </w:tc>
        <w:tc>
          <w:tcPr>
            <w:tcW w:w="7010" w:type="dxa"/>
            <w:gridSpan w:val="4"/>
            <w:noWrap/>
            <w:vAlign w:val="top"/>
          </w:tcPr>
          <w:p>
            <w:pPr>
              <w:spacing w:line="560" w:lineRule="exact"/>
              <w:jc w:val="center"/>
              <w:textAlignment w:val="center"/>
              <w:rPr>
                <w:rFonts w:ascii="Times New Roman" w:hAnsi="Times New Roman" w:eastAsia="仿宋_GB2312"/>
                <w:sz w:val="28"/>
                <w:szCs w:val="28"/>
              </w:rPr>
            </w:pPr>
          </w:p>
        </w:tc>
      </w:tr>
    </w:tbl>
    <w:p>
      <w:pPr>
        <w:spacing w:line="400" w:lineRule="exact"/>
        <w:rPr>
          <w:rFonts w:ascii="Times New Roman" w:hAnsi="Times New Roman" w:eastAsia="仿宋_GB2312"/>
          <w:sz w:val="26"/>
          <w:szCs w:val="26"/>
        </w:rPr>
      </w:pPr>
      <w:r>
        <w:rPr>
          <w:rFonts w:ascii="Times New Roman" w:hAnsi="Times New Roman" w:eastAsia="仿宋_GB2312"/>
          <w:sz w:val="26"/>
          <w:szCs w:val="26"/>
        </w:rPr>
        <w:t>备注：1．上报审批时应附村民（社员）代表决议；</w:t>
      </w:r>
    </w:p>
    <w:p>
      <w:pPr>
        <w:pStyle w:val="2"/>
        <w:rPr>
          <w:rFonts w:hint="default"/>
          <w:lang w:val="en-US" w:eastAsia="zh-CN"/>
        </w:rPr>
      </w:pPr>
      <w:r>
        <w:rPr>
          <w:rFonts w:ascii="Times New Roman" w:hAnsi="Times New Roman" w:eastAsia="仿宋_GB2312"/>
          <w:sz w:val="26"/>
          <w:szCs w:val="26"/>
        </w:rPr>
        <w:t>2．本表一式两份，村级存档一份，乡镇（街道）“三资”中心存档一份。</w:t>
      </w:r>
    </w:p>
    <w:p>
      <w:pPr>
        <w:spacing w:line="600" w:lineRule="exact"/>
        <w:jc w:val="center"/>
        <w:rPr>
          <w:rFonts w:hint="default" w:ascii="Times New Roman" w:hAnsi="Times New Roman" w:eastAsia="仿宋_GB2312" w:cs="Times New Roman"/>
          <w:sz w:val="32"/>
          <w:szCs w:val="32"/>
          <w:lang w:val="en-US" w:eastAsia="zh-CN"/>
        </w:rPr>
      </w:pPr>
      <w:bookmarkStart w:id="0" w:name="_GoBack"/>
      <w:bookmarkEnd w:id="0"/>
    </w:p>
    <w:sectPr>
      <w:pgSz w:w="11906" w:h="16838"/>
      <w:pgMar w:top="1701"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falt">
    <w:altName w:val="Microsoft JhengHei"/>
    <w:panose1 w:val="00000000000000000000"/>
    <w:charset w:val="88"/>
    <w:family w:val="modern"/>
    <w:pitch w:val="default"/>
    <w:sig w:usb0="00000000" w:usb1="00000000" w:usb2="00000010" w:usb3="00000000" w:csb0="001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CC"/>
    <w:rsid w:val="001657CC"/>
    <w:rsid w:val="00395640"/>
    <w:rsid w:val="00522AED"/>
    <w:rsid w:val="00EF7418"/>
    <w:rsid w:val="00F17DAB"/>
    <w:rsid w:val="00F907B9"/>
    <w:rsid w:val="0C88041A"/>
    <w:rsid w:val="1F682CFD"/>
    <w:rsid w:val="2137213C"/>
    <w:rsid w:val="25106116"/>
    <w:rsid w:val="2BC03C12"/>
    <w:rsid w:val="4A5F2543"/>
    <w:rsid w:val="4B773B8F"/>
    <w:rsid w:val="515116D7"/>
    <w:rsid w:val="520B40C0"/>
    <w:rsid w:val="63A1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style>
  <w:style w:type="paragraph" w:styleId="3">
    <w:name w:val="Body Text Indent"/>
    <w:basedOn w:val="1"/>
    <w:qFormat/>
    <w:uiPriority w:val="99"/>
    <w:pPr>
      <w:spacing w:after="120"/>
      <w:ind w:left="420" w:leftChars="200"/>
    </w:p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qFormat/>
    <w:uiPriority w:val="99"/>
    <w:pPr>
      <w:ind w:firstLine="420" w:firstLineChars="200"/>
    </w:pPr>
  </w:style>
  <w:style w:type="character" w:customStyle="1" w:styleId="10">
    <w:name w:val="批注框文本 Char"/>
    <w:basedOn w:val="9"/>
    <w:link w:val="4"/>
    <w:semiHidden/>
    <w:qFormat/>
    <w:uiPriority w:val="99"/>
    <w:rPr>
      <w:sz w:val="18"/>
      <w:szCs w:val="18"/>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Char"/>
    <w:basedOn w:val="9"/>
    <w:qFormat/>
    <w:uiPriority w:val="99"/>
    <w:rPr>
      <w:rFonts w:ascii="MingLiUfalt" w:eastAsia="MingLiUfalt" w:cs="MingLiUfalt"/>
      <w:sz w:val="25"/>
      <w:szCs w:val="2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100</Words>
  <Characters>571</Characters>
  <Lines>4</Lines>
  <Paragraphs>1</Paragraphs>
  <TotalTime>17</TotalTime>
  <ScaleCrop>false</ScaleCrop>
  <LinksUpToDate>false</LinksUpToDate>
  <CharactersWithSpaces>670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2022-02-22T01:44:00Z</dcterms:created>
  <dc:creator>Microsoft</dc:creator>
  <cp:lastModifiedBy>Administrator</cp:lastModifiedBy>
  <dcterms:modified xsi:type="dcterms:W3CDTF">2023-09-20T06:09:53Z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994C8A39DC264B698EAEB9EEA53CC831</vt:lpwstr>
  </property>
</Properties>
</file>