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</w:rPr>
      </w:pPr>
      <w:r>
        <w:rPr>
          <w:rFonts w:hint="eastAsia"/>
        </w:rPr>
        <w:t>关于《</w:t>
      </w:r>
      <w:r>
        <w:rPr>
          <w:rFonts w:hint="eastAsia"/>
          <w:lang w:eastAsia="zh-CN"/>
        </w:rPr>
        <w:t>庆元县荷地镇高效竹林示范基地建设项目实施方案</w:t>
      </w:r>
      <w:r>
        <w:rPr>
          <w:rFonts w:hint="eastAsia"/>
        </w:rPr>
        <w:t>》（征求意见稿）的起草说明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现就我镇起草的《</w:t>
      </w:r>
      <w:r>
        <w:rPr>
          <w:rFonts w:hint="eastAsia"/>
          <w:sz w:val="32"/>
          <w:szCs w:val="32"/>
          <w:lang w:eastAsia="zh-CN"/>
        </w:rPr>
        <w:t>庆元县荷地镇高效竹林示范基地建设项目实施方案</w:t>
      </w:r>
      <w:r>
        <w:rPr>
          <w:rFonts w:hint="eastAsia"/>
          <w:sz w:val="32"/>
          <w:szCs w:val="32"/>
        </w:rPr>
        <w:t xml:space="preserve">》（征求意见稿）有关情况说明如下：  </w:t>
      </w:r>
    </w:p>
    <w:p>
      <w:pPr>
        <w:pStyle w:val="3"/>
        <w:bidi w:val="0"/>
        <w:rPr>
          <w:rFonts w:hint="eastAsia"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  <w:lang w:eastAsia="zh-CN"/>
        </w:rPr>
        <w:t>一、制定文件的必要性和可行性</w:t>
      </w:r>
    </w:p>
    <w:p>
      <w:pPr>
        <w:pStyle w:val="3"/>
        <w:bidi w:val="0"/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theme="minorBidi"/>
          <w:b/>
          <w:bCs/>
          <w:kern w:val="2"/>
          <w:sz w:val="32"/>
          <w:szCs w:val="32"/>
          <w:lang w:val="en-US" w:eastAsia="zh-CN" w:bidi="ar-SA"/>
        </w:rPr>
        <w:t>1.资源禀赋的优势。</w:t>
      </w:r>
      <w:r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  <w:t>荷地镇森林覆盖率达83%，其中林业用地面积12万亩，拥有庆元最大的高山台地资源，且平均海拔在1000米以上，具有得天独厚的自然禀赋和地理资源。现有毛竹面积8251亩，黄洋村培育高效笋竹示范基地102亩，杨朗坑村培育高效笋竹示范基地100亩。</w:t>
      </w:r>
    </w:p>
    <w:p>
      <w:pPr>
        <w:pStyle w:val="3"/>
        <w:bidi w:val="0"/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theme="minorBidi"/>
          <w:b/>
          <w:bCs/>
          <w:kern w:val="2"/>
          <w:sz w:val="32"/>
          <w:szCs w:val="32"/>
          <w:lang w:val="en-US" w:eastAsia="zh-CN" w:bidi="ar-SA"/>
        </w:rPr>
        <w:t>2.产业基础的优势。</w:t>
      </w:r>
      <w:r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  <w:t>项目实施所在地苏湖村是荷地镇重点林业村，也是荷地镇毛竹林面积最大、最集中连片的村，毛竹抚育、管理经验丰富，经过多轮抚育，毛竹质量上乘，2014—2021年期间通过联营、出让采伐及销售经营权等方式批量采伐毛竹林4次，共计获得40余万元收入，其中最大一笔收入28万元，是当年村集体收入的一半。项目地已建有林道6公里，并与双苗尖通景公路等主要干道贯通，交通便捷；基地范围内山场产权为村集体所有，无政策处理，村班子团结，村民对村三委工作支持度高，项目实施难度小，管理便利。</w:t>
      </w:r>
    </w:p>
    <w:p>
      <w:pPr>
        <w:pStyle w:val="3"/>
        <w:bidi w:val="0"/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theme="minorBidi"/>
          <w:b/>
          <w:bCs/>
          <w:kern w:val="2"/>
          <w:sz w:val="32"/>
          <w:szCs w:val="32"/>
          <w:lang w:val="en-US" w:eastAsia="zh-CN" w:bidi="ar-SA"/>
        </w:rPr>
        <w:t>3.中心区位的优势。</w:t>
      </w:r>
      <w:r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  <w:t>荷地镇位于庆元县东部乡镇地理位置的中心，是东部农业大镇，东邻左溪镇，西靠岭头乡，南傍五大堡乡，北与贤良镇、张村乡接壤，可辐射带动周边8个乡镇，对于东部毛竹产业乃至整个林业产业发展具有示范引领作用。</w:t>
      </w:r>
    </w:p>
    <w:p>
      <w:pPr>
        <w:pStyle w:val="3"/>
        <w:bidi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二、</w:t>
      </w:r>
      <w:r>
        <w:rPr>
          <w:rFonts w:hint="eastAsia"/>
          <w:sz w:val="32"/>
          <w:szCs w:val="32"/>
        </w:rPr>
        <w:t>起草情况</w:t>
      </w:r>
    </w:p>
    <w:p>
      <w:pPr>
        <w:rPr>
          <w:rFonts w:hint="eastAsia" w:ascii="仿宋_GB2312" w:hAnsi="仿宋_GB2312" w:eastAsia="仿宋_GB2312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theme="minorBidi"/>
          <w:b/>
          <w:bCs/>
          <w:kern w:val="2"/>
          <w:sz w:val="32"/>
          <w:szCs w:val="32"/>
          <w:lang w:val="en-US" w:eastAsia="zh-CN" w:bidi="ar-SA"/>
        </w:rPr>
        <w:t>（一）所在地基本情况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  <w:t>荷地镇位于庆元县东</w:t>
      </w:r>
      <w:r>
        <w:rPr>
          <w:rFonts w:hint="eastAsia"/>
          <w:sz w:val="32"/>
          <w:szCs w:val="32"/>
          <w:lang w:eastAsia="zh-CN"/>
        </w:rPr>
        <w:t>部乡镇地理位置的中心，距离县城37公里，东邻左溪镇，西靠岭头乡，南傍五大堡乡，北与贤良镇、张村乡接壤。全镇下辖13个行政村、35个自然村，139个村民小组，户籍人口12110人，常住人口1500人左右。荷地镇是传统的农业大镇，镇政府驻地荷地村海拔1040米，境内气候属亚热带季风气候，温暖湿润，四季分明，夏季尤为凉爽，形成了庆元独特的区域小气候。全镇总面积117.6平方公里，森林覆盖率达83%，其中林业用地面积12万亩，耕地面积1.3万亩，拥有庆元最大的高山台地资源，且平均海拔在1000米以上，其得天独厚的自然禀赋和地理资源，让高山蔬菜和反季节作物种植成为荷地主导产业。2011年被列入市级农业发展型中心镇，主要农业产业有食用菌、高山蔬菜、锥栗、毛竹、特色养殖等，现有锥栗面积4335亩，毛竹面积8251亩，香榧面积163.5亩，油茶面积1443.15亩。基地位于庆元县荷地镇苏湖村,距县城50公里，距镇政府所在地6公里，</w:t>
      </w: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海拔约1000米，坡度平缓，基地大部分范围位于东南坡，西北坡，水源充足，交通便利，已有水泥路直通基地，并与主干道贯通。在此基础上，起草形成《庆元县荷地镇高效竹林示范基地建设项目实施方案（征求意见稿）》。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（二）</w:t>
      </w:r>
      <w:r>
        <w:rPr>
          <w:rFonts w:hint="eastAsia"/>
          <w:b/>
          <w:bCs/>
          <w:sz w:val="32"/>
          <w:szCs w:val="32"/>
        </w:rPr>
        <w:t>建设内容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1.留笋养竹，竹林结构调整。参考《毛竹材用林培育技术规程》DB33/T959-2015）进行林地管理600亩，包括劈除部分杂灌，铲除杂草，清理风倒木、风倒竹、病腐竹、竹梢、竹枝等，最大限度释放林地空间，提升林地生产力。按照砍小留大、砍老留幼、砍密留稀、砍劣留优的原则采伐毛竹，使林分的密度、整齐度、均匀度及竹龄结构相对合理。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2.开沟施肥。开沟施肥面积600亩，沿等高线每隔2-3米挖一条宽20厘米、深20厘米的水平沟，施入肥料后覆土。开沟遇到的柴桩、竹兜、老竹鞭、石块等需要除去，施肥量每亩75公斤复合肥。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3.新改建毛竹林道。新建毛竹林道0.8公里，起点蜈蚣林——终点横坑，宽度3.5米；改建原有毛竹林道。</w:t>
      </w:r>
    </w:p>
    <w:p>
      <w:pPr>
        <w:pStyle w:val="3"/>
        <w:bidi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三</w:t>
      </w:r>
      <w:r>
        <w:rPr>
          <w:rFonts w:hint="eastAsia"/>
          <w:sz w:val="32"/>
          <w:szCs w:val="32"/>
        </w:rPr>
        <w:t>、实施保障</w:t>
      </w:r>
    </w:p>
    <w:p>
      <w:pPr>
        <w:pStyle w:val="4"/>
        <w:bidi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1.组织领导体系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建立项目领导小组和实施小组。领导小组组长由荷地镇主要负责人担任，相关分管领导、业务经办人员为成员。</w:t>
      </w:r>
    </w:p>
    <w:p>
      <w:pPr>
        <w:pStyle w:val="4"/>
        <w:bidi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.监管体系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一是加强项目资金管理。项目建设单位做到专款专用，专项核算。二是加强项目管理。在项目实施过程中，由项目主管部门定期或不定期地组织开展督导工作，确保项目顺利实施。</w:t>
      </w:r>
    </w:p>
    <w:p>
      <w:pPr>
        <w:pStyle w:val="3"/>
        <w:bidi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四</w:t>
      </w:r>
      <w:r>
        <w:rPr>
          <w:rFonts w:hint="eastAsia"/>
          <w:sz w:val="32"/>
          <w:szCs w:val="32"/>
        </w:rPr>
        <w:t>、其他需要说明的情况</w:t>
      </w:r>
    </w:p>
    <w:p>
      <w:pPr>
        <w:pStyle w:val="3"/>
        <w:bidi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无</w:t>
      </w:r>
    </w:p>
    <w:p>
      <w:pPr>
        <w:pStyle w:val="6"/>
        <w:rPr>
          <w:rFonts w:hint="eastAsia"/>
          <w:sz w:val="32"/>
          <w:szCs w:val="32"/>
        </w:rPr>
      </w:pPr>
    </w:p>
    <w:p>
      <w:pPr>
        <w:pStyle w:val="6"/>
        <w:ind w:left="0" w:leftChars="0" w:right="0" w:rightChars="0" w:firstLine="0" w:firstLineChars="0"/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</w:t>
      </w:r>
      <w:r>
        <w:rPr>
          <w:rFonts w:hint="eastAsia"/>
          <w:sz w:val="32"/>
          <w:szCs w:val="32"/>
          <w:lang w:eastAsia="zh-CN"/>
        </w:rPr>
        <w:t>庆元县荷地镇人民政府</w:t>
      </w:r>
    </w:p>
    <w:p>
      <w:pPr>
        <w:pStyle w:val="6"/>
        <w:ind w:left="0" w:leftChars="0" w:right="0" w:rightChars="0" w:firstLine="0" w:firstLineChars="0"/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2025年3月19日</w:t>
      </w:r>
    </w:p>
    <w:sectPr>
      <w:pgSz w:w="11906" w:h="16838"/>
      <w:pgMar w:top="2154" w:right="1474" w:bottom="2041" w:left="1587" w:header="851" w:footer="992" w:gutter="0"/>
      <w:cols w:space="0" w:num="1"/>
      <w:rtlGutter w:val="0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lOWRiYmZmNjE2ZWVhYWJjYzIwYzRjY2UwZWIzNGMifQ=="/>
  </w:docVars>
  <w:rsids>
    <w:rsidRoot w:val="1AB93D21"/>
    <w:rsid w:val="003A4A7B"/>
    <w:rsid w:val="00E57D9C"/>
    <w:rsid w:val="03532845"/>
    <w:rsid w:val="04FC720D"/>
    <w:rsid w:val="0CD22FA7"/>
    <w:rsid w:val="1415335B"/>
    <w:rsid w:val="1AB93D21"/>
    <w:rsid w:val="27DF1ED2"/>
    <w:rsid w:val="282946FE"/>
    <w:rsid w:val="2C4C66DA"/>
    <w:rsid w:val="35E8029E"/>
    <w:rsid w:val="373A4D29"/>
    <w:rsid w:val="38BA6BFC"/>
    <w:rsid w:val="39ED3E3F"/>
    <w:rsid w:val="3D5D76A3"/>
    <w:rsid w:val="3E4856AF"/>
    <w:rsid w:val="40800384"/>
    <w:rsid w:val="470A3917"/>
    <w:rsid w:val="49743EF1"/>
    <w:rsid w:val="4E081E0F"/>
    <w:rsid w:val="551F1BB7"/>
    <w:rsid w:val="58011B93"/>
    <w:rsid w:val="69150110"/>
    <w:rsid w:val="6FB9435E"/>
    <w:rsid w:val="70FD7F5F"/>
    <w:rsid w:val="7251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nhideWhenUsed="0" w:uiPriority="9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widowControl w:val="0"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/>
      <w:kern w:val="2"/>
      <w:sz w:val="32"/>
      <w:szCs w:val="24"/>
    </w:rPr>
  </w:style>
  <w:style w:type="paragraph" w:styleId="4">
    <w:name w:val="heading 3"/>
    <w:basedOn w:val="1"/>
    <w:next w:val="1"/>
    <w:link w:val="9"/>
    <w:unhideWhenUsed/>
    <w:qFormat/>
    <w:uiPriority w:val="0"/>
    <w:pPr>
      <w:keepNext/>
      <w:keepLines/>
      <w:widowControl w:val="0"/>
      <w:spacing w:beforeLines="0" w:beforeAutospacing="0" w:afterLines="0" w:afterAutospacing="0" w:line="560" w:lineRule="exact"/>
      <w:outlineLvl w:val="2"/>
    </w:pPr>
    <w:rPr>
      <w:rFonts w:eastAsia="楷体_GB2312"/>
      <w:b/>
    </w:rPr>
  </w:style>
  <w:style w:type="paragraph" w:styleId="5">
    <w:name w:val="heading 6"/>
    <w:basedOn w:val="1"/>
    <w:next w:val="1"/>
    <w:qFormat/>
    <w:uiPriority w:val="99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kern w:val="0"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character" w:customStyle="1" w:styleId="9">
    <w:name w:val="标题 3 Char"/>
    <w:link w:val="4"/>
    <w:qFormat/>
    <w:uiPriority w:val="0"/>
    <w:rPr>
      <w:rFonts w:eastAsia="楷体_GB2312"/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1499</Words>
  <Characters>1608</Characters>
  <Lines>0</Lines>
  <Paragraphs>0</Paragraphs>
  <TotalTime>0</TotalTime>
  <ScaleCrop>false</ScaleCrop>
  <LinksUpToDate>false</LinksUpToDate>
  <CharactersWithSpaces>1654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2023-12-13T08:21:00Z</dcterms:created>
  <dc:creator>庆元县荷地镇收文中心</dc:creator>
  <cp:lastModifiedBy>练芳芳</cp:lastModifiedBy>
  <dcterms:modified xsi:type="dcterms:W3CDTF">2025-05-07T08:56:26Z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FF7FF3A81EEF4A558F46469994F196E6_13</vt:lpwstr>
  </property>
  <property fmtid="{D5CDD505-2E9C-101B-9397-08002B2CF9AE}" pid="4" name="KSOTemplateDocerSaveRecord">
    <vt:lpwstr>eyJoZGlkIjoiYTZlOWRiYmZmNjE2ZWVhYWJjYzIwYzRjY2UwZWIzNGMiLCJ1c2VySWQiOiIxMTM3ODkzMjIxIn0=</vt:lpwstr>
  </property>
</Properties>
</file>