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04" w:rsidRPr="00423758" w:rsidRDefault="000D0205" w:rsidP="00423758">
      <w:pPr>
        <w:adjustRightInd w:val="0"/>
        <w:snapToGrid w:val="0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423758">
        <w:rPr>
          <w:rFonts w:ascii="方正小标宋简体" w:eastAsia="方正小标宋简体" w:hAnsi="黑体" w:cs="宋体" w:hint="eastAsia"/>
          <w:sz w:val="44"/>
          <w:szCs w:val="44"/>
        </w:rPr>
        <w:t>东阳市行政奖励实施细则</w:t>
      </w:r>
      <w:r w:rsidR="00423758" w:rsidRPr="00423758">
        <w:rPr>
          <w:rFonts w:ascii="方正小标宋简体" w:eastAsia="方正小标宋简体" w:hAnsi="黑体" w:cs="宋体" w:hint="eastAsia"/>
          <w:sz w:val="44"/>
          <w:szCs w:val="44"/>
        </w:rPr>
        <w:t>（</w:t>
      </w:r>
      <w:r w:rsidRPr="00423758">
        <w:rPr>
          <w:rFonts w:ascii="方正小标宋简体" w:eastAsia="方正小标宋简体" w:hAnsi="黑体" w:cs="宋体" w:hint="eastAsia"/>
          <w:sz w:val="44"/>
          <w:szCs w:val="44"/>
        </w:rPr>
        <w:t>试行</w:t>
      </w:r>
      <w:r w:rsidR="00423758" w:rsidRPr="00423758">
        <w:rPr>
          <w:rFonts w:ascii="方正小标宋简体" w:eastAsia="方正小标宋简体" w:hAnsi="黑体" w:cs="宋体" w:hint="eastAsia"/>
          <w:sz w:val="44"/>
          <w:szCs w:val="44"/>
        </w:rPr>
        <w:t>）</w:t>
      </w:r>
    </w:p>
    <w:p w:rsidR="00423758" w:rsidRDefault="000D0205" w:rsidP="00423758">
      <w:pPr>
        <w:adjustRightInd w:val="0"/>
        <w:snapToGrid w:val="0"/>
        <w:jc w:val="center"/>
        <w:rPr>
          <w:rFonts w:ascii="楷体" w:eastAsia="楷体" w:hAnsi="楷体" w:cs="宋体"/>
          <w:sz w:val="32"/>
          <w:szCs w:val="32"/>
        </w:rPr>
      </w:pPr>
      <w:r w:rsidRPr="00423758">
        <w:rPr>
          <w:rFonts w:ascii="楷体" w:eastAsia="楷体" w:hAnsi="楷体" w:cs="宋体" w:hint="eastAsia"/>
          <w:sz w:val="32"/>
          <w:szCs w:val="32"/>
        </w:rPr>
        <w:t>（</w:t>
      </w:r>
      <w:r w:rsidR="00D735C7">
        <w:rPr>
          <w:rFonts w:ascii="楷体" w:eastAsia="楷体" w:hAnsi="楷体" w:cs="宋体" w:hint="eastAsia"/>
          <w:sz w:val="32"/>
          <w:szCs w:val="32"/>
        </w:rPr>
        <w:t>征求意见</w:t>
      </w:r>
      <w:r w:rsidRPr="00423758">
        <w:rPr>
          <w:rFonts w:ascii="楷体" w:eastAsia="楷体" w:hAnsi="楷体" w:cs="宋体" w:hint="eastAsia"/>
          <w:sz w:val="32"/>
          <w:szCs w:val="32"/>
        </w:rPr>
        <w:t>稿）</w:t>
      </w:r>
    </w:p>
    <w:p w:rsidR="00423758" w:rsidRPr="00423758" w:rsidRDefault="00423758" w:rsidP="00423758">
      <w:pPr>
        <w:adjustRightInd w:val="0"/>
        <w:snapToGrid w:val="0"/>
        <w:jc w:val="center"/>
        <w:rPr>
          <w:rFonts w:ascii="楷体" w:eastAsia="楷体" w:hAnsi="楷体" w:cs="宋体"/>
          <w:sz w:val="32"/>
          <w:szCs w:val="32"/>
        </w:rPr>
      </w:pPr>
      <w:bookmarkStart w:id="0" w:name="_GoBack"/>
      <w:bookmarkEnd w:id="0"/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为规范行政奖励工作，更好地发挥行政奖励的激励和引导作用，鼓励全市干部职工攻坚破难、创先争优，根据《浙江省行政奖励暂行办法》（浙政发〔2014〕27号）等有关规定，结合我市实际，制定本实施细则。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行政奖励坚持注重实绩、从严掌握；坚持一事一奖，不重复奖励；坚持公开、公平、公正；坚持精神奖励与物质奖励相结合、以精神奖励为主。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本细则适用于市政府对有关个人、集体实施的行政奖励。市人力社保局负责全市行政奖励的综合管理工作，其他部门按照职责和本细则规定做好相关工作。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3758">
        <w:rPr>
          <w:rFonts w:ascii="黑体" w:eastAsia="黑体" w:hAnsi="黑体" w:hint="eastAsia"/>
          <w:sz w:val="32"/>
          <w:szCs w:val="32"/>
        </w:rPr>
        <w:t>一、行政奖励的种类和条件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（一）市政府实施的行政奖励由低到高依次为：嘉奖、记三等功。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1.对表现突出的，给予嘉奖；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2.对作出较大贡献的，记三等功。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（二）符合下列条件之一的集体或个人，给予行政奖励：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1.在数字化改革、自由贸易试验区建设、共同富裕示范区建设等工作中，取得突出成绩的；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2.在招商引资、优化营商环境、打造人才和科创高地等方面，取得突出成绩的；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3.专项工作获国家、省级正向激励，争取到重大政策、资金支持，有力助推全市经济社会发展的；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4.在推动传统产业提升、支持企业发展，推动市场和制造升</w:t>
      </w:r>
      <w:r w:rsidRPr="00423758">
        <w:rPr>
          <w:rFonts w:ascii="仿宋" w:eastAsia="仿宋" w:hAnsi="仿宋" w:hint="eastAsia"/>
          <w:sz w:val="32"/>
          <w:szCs w:val="32"/>
        </w:rPr>
        <w:lastRenderedPageBreak/>
        <w:t>级，构建现代化数字经济体系等方面，取得突出成绩的；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5.在创新社会管理、提高公共服务水平、推进文化繁荣发展、保障和改善民生等方面，取得突出成绩的；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6.在依法查处违法犯罪活动、矛盾纠纷化解、平安建设等基层治理方面，取得突出成绩的；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7.在践行社会主义核心价值观，促进社会公平正义中，见义勇为、诚实守信、爱岗敬业，取得突出成绩的；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8.在其他领域取得突出成绩、做出突出贡献的。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3758">
        <w:rPr>
          <w:rFonts w:ascii="黑体" w:eastAsia="黑体" w:hAnsi="黑体" w:hint="eastAsia"/>
          <w:sz w:val="32"/>
          <w:szCs w:val="32"/>
        </w:rPr>
        <w:t>二、行政奖励审批程序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（一）符合行政奖励条件的集体和个人，由所在单位主管部门推荐，提出奖励申报意见，经市人力社保局审核汇总后报市府办。申报材料包括《东阳市行政奖励预申报表》（附件3）及申报项目的依据。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23758">
        <w:rPr>
          <w:rFonts w:ascii="仿宋" w:eastAsia="仿宋" w:hAnsi="仿宋" w:hint="eastAsia"/>
          <w:sz w:val="32"/>
          <w:szCs w:val="32"/>
        </w:rPr>
        <w:t>市府办会同市委办、组织部、财政局、人力社保局进行会审，重点对申报依据、名额等进行核实。会审通过后，由市人力社保局通知相关申报单位组织实施。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三）申报对象为机关事业单位或其工作人员的，申报单位应按管理权限，征求组织人事、公检法等部门意见；申报对象为企业或其工作人员的，申报单位应征求市场监管、税务、审计、公检法、环境保护、安全生产和行业主管等部门意见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（四）申报单位将拟奖励对象基本情况、主要事迹，采取适当方式在本单位或本地区范围内公示7个工作日。如涉及国家秘密不宜公开的，经市政府同意可不进行公示。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（五）由主管部门向市人力社保局报送行政奖励申报材料。申报材料主要包括拟奖励对象的事迹、征求相关部门意见和公示情况、奖励审批表（附件1、2）等，事迹要求突出重点、简明扼要，一般不超过300字。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（六）市人力社保局报市政府常务会议研究确定后，由市政府予以公布表彰。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3758">
        <w:rPr>
          <w:rFonts w:ascii="黑体" w:eastAsia="黑体" w:hAnsi="黑体" w:hint="eastAsia"/>
          <w:sz w:val="32"/>
          <w:szCs w:val="32"/>
        </w:rPr>
        <w:t>三、行政奖励的实施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申请行政奖励实行预申报制度，一般一年评选一次，申报单位在每年12月31日前向市人力社保局进行申报，填写《东阳市行政奖励预申报表》。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因突发事件或其他特殊情况需要及时奖励的，采取一事一报一奖的办法。对符合行政奖励条件的已故人员，可以追授奖励，给予补助。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对获得行政奖励的个人、集体，由市政府颁发证书（奖牌）。《个人奖励审批表》应存入本人档案；《集体奖励审批表》应存入获奖单位文书档案。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对获得奖励的集体和个人按照下列标准颁发奖金：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（一）集体嘉奖10000元，集体记三等功20000元。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（二）个人嘉奖1500元，个人记三等功3000元。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集体奖励的奖金作为工作经费由集体使用，原则上不得发放给个人。行政奖励所需经费，列入市财政预算，予以保障。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对获得行政奖励的公务员，职级晋升年限可缩短半年。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对获得行政奖励的事业人员，管理职员晋升年限可缩短半年。专业技术职称评聘可优先考虑。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同一年度或同一事由获得的多项奖励不能重复计算，晋升年限只能缩短半年。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对已获得上级政府或其工作部门行政奖励的，市政府不再以同一事由进行重复奖励。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3758">
        <w:rPr>
          <w:rFonts w:ascii="黑体" w:eastAsia="黑体" w:hAnsi="黑体" w:hint="eastAsia"/>
          <w:sz w:val="32"/>
          <w:szCs w:val="32"/>
        </w:rPr>
        <w:t>四、行政奖励的监督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有下列情形之一的，撤销行政奖励。撤销行政奖励，由原申报单位按程序报市政府批准，视情形追究相关人员的责任，并予以公布。如涉及国家秘密不宜公开的，可不予公布。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（一）弄虚作假或者隐瞒严重错误，骗取行政奖励的；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（二）违反本实施细则规定奖励程序的；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（三）获得荣誉称号后，个人受到开除处分、刑事处罚的，集体严重违法违纪、影响恶劣的；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（四）法律、法规规定应予以撤销行政奖励的其他情形。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必要时，市政府可以直接撤销行政奖励。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奖励撤销后，由市政府收回证书</w:t>
      </w:r>
      <w:r>
        <w:rPr>
          <w:rFonts w:ascii="仿宋" w:eastAsia="仿宋" w:hAnsi="仿宋" w:hint="eastAsia"/>
          <w:sz w:val="32"/>
          <w:szCs w:val="32"/>
        </w:rPr>
        <w:t>（</w:t>
      </w:r>
      <w:r w:rsidRPr="00423758">
        <w:rPr>
          <w:rFonts w:ascii="仿宋" w:eastAsia="仿宋" w:hAnsi="仿宋" w:hint="eastAsia"/>
          <w:sz w:val="32"/>
          <w:szCs w:val="32"/>
        </w:rPr>
        <w:t>奖牌</w:t>
      </w:r>
      <w:r>
        <w:rPr>
          <w:rFonts w:ascii="仿宋" w:eastAsia="仿宋" w:hAnsi="仿宋" w:hint="eastAsia"/>
          <w:sz w:val="32"/>
          <w:szCs w:val="32"/>
        </w:rPr>
        <w:t>）</w:t>
      </w:r>
      <w:r w:rsidRPr="00423758">
        <w:rPr>
          <w:rFonts w:ascii="仿宋" w:eastAsia="仿宋" w:hAnsi="仿宋" w:hint="eastAsia"/>
          <w:sz w:val="32"/>
          <w:szCs w:val="32"/>
        </w:rPr>
        <w:t>,撤销奖励决定存入本人或获奖单位文书档案，追缴奖金，并予以曝光，视情形追究相关人员的责任。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23758">
        <w:rPr>
          <w:rFonts w:ascii="黑体" w:eastAsia="黑体" w:hAnsi="黑体" w:hint="eastAsia"/>
          <w:sz w:val="32"/>
          <w:szCs w:val="32"/>
        </w:rPr>
        <w:t>五、其他事项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上级政府及其工作部门开展行政奖励，本市需推荐拟奖励集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体或个人的，按上级有关规定和要求实施。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国家、省、金华市对行政奖励已有明确规定的，从其规定。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申报公务员年度考核嘉奖、记三等功的，按照《公务员奖励规定》（中组发〔2008〕2号）执行。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本实施细则自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42375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2375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423758">
        <w:rPr>
          <w:rFonts w:ascii="仿宋" w:eastAsia="仿宋" w:hAnsi="仿宋" w:hint="eastAsia"/>
          <w:sz w:val="32"/>
          <w:szCs w:val="32"/>
        </w:rPr>
        <w:t>日起试行。</w:t>
      </w:r>
    </w:p>
    <w:p w:rsid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附件：1.个人奖励审批表</w:t>
      </w:r>
    </w:p>
    <w:p w:rsidR="00423758" w:rsidRPr="00423758" w:rsidRDefault="00423758" w:rsidP="00423758">
      <w:pPr>
        <w:adjustRightInd w:val="0"/>
        <w:snapToGrid w:val="0"/>
        <w:spacing w:line="54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2.集体奖励审批表</w:t>
      </w:r>
    </w:p>
    <w:p w:rsidR="00423758" w:rsidRDefault="00423758" w:rsidP="00423758">
      <w:pPr>
        <w:adjustRightInd w:val="0"/>
        <w:snapToGrid w:val="0"/>
        <w:spacing w:line="54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423758">
        <w:rPr>
          <w:rFonts w:ascii="仿宋" w:eastAsia="仿宋" w:hAnsi="仿宋" w:hint="eastAsia"/>
          <w:sz w:val="32"/>
          <w:szCs w:val="32"/>
        </w:rPr>
        <w:t>3.东阳市行政奖励预申报表</w:t>
      </w:r>
    </w:p>
    <w:p w:rsidR="00144DDB" w:rsidRDefault="00144DDB" w:rsidP="00144DDB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144DDB" w:rsidRPr="00FC640E" w:rsidRDefault="00144DDB" w:rsidP="00144DDB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FC640E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44DDB" w:rsidRDefault="00144DDB" w:rsidP="00144DD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个人奖励审批表</w:t>
      </w:r>
    </w:p>
    <w:p w:rsidR="00144DDB" w:rsidRDefault="00144DDB" w:rsidP="00144DDB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填表时间：     年     月    日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9"/>
        <w:gridCol w:w="944"/>
        <w:gridCol w:w="842"/>
        <w:gridCol w:w="944"/>
        <w:gridCol w:w="1364"/>
        <w:gridCol w:w="1261"/>
        <w:gridCol w:w="2514"/>
      </w:tblGrid>
      <w:tr w:rsidR="00144DDB" w:rsidTr="00144DDB">
        <w:trPr>
          <w:trHeight w:val="52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94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94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514" w:type="dxa"/>
            <w:vMerge w:val="restart"/>
            <w:vAlign w:val="center"/>
          </w:tcPr>
          <w:p w:rsidR="00144DDB" w:rsidRDefault="00144DDB" w:rsidP="00144DD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144DDB" w:rsidRDefault="00144DDB" w:rsidP="00144D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（近期2寸正面半身免冠彩色照片）</w:t>
            </w:r>
          </w:p>
        </w:tc>
      </w:tr>
      <w:tr w:rsidR="00144DDB" w:rsidTr="00144DDB">
        <w:trPr>
          <w:trHeight w:val="52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94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2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94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261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514" w:type="dxa"/>
            <w:vMerge/>
            <w:vAlign w:val="center"/>
          </w:tcPr>
          <w:p w:rsidR="00144DDB" w:rsidRDefault="00144DDB" w:rsidP="00144DD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4DDB" w:rsidTr="00144DDB">
        <w:trPr>
          <w:trHeight w:val="52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份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 号</w:t>
            </w:r>
          </w:p>
        </w:tc>
        <w:tc>
          <w:tcPr>
            <w:tcW w:w="2730" w:type="dxa"/>
            <w:gridSpan w:val="3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 加 工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 时 间</w:t>
            </w:r>
          </w:p>
        </w:tc>
        <w:tc>
          <w:tcPr>
            <w:tcW w:w="1261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4" w:type="dxa"/>
            <w:vMerge/>
            <w:vAlign w:val="center"/>
          </w:tcPr>
          <w:p w:rsidR="00144DDB" w:rsidRDefault="00144DDB" w:rsidP="00144DD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4DDB" w:rsidTr="00144DDB">
        <w:trPr>
          <w:trHeight w:val="52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治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貌</w:t>
            </w:r>
          </w:p>
        </w:tc>
        <w:tc>
          <w:tcPr>
            <w:tcW w:w="94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2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历</w:t>
            </w:r>
          </w:p>
        </w:tc>
        <w:tc>
          <w:tcPr>
            <w:tcW w:w="94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　　位</w:t>
            </w:r>
          </w:p>
        </w:tc>
        <w:tc>
          <w:tcPr>
            <w:tcW w:w="1261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4" w:type="dxa"/>
            <w:vMerge/>
            <w:vAlign w:val="center"/>
          </w:tcPr>
          <w:p w:rsidR="00144DDB" w:rsidRDefault="00144DDB" w:rsidP="00144DD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4DDB" w:rsidTr="00144DDB">
        <w:trPr>
          <w:trHeight w:val="52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位</w:t>
            </w:r>
          </w:p>
        </w:tc>
        <w:tc>
          <w:tcPr>
            <w:tcW w:w="2730" w:type="dxa"/>
            <w:gridSpan w:val="3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　　务</w:t>
            </w:r>
          </w:p>
        </w:tc>
        <w:tc>
          <w:tcPr>
            <w:tcW w:w="1261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4" w:type="dxa"/>
            <w:vMerge/>
            <w:vAlign w:val="center"/>
          </w:tcPr>
          <w:p w:rsidR="00144DDB" w:rsidRDefault="00144DDB" w:rsidP="00144DD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4DDB" w:rsidTr="00144DDB">
        <w:trPr>
          <w:trHeight w:val="650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 授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 励</w:t>
            </w:r>
          </w:p>
        </w:tc>
        <w:tc>
          <w:tcPr>
            <w:tcW w:w="7869" w:type="dxa"/>
            <w:gridSpan w:val="6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4DDB" w:rsidTr="00144DDB">
        <w:trPr>
          <w:trHeight w:val="934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 惩</w:t>
            </w:r>
          </w:p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况</w:t>
            </w:r>
          </w:p>
        </w:tc>
        <w:tc>
          <w:tcPr>
            <w:tcW w:w="7869" w:type="dxa"/>
            <w:gridSpan w:val="6"/>
            <w:vAlign w:val="center"/>
          </w:tcPr>
          <w:p w:rsidR="00144DDB" w:rsidRDefault="00144DDB" w:rsidP="00144DDB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44DDB" w:rsidTr="00144DDB">
        <w:trPr>
          <w:trHeight w:val="2933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 历</w:t>
            </w:r>
          </w:p>
        </w:tc>
        <w:tc>
          <w:tcPr>
            <w:tcW w:w="7869" w:type="dxa"/>
            <w:gridSpan w:val="6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4DDB" w:rsidTr="00144DDB">
        <w:trPr>
          <w:trHeight w:val="494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事迹</w:t>
            </w:r>
          </w:p>
        </w:tc>
        <w:tc>
          <w:tcPr>
            <w:tcW w:w="7869" w:type="dxa"/>
            <w:gridSpan w:val="6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4DDB" w:rsidTr="00144DDB">
        <w:trPr>
          <w:trHeight w:val="324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事迹</w:t>
            </w:r>
          </w:p>
        </w:tc>
        <w:tc>
          <w:tcPr>
            <w:tcW w:w="7869" w:type="dxa"/>
            <w:gridSpan w:val="6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44DDB" w:rsidTr="00144DDB">
        <w:trPr>
          <w:trHeight w:val="283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单位（部门）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869" w:type="dxa"/>
            <w:gridSpan w:val="6"/>
            <w:vAlign w:val="bottom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　　　　　　盖  章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　月　日</w:t>
            </w:r>
          </w:p>
        </w:tc>
      </w:tr>
      <w:tr w:rsidR="00144DDB" w:rsidTr="00144DDB">
        <w:trPr>
          <w:trHeight w:val="283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机关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（部门）</w:t>
            </w:r>
          </w:p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869" w:type="dxa"/>
            <w:gridSpan w:val="6"/>
            <w:vAlign w:val="bottom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盖  章</w:t>
            </w:r>
          </w:p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年　月　日</w:t>
            </w:r>
          </w:p>
        </w:tc>
      </w:tr>
      <w:tr w:rsidR="00144DDB" w:rsidTr="00144DDB">
        <w:trPr>
          <w:trHeight w:val="2835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</w:t>
            </w:r>
          </w:p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机关</w:t>
            </w:r>
          </w:p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869" w:type="dxa"/>
            <w:gridSpan w:val="6"/>
            <w:vAlign w:val="bottom"/>
          </w:tcPr>
          <w:p w:rsidR="00144DDB" w:rsidRDefault="00144DDB" w:rsidP="00144DD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仿宋_GB2312" w:eastAsia="仿宋_GB2312" w:hAnsi="宋体" w:hint="eastAsia"/>
                <w:sz w:val="24"/>
              </w:rPr>
              <w:t>盖  章</w:t>
            </w:r>
          </w:p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　月　日</w:t>
            </w:r>
          </w:p>
        </w:tc>
      </w:tr>
      <w:tr w:rsidR="00144DDB" w:rsidTr="00144DDB">
        <w:trPr>
          <w:trHeight w:val="1796"/>
          <w:jc w:val="center"/>
        </w:trPr>
        <w:tc>
          <w:tcPr>
            <w:tcW w:w="949" w:type="dxa"/>
            <w:vAlign w:val="center"/>
          </w:tcPr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69" w:type="dxa"/>
            <w:gridSpan w:val="6"/>
            <w:vAlign w:val="center"/>
          </w:tcPr>
          <w:p w:rsidR="00144DDB" w:rsidRDefault="00144DDB" w:rsidP="00144DD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44DDB" w:rsidRPr="00627244" w:rsidRDefault="00144DDB" w:rsidP="00144DDB">
      <w:pPr>
        <w:ind w:firstLineChars="100" w:firstLine="180"/>
        <w:jc w:val="left"/>
        <w:rPr>
          <w:sz w:val="11"/>
          <w:szCs w:val="11"/>
        </w:rPr>
      </w:pPr>
      <w:r>
        <w:rPr>
          <w:rFonts w:hint="eastAsia"/>
          <w:sz w:val="18"/>
          <w:szCs w:val="18"/>
        </w:rPr>
        <w:t>注：此表一式四份，本人档案、审批机关、审核机关（部门）、申报单位（部门）各留存一份。</w:t>
      </w:r>
    </w:p>
    <w:p w:rsidR="00144DDB" w:rsidRPr="00FC640E" w:rsidRDefault="00144DDB" w:rsidP="00144DDB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FC640E">
        <w:rPr>
          <w:rFonts w:ascii="仿宋" w:eastAsia="仿宋" w:hAnsi="仿宋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44DDB" w:rsidRPr="00FC640E" w:rsidRDefault="00144DDB" w:rsidP="00144DD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C640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集体奖励审批表</w:t>
      </w:r>
    </w:p>
    <w:p w:rsidR="00144DDB" w:rsidRDefault="00144DDB" w:rsidP="00144DDB">
      <w:pPr>
        <w:jc w:val="center"/>
        <w:rPr>
          <w:sz w:val="44"/>
          <w:szCs w:val="44"/>
        </w:rPr>
      </w:pPr>
      <w:r>
        <w:rPr>
          <w:rFonts w:ascii="宋体" w:hAnsi="宋体" w:hint="eastAsia"/>
          <w:szCs w:val="21"/>
        </w:rPr>
        <w:t xml:space="preserve">                                                    填表时间：     年     月    日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2268"/>
      </w:tblGrid>
      <w:tr w:rsidR="00144DDB" w:rsidTr="001B46F1">
        <w:trPr>
          <w:trHeight w:val="1051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 体</w:t>
            </w:r>
          </w:p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称</w:t>
            </w:r>
          </w:p>
        </w:tc>
        <w:tc>
          <w:tcPr>
            <w:tcW w:w="7655" w:type="dxa"/>
            <w:gridSpan w:val="3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DDB" w:rsidTr="001B46F1">
        <w:trPr>
          <w:trHeight w:val="1039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4253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4DDB" w:rsidRDefault="00144DDB" w:rsidP="00144D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  数</w:t>
            </w:r>
          </w:p>
        </w:tc>
        <w:tc>
          <w:tcPr>
            <w:tcW w:w="2268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DDB" w:rsidTr="001B46F1">
        <w:trPr>
          <w:trHeight w:val="1032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拟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授</w:t>
            </w:r>
          </w:p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奖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励</w:t>
            </w:r>
          </w:p>
        </w:tc>
        <w:tc>
          <w:tcPr>
            <w:tcW w:w="7655" w:type="dxa"/>
            <w:gridSpan w:val="3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DDB" w:rsidTr="001B46F1">
        <w:trPr>
          <w:trHeight w:val="3498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4DDB" w:rsidRDefault="00144DDB" w:rsidP="00144DD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曾受何</w:t>
            </w:r>
          </w:p>
          <w:p w:rsidR="00144DDB" w:rsidRDefault="00144DDB" w:rsidP="00144DD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种奖励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144DDB" w:rsidRDefault="00144DDB" w:rsidP="00144DDB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DDB" w:rsidTr="00144DDB">
        <w:trPr>
          <w:trHeight w:val="5825"/>
          <w:jc w:val="center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44DDB" w:rsidRDefault="00144DDB" w:rsidP="00144DD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 要</w:t>
            </w:r>
          </w:p>
          <w:p w:rsidR="00144DDB" w:rsidRDefault="00144DDB" w:rsidP="00144DD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 迹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</w:tcBorders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DDB" w:rsidTr="00144DDB">
        <w:trPr>
          <w:trHeight w:val="3686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20"/>
                <w:sz w:val="22"/>
                <w:szCs w:val="22"/>
              </w:rPr>
              <w:t>（部门）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意见</w:t>
            </w:r>
          </w:p>
        </w:tc>
        <w:tc>
          <w:tcPr>
            <w:tcW w:w="7655" w:type="dxa"/>
            <w:gridSpan w:val="3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盖  章</w:t>
            </w:r>
          </w:p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年   月   日</w:t>
            </w:r>
          </w:p>
        </w:tc>
      </w:tr>
      <w:tr w:rsidR="00144DDB" w:rsidTr="00144DDB">
        <w:trPr>
          <w:trHeight w:val="3686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机关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pacing w:val="-2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20"/>
                <w:sz w:val="22"/>
                <w:szCs w:val="22"/>
              </w:rPr>
              <w:t>（部门）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意见</w:t>
            </w:r>
          </w:p>
        </w:tc>
        <w:tc>
          <w:tcPr>
            <w:tcW w:w="7655" w:type="dxa"/>
            <w:gridSpan w:val="3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盖  章</w:t>
            </w:r>
          </w:p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年   月   日</w:t>
            </w:r>
          </w:p>
        </w:tc>
      </w:tr>
      <w:tr w:rsidR="00144DDB" w:rsidTr="00144DDB">
        <w:trPr>
          <w:trHeight w:val="3686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机关</w:t>
            </w: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55" w:type="dxa"/>
            <w:gridSpan w:val="3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盖  章</w:t>
            </w:r>
          </w:p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年   月   日</w:t>
            </w:r>
          </w:p>
        </w:tc>
      </w:tr>
      <w:tr w:rsidR="00144DDB" w:rsidTr="00144DDB">
        <w:trPr>
          <w:trHeight w:val="2510"/>
          <w:jc w:val="center"/>
        </w:trPr>
        <w:tc>
          <w:tcPr>
            <w:tcW w:w="1134" w:type="dxa"/>
            <w:vAlign w:val="center"/>
          </w:tcPr>
          <w:p w:rsidR="00144DDB" w:rsidRDefault="00144DDB" w:rsidP="00144DD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55" w:type="dxa"/>
            <w:gridSpan w:val="3"/>
            <w:vAlign w:val="center"/>
          </w:tcPr>
          <w:p w:rsidR="00144DDB" w:rsidRDefault="00144DDB" w:rsidP="00144DD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83D04" w:rsidRPr="00144DDB" w:rsidRDefault="00144DDB" w:rsidP="00144DDB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注：此表一式四份，获奖单位、审批机关、审核机关（部门）、申报单位（部门）各留存一份。</w:t>
      </w:r>
    </w:p>
    <w:p w:rsidR="00F83D04" w:rsidRDefault="00F83D04">
      <w:pPr>
        <w:spacing w:line="580" w:lineRule="exact"/>
        <w:rPr>
          <w:rFonts w:ascii="仿宋_GB2312" w:eastAsia="仿宋_GB2312"/>
          <w:sz w:val="32"/>
          <w:szCs w:val="32"/>
        </w:rPr>
        <w:sectPr w:rsidR="00F83D04">
          <w:pgSz w:w="11906" w:h="16838"/>
          <w:pgMar w:top="1418" w:right="1361" w:bottom="1418" w:left="1474" w:header="851" w:footer="992" w:gutter="0"/>
          <w:pgNumType w:start="1"/>
          <w:cols w:space="720"/>
          <w:docGrid w:type="lines" w:linePitch="312"/>
        </w:sectPr>
      </w:pPr>
    </w:p>
    <w:p w:rsidR="00144DDB" w:rsidRPr="00FC640E" w:rsidRDefault="00144DDB" w:rsidP="00144DDB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FC640E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3：</w:t>
      </w:r>
    </w:p>
    <w:p w:rsidR="00144DDB" w:rsidRDefault="00144DDB" w:rsidP="00144DD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东阳市行政奖励预申报表</w:t>
      </w:r>
    </w:p>
    <w:p w:rsidR="00144DDB" w:rsidRPr="00FC640E" w:rsidRDefault="00144DDB" w:rsidP="00144DD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44DDB" w:rsidRDefault="00144DDB" w:rsidP="00144DDB">
      <w:pPr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申报单位（盖章）：                                                           填表时间：     年    月   日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2117"/>
        <w:gridCol w:w="2205"/>
        <w:gridCol w:w="4887"/>
        <w:gridCol w:w="2350"/>
      </w:tblGrid>
      <w:tr w:rsidR="00144DDB" w:rsidTr="001B46F1">
        <w:trPr>
          <w:jc w:val="center"/>
        </w:trPr>
        <w:tc>
          <w:tcPr>
            <w:tcW w:w="1326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17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申报依据</w:t>
            </w:r>
          </w:p>
        </w:tc>
        <w:tc>
          <w:tcPr>
            <w:tcW w:w="2205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奖励范围对象</w:t>
            </w:r>
          </w:p>
        </w:tc>
        <w:tc>
          <w:tcPr>
            <w:tcW w:w="4887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拟奖励种类和名额</w:t>
            </w:r>
          </w:p>
        </w:tc>
        <w:tc>
          <w:tcPr>
            <w:tcW w:w="2350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实施单位</w:t>
            </w:r>
          </w:p>
        </w:tc>
      </w:tr>
      <w:tr w:rsidR="00144DDB" w:rsidTr="001B46F1">
        <w:trPr>
          <w:jc w:val="center"/>
        </w:trPr>
        <w:tc>
          <w:tcPr>
            <w:tcW w:w="1326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887" w:type="dxa"/>
            <w:vAlign w:val="center"/>
          </w:tcPr>
          <w:p w:rsidR="00144DDB" w:rsidRDefault="00144DDB" w:rsidP="00144DDB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集体奖励</w:t>
            </w:r>
          </w:p>
          <w:p w:rsidR="00144DDB" w:rsidRDefault="00144DDB" w:rsidP="00144DDB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三等功：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144DDB" w:rsidRDefault="00144DDB" w:rsidP="00144DDB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嘉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奖：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144DDB" w:rsidRDefault="00144DDB" w:rsidP="00144DDB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个人奖励</w:t>
            </w:r>
          </w:p>
          <w:p w:rsidR="00144DDB" w:rsidRDefault="00144DDB" w:rsidP="00144DDB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三等功：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144DDB" w:rsidRDefault="00144DDB" w:rsidP="00144DDB"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嘉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奖：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2350" w:type="dxa"/>
            <w:vAlign w:val="center"/>
          </w:tcPr>
          <w:p w:rsidR="00144DDB" w:rsidRDefault="00144DDB" w:rsidP="00144DDB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83D04" w:rsidRPr="00144DDB" w:rsidRDefault="00144DDB" w:rsidP="00144DDB">
      <w:pPr>
        <w:ind w:firstLineChars="400" w:firstLine="960"/>
        <w:rPr>
          <w:rFonts w:ascii="宋体" w:hAnsi="宋体"/>
          <w:sz w:val="24"/>
          <w:szCs w:val="24"/>
        </w:rPr>
      </w:pPr>
      <w:r w:rsidRPr="00FC640E">
        <w:rPr>
          <w:rFonts w:ascii="宋体" w:hAnsi="宋体" w:hint="eastAsia"/>
          <w:sz w:val="24"/>
          <w:szCs w:val="24"/>
        </w:rPr>
        <w:t>注：申报依据复印件附后。</w:t>
      </w:r>
    </w:p>
    <w:sectPr w:rsidR="00F83D04" w:rsidRPr="00144DDB" w:rsidSect="00FC640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2A" w:rsidRDefault="0009432A">
      <w:r>
        <w:separator/>
      </w:r>
    </w:p>
  </w:endnote>
  <w:endnote w:type="continuationSeparator" w:id="0">
    <w:p w:rsidR="0009432A" w:rsidRDefault="0009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2A" w:rsidRDefault="0009432A">
      <w:r>
        <w:separator/>
      </w:r>
    </w:p>
  </w:footnote>
  <w:footnote w:type="continuationSeparator" w:id="0">
    <w:p w:rsidR="0009432A" w:rsidRDefault="0009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C535D8"/>
    <w:multiLevelType w:val="singleLevel"/>
    <w:tmpl w:val="CEC535D8"/>
    <w:lvl w:ilvl="0">
      <w:start w:val="4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 w15:restartNumberingAfterBreak="0">
    <w:nsid w:val="2FD2C912"/>
    <w:multiLevelType w:val="singleLevel"/>
    <w:tmpl w:val="2FD2C9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CB073DB"/>
    <w:multiLevelType w:val="singleLevel"/>
    <w:tmpl w:val="7CB073D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WI2OGY0Njk4NzkyYTY2OTgzMmQ4ZmU3MzdjOGIifQ=="/>
  </w:docVars>
  <w:rsids>
    <w:rsidRoot w:val="00926033"/>
    <w:rsid w:val="0009432A"/>
    <w:rsid w:val="000D0205"/>
    <w:rsid w:val="00144DDB"/>
    <w:rsid w:val="00423758"/>
    <w:rsid w:val="00926033"/>
    <w:rsid w:val="00D735C7"/>
    <w:rsid w:val="00F83D04"/>
    <w:rsid w:val="168406E3"/>
    <w:rsid w:val="25682575"/>
    <w:rsid w:val="2B0F0A04"/>
    <w:rsid w:val="4B327EE7"/>
    <w:rsid w:val="653D5EE1"/>
    <w:rsid w:val="69CB223C"/>
    <w:rsid w:val="7F4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C3AD10-DCE9-414F-A3D7-E76AE40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eastAsia="仿宋_GB2312" w:cs="黑体"/>
      <w:sz w:val="32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uiPriority w:val="99"/>
    <w:unhideWhenUsed/>
    <w:qFormat/>
    <w:pPr>
      <w:spacing w:before="100" w:beforeAutospacing="1" w:after="100" w:afterAutospacing="1"/>
    </w:pPr>
    <w:rPr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航</cp:lastModifiedBy>
  <cp:revision>4</cp:revision>
  <cp:lastPrinted>2023-05-17T02:30:00Z</cp:lastPrinted>
  <dcterms:created xsi:type="dcterms:W3CDTF">2023-05-10T11:41:00Z</dcterms:created>
  <dcterms:modified xsi:type="dcterms:W3CDTF">2023-05-30T07:58:00Z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6A04F6720B80463C91C3D500B430F2DD_13</vt:lpwstr>
  </property>
</Properties>
</file>