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A9" w:rsidRDefault="006A2CA9" w:rsidP="00363482">
      <w:pPr>
        <w:ind w:firstLineChars="200" w:firstLine="643"/>
        <w:jc w:val="center"/>
        <w:rPr>
          <w:rFonts w:ascii="仿宋_GB2312" w:eastAsia="仿宋_GB2312"/>
          <w:b/>
          <w:bCs/>
          <w:sz w:val="32"/>
          <w:szCs w:val="32"/>
        </w:rPr>
      </w:pPr>
    </w:p>
    <w:p w:rsidR="001466CC" w:rsidRDefault="001466CC" w:rsidP="00363482">
      <w:pPr>
        <w:ind w:firstLineChars="200" w:firstLine="643"/>
        <w:jc w:val="center"/>
        <w:rPr>
          <w:rFonts w:ascii="仿宋_GB2312" w:eastAsia="仿宋_GB2312"/>
          <w:b/>
          <w:bCs/>
          <w:sz w:val="32"/>
          <w:szCs w:val="32"/>
        </w:rPr>
      </w:pPr>
    </w:p>
    <w:p w:rsidR="006A2CA9" w:rsidRDefault="00F979E1" w:rsidP="006F4081">
      <w:pPr>
        <w:jc w:val="center"/>
        <w:rPr>
          <w:rFonts w:ascii="黑体" w:eastAsia="黑体" w:hAnsi="黑体"/>
          <w:sz w:val="44"/>
          <w:szCs w:val="44"/>
        </w:rPr>
      </w:pPr>
      <w:r>
        <w:rPr>
          <w:rFonts w:ascii="黑体" w:eastAsia="黑体" w:hAnsi="黑体" w:hint="eastAsia"/>
          <w:sz w:val="44"/>
          <w:szCs w:val="44"/>
        </w:rPr>
        <w:t>绍兴市</w:t>
      </w:r>
      <w:r w:rsidR="003E4346">
        <w:rPr>
          <w:rFonts w:ascii="黑体" w:eastAsia="黑体" w:hAnsi="黑体" w:hint="eastAsia"/>
          <w:sz w:val="44"/>
          <w:szCs w:val="44"/>
        </w:rPr>
        <w:t>城市</w:t>
      </w:r>
      <w:r>
        <w:rPr>
          <w:rFonts w:ascii="黑体" w:eastAsia="黑体" w:hAnsi="黑体" w:hint="eastAsia"/>
          <w:sz w:val="44"/>
          <w:szCs w:val="44"/>
        </w:rPr>
        <w:t>轨道交通管理条例</w:t>
      </w:r>
    </w:p>
    <w:p w:rsidR="006A2CA9" w:rsidRDefault="005D2D5C">
      <w:pPr>
        <w:ind w:firstLineChars="200" w:firstLine="640"/>
        <w:jc w:val="center"/>
        <w:rPr>
          <w:rFonts w:ascii="楷体_GB2312" w:eastAsia="楷体_GB2312" w:hAnsi="黑体"/>
          <w:sz w:val="32"/>
          <w:szCs w:val="32"/>
        </w:rPr>
      </w:pPr>
      <w:r>
        <w:rPr>
          <w:rFonts w:ascii="楷体_GB2312" w:eastAsia="楷体_GB2312" w:hAnsi="黑体" w:hint="eastAsia"/>
          <w:sz w:val="32"/>
          <w:szCs w:val="32"/>
        </w:rPr>
        <w:t>（</w:t>
      </w:r>
      <w:bookmarkStart w:id="0" w:name="_GoBack"/>
      <w:bookmarkEnd w:id="0"/>
      <w:r w:rsidR="00E90125">
        <w:rPr>
          <w:rFonts w:ascii="楷体_GB2312" w:eastAsia="楷体_GB2312" w:hAnsi="黑体" w:hint="eastAsia"/>
          <w:sz w:val="32"/>
          <w:szCs w:val="32"/>
        </w:rPr>
        <w:t>草案</w:t>
      </w:r>
      <w:r w:rsidR="006C7BA8">
        <w:rPr>
          <w:rFonts w:ascii="楷体_GB2312" w:eastAsia="楷体_GB2312" w:hAnsi="黑体" w:hint="eastAsia"/>
          <w:sz w:val="32"/>
          <w:szCs w:val="32"/>
        </w:rPr>
        <w:t>征求意见</w:t>
      </w:r>
      <w:r w:rsidR="00E90125">
        <w:rPr>
          <w:rFonts w:ascii="楷体_GB2312" w:eastAsia="楷体_GB2312" w:hAnsi="黑体" w:hint="eastAsia"/>
          <w:sz w:val="32"/>
          <w:szCs w:val="32"/>
        </w:rPr>
        <w:t>稿</w:t>
      </w:r>
      <w:r w:rsidR="00F979E1">
        <w:rPr>
          <w:rFonts w:ascii="楷体_GB2312" w:eastAsia="楷体_GB2312" w:hAnsi="黑体" w:hint="eastAsia"/>
          <w:sz w:val="32"/>
          <w:szCs w:val="32"/>
        </w:rPr>
        <w:t>）</w:t>
      </w:r>
    </w:p>
    <w:p w:rsidR="006A2CA9" w:rsidRDefault="006A2CA9" w:rsidP="00363482">
      <w:pPr>
        <w:ind w:firstLineChars="200" w:firstLine="643"/>
        <w:jc w:val="center"/>
        <w:rPr>
          <w:rFonts w:ascii="仿宋_GB2312" w:eastAsia="仿宋_GB2312"/>
          <w:b/>
          <w:bCs/>
          <w:sz w:val="32"/>
          <w:szCs w:val="32"/>
        </w:rPr>
      </w:pPr>
    </w:p>
    <w:p w:rsidR="006A2CA9" w:rsidRDefault="00F979E1">
      <w:pPr>
        <w:ind w:firstLineChars="200" w:firstLine="640"/>
        <w:jc w:val="center"/>
        <w:rPr>
          <w:rFonts w:ascii="黑体" w:eastAsia="黑体" w:hAnsi="黑体"/>
          <w:sz w:val="32"/>
          <w:szCs w:val="32"/>
        </w:rPr>
      </w:pPr>
      <w:r>
        <w:rPr>
          <w:rFonts w:ascii="黑体" w:eastAsia="黑体" w:hAnsi="黑体" w:hint="eastAsia"/>
          <w:sz w:val="32"/>
          <w:szCs w:val="32"/>
        </w:rPr>
        <w:t>第一章 总则</w:t>
      </w:r>
    </w:p>
    <w:p w:rsidR="006A2CA9" w:rsidRDefault="00F979E1" w:rsidP="00363482">
      <w:pPr>
        <w:ind w:firstLineChars="200" w:firstLine="643"/>
        <w:jc w:val="both"/>
        <w:rPr>
          <w:rFonts w:ascii="仿宋_GB2312" w:eastAsia="仿宋_GB2312"/>
          <w:b/>
          <w:bCs/>
          <w:sz w:val="32"/>
          <w:szCs w:val="32"/>
        </w:rPr>
      </w:pPr>
      <w:r>
        <w:rPr>
          <w:rFonts w:ascii="仿宋_GB2312" w:eastAsia="仿宋_GB2312" w:hint="eastAsia"/>
          <w:b/>
          <w:bCs/>
          <w:sz w:val="32"/>
          <w:szCs w:val="32"/>
        </w:rPr>
        <w:t>第一条【立法目的】</w:t>
      </w:r>
      <w:r>
        <w:rPr>
          <w:rFonts w:ascii="仿宋_GB2312" w:eastAsia="仿宋_GB2312" w:hint="eastAsia"/>
          <w:sz w:val="32"/>
          <w:szCs w:val="32"/>
        </w:rPr>
        <w:t xml:space="preserve"> 为加强</w:t>
      </w:r>
      <w:r w:rsidR="0009187E">
        <w:rPr>
          <w:rFonts w:ascii="仿宋_GB2312" w:eastAsia="仿宋_GB2312" w:hint="eastAsia"/>
          <w:sz w:val="32"/>
          <w:szCs w:val="32"/>
        </w:rPr>
        <w:t>城市</w:t>
      </w:r>
      <w:r>
        <w:rPr>
          <w:rFonts w:ascii="仿宋_GB2312" w:eastAsia="仿宋_GB2312" w:hint="eastAsia"/>
          <w:sz w:val="32"/>
          <w:szCs w:val="32"/>
        </w:rPr>
        <w:t>轨道交通管理，保障</w:t>
      </w:r>
      <w:r w:rsidR="0009187E">
        <w:rPr>
          <w:rFonts w:ascii="仿宋_GB2312" w:eastAsia="仿宋_GB2312" w:hint="eastAsia"/>
          <w:sz w:val="32"/>
          <w:szCs w:val="32"/>
        </w:rPr>
        <w:t>城市</w:t>
      </w:r>
      <w:r>
        <w:rPr>
          <w:rFonts w:ascii="仿宋_GB2312" w:eastAsia="仿宋_GB2312" w:hint="eastAsia"/>
          <w:sz w:val="32"/>
          <w:szCs w:val="32"/>
        </w:rPr>
        <w:t>轨道交通建设、安全运营和可持续发展，维护</w:t>
      </w:r>
      <w:r w:rsidR="00E504F7">
        <w:rPr>
          <w:rFonts w:ascii="仿宋_GB2312" w:eastAsia="仿宋_GB2312" w:hint="eastAsia"/>
          <w:sz w:val="32"/>
          <w:szCs w:val="32"/>
        </w:rPr>
        <w:t>各方</w:t>
      </w:r>
      <w:r>
        <w:rPr>
          <w:rFonts w:ascii="仿宋_GB2312" w:eastAsia="仿宋_GB2312" w:hint="eastAsia"/>
          <w:sz w:val="32"/>
          <w:szCs w:val="32"/>
        </w:rPr>
        <w:t>的合法权益，根据有关法律、行政法规的规定，结合本市实际情况，制定本条例。</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 xml:space="preserve">第二条【定义】 </w:t>
      </w:r>
      <w:bookmarkStart w:id="1" w:name="OLE_LINK6"/>
      <w:r>
        <w:rPr>
          <w:rFonts w:ascii="仿宋_GB2312" w:eastAsia="仿宋_GB2312" w:hint="eastAsia"/>
          <w:sz w:val="32"/>
          <w:szCs w:val="32"/>
        </w:rPr>
        <w:t>本条例所称</w:t>
      </w:r>
      <w:r w:rsidR="004F3FD8">
        <w:rPr>
          <w:rFonts w:ascii="仿宋_GB2312" w:eastAsia="仿宋_GB2312" w:hint="eastAsia"/>
          <w:sz w:val="32"/>
          <w:szCs w:val="32"/>
        </w:rPr>
        <w:t>城市</w:t>
      </w:r>
      <w:r>
        <w:rPr>
          <w:rFonts w:ascii="仿宋_GB2312" w:eastAsia="仿宋_GB2312" w:hint="eastAsia"/>
          <w:sz w:val="32"/>
          <w:szCs w:val="32"/>
        </w:rPr>
        <w:t>轨道交通，是指地铁、轻轨等</w:t>
      </w:r>
      <w:r w:rsidR="004F3FD8">
        <w:rPr>
          <w:rFonts w:ascii="仿宋_GB2312" w:eastAsia="仿宋_GB2312" w:hint="eastAsia"/>
          <w:sz w:val="32"/>
          <w:szCs w:val="32"/>
        </w:rPr>
        <w:t>城市</w:t>
      </w:r>
      <w:r>
        <w:rPr>
          <w:rFonts w:ascii="仿宋_GB2312" w:eastAsia="仿宋_GB2312" w:hint="eastAsia"/>
          <w:sz w:val="32"/>
          <w:szCs w:val="32"/>
        </w:rPr>
        <w:t>轨道公共客运系统。</w:t>
      </w:r>
      <w:bookmarkEnd w:id="1"/>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本条例所称</w:t>
      </w:r>
      <w:r w:rsidR="004F3FD8">
        <w:rPr>
          <w:rFonts w:ascii="仿宋_GB2312" w:eastAsia="仿宋_GB2312" w:hint="eastAsia"/>
          <w:sz w:val="32"/>
          <w:szCs w:val="32"/>
        </w:rPr>
        <w:t>城市</w:t>
      </w:r>
      <w:r>
        <w:rPr>
          <w:rFonts w:ascii="仿宋_GB2312" w:eastAsia="仿宋_GB2312" w:hint="eastAsia"/>
          <w:sz w:val="32"/>
          <w:szCs w:val="32"/>
        </w:rPr>
        <w:t>轨道交通设施，是指为保障轨道交通系统正常安全运营而设置的轨道、隧道、路基、高架</w:t>
      </w:r>
      <w:r w:rsidR="00564B24">
        <w:rPr>
          <w:rFonts w:ascii="仿宋_GB2312" w:eastAsia="仿宋_GB2312" w:hint="eastAsia"/>
          <w:sz w:val="32"/>
          <w:szCs w:val="32"/>
        </w:rPr>
        <w:t>线</w:t>
      </w:r>
      <w:r>
        <w:rPr>
          <w:rFonts w:ascii="仿宋_GB2312" w:eastAsia="仿宋_GB2312" w:hint="eastAsia"/>
          <w:sz w:val="32"/>
          <w:szCs w:val="32"/>
        </w:rPr>
        <w:t>路（含桥梁）、车站（含出入口、通道）、通风亭、列车、车站设施、</w:t>
      </w:r>
      <w:r w:rsidRPr="00BF5C59">
        <w:rPr>
          <w:rFonts w:ascii="仿宋_GB2312" w:eastAsia="仿宋_GB2312" w:hint="eastAsia"/>
          <w:color w:val="000000" w:themeColor="text1"/>
          <w:sz w:val="32"/>
          <w:szCs w:val="32"/>
        </w:rPr>
        <w:t>车辆段（场）、</w:t>
      </w:r>
      <w:r>
        <w:rPr>
          <w:rFonts w:ascii="仿宋_GB2312" w:eastAsia="仿宋_GB2312" w:hint="eastAsia"/>
          <w:sz w:val="32"/>
          <w:szCs w:val="32"/>
        </w:rPr>
        <w:t>主变电站、控制中心、管线缆通道、机电设备、供电系统、通信信号系统和其他附属设施，以及为保障</w:t>
      </w:r>
      <w:r w:rsidR="004F3FD8">
        <w:rPr>
          <w:rFonts w:ascii="仿宋_GB2312" w:eastAsia="仿宋_GB2312" w:hint="eastAsia"/>
          <w:sz w:val="32"/>
          <w:szCs w:val="32"/>
        </w:rPr>
        <w:t>城市</w:t>
      </w:r>
      <w:r>
        <w:rPr>
          <w:rFonts w:ascii="仿宋_GB2312" w:eastAsia="仿宋_GB2312" w:hint="eastAsia"/>
          <w:sz w:val="32"/>
          <w:szCs w:val="32"/>
        </w:rPr>
        <w:t>轨道交通运营而设置的相关设施。</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 xml:space="preserve">第三条【适用范围】 </w:t>
      </w:r>
      <w:r>
        <w:rPr>
          <w:rFonts w:ascii="仿宋_GB2312" w:eastAsia="仿宋_GB2312" w:hint="eastAsia"/>
          <w:sz w:val="32"/>
          <w:szCs w:val="32"/>
        </w:rPr>
        <w:t>本市行政区域内</w:t>
      </w:r>
      <w:r w:rsidR="004F3FD8">
        <w:rPr>
          <w:rFonts w:ascii="仿宋_GB2312" w:eastAsia="仿宋_GB2312" w:hint="eastAsia"/>
          <w:sz w:val="32"/>
          <w:szCs w:val="32"/>
        </w:rPr>
        <w:t>城市</w:t>
      </w:r>
      <w:r>
        <w:rPr>
          <w:rFonts w:ascii="仿宋_GB2312" w:eastAsia="仿宋_GB2312" w:hint="eastAsia"/>
          <w:sz w:val="32"/>
          <w:szCs w:val="32"/>
        </w:rPr>
        <w:t>轨道交通的规划、建设、运营、安全保障及其相关</w:t>
      </w:r>
      <w:r w:rsidR="004F3FD8">
        <w:rPr>
          <w:rFonts w:ascii="仿宋_GB2312" w:eastAsia="仿宋_GB2312" w:hint="eastAsia"/>
          <w:sz w:val="32"/>
          <w:szCs w:val="32"/>
        </w:rPr>
        <w:t>监督管理</w:t>
      </w:r>
      <w:r>
        <w:rPr>
          <w:rFonts w:ascii="仿宋_GB2312" w:eastAsia="仿宋_GB2312" w:hint="eastAsia"/>
          <w:sz w:val="32"/>
          <w:szCs w:val="32"/>
        </w:rPr>
        <w:t>活动，适用本条例。</w:t>
      </w:r>
    </w:p>
    <w:p w:rsidR="00BF5C59" w:rsidRDefault="00BF5C59" w:rsidP="00EA21B6">
      <w:pPr>
        <w:ind w:firstLineChars="200" w:firstLine="640"/>
        <w:jc w:val="both"/>
        <w:rPr>
          <w:rFonts w:ascii="仿宋_GB2312" w:eastAsia="仿宋_GB2312"/>
          <w:sz w:val="32"/>
          <w:szCs w:val="32"/>
        </w:rPr>
      </w:pPr>
      <w:r w:rsidRPr="00BF5C59">
        <w:rPr>
          <w:rFonts w:ascii="仿宋_GB2312" w:eastAsia="仿宋_GB2312" w:hint="eastAsia"/>
          <w:sz w:val="32"/>
          <w:szCs w:val="32"/>
        </w:rPr>
        <w:lastRenderedPageBreak/>
        <w:t>本市行政区域内与外市相连的轨道交通的规划、建设、运营</w:t>
      </w:r>
      <w:r w:rsidR="00512777">
        <w:rPr>
          <w:rFonts w:ascii="仿宋_GB2312" w:eastAsia="仿宋_GB2312" w:hint="eastAsia"/>
          <w:sz w:val="32"/>
          <w:szCs w:val="32"/>
        </w:rPr>
        <w:t>及其相关</w:t>
      </w:r>
      <w:r w:rsidR="0068134F">
        <w:rPr>
          <w:rFonts w:ascii="仿宋_GB2312" w:eastAsia="仿宋_GB2312" w:hint="eastAsia"/>
          <w:sz w:val="32"/>
          <w:szCs w:val="32"/>
        </w:rPr>
        <w:t>监督管理活动</w:t>
      </w:r>
      <w:r w:rsidRPr="00BF5C59">
        <w:rPr>
          <w:rFonts w:ascii="仿宋_GB2312" w:eastAsia="仿宋_GB2312" w:hint="eastAsia"/>
          <w:sz w:val="32"/>
          <w:szCs w:val="32"/>
        </w:rPr>
        <w:t>，国家和省另有规定的，从其规定。</w:t>
      </w:r>
    </w:p>
    <w:p w:rsidR="00F1184D" w:rsidRPr="00F1184D" w:rsidRDefault="00F1184D" w:rsidP="00EA21B6">
      <w:pPr>
        <w:ind w:firstLineChars="200" w:firstLine="640"/>
        <w:jc w:val="both"/>
        <w:rPr>
          <w:rFonts w:ascii="仿宋_GB2312" w:eastAsia="仿宋_GB2312"/>
          <w:sz w:val="32"/>
          <w:szCs w:val="32"/>
        </w:rPr>
      </w:pPr>
      <w:r>
        <w:rPr>
          <w:rFonts w:ascii="仿宋_GB2312" w:eastAsia="仿宋_GB2312" w:hint="eastAsia"/>
          <w:sz w:val="32"/>
          <w:szCs w:val="32"/>
        </w:rPr>
        <w:t>因</w:t>
      </w:r>
      <w:r w:rsidR="006E5C3F">
        <w:rPr>
          <w:rFonts w:ascii="仿宋_GB2312" w:eastAsia="仿宋_GB2312" w:hint="eastAsia"/>
          <w:sz w:val="32"/>
          <w:szCs w:val="32"/>
        </w:rPr>
        <w:t>贯通或统一</w:t>
      </w:r>
      <w:r w:rsidR="00953653">
        <w:rPr>
          <w:rFonts w:ascii="仿宋_GB2312" w:eastAsia="仿宋_GB2312" w:hint="eastAsia"/>
          <w:sz w:val="32"/>
          <w:szCs w:val="32"/>
        </w:rPr>
        <w:t>运营</w:t>
      </w:r>
      <w:r w:rsidR="006E5C3F">
        <w:rPr>
          <w:rFonts w:ascii="仿宋_GB2312" w:eastAsia="仿宋_GB2312" w:hint="eastAsia"/>
          <w:sz w:val="32"/>
          <w:szCs w:val="32"/>
        </w:rPr>
        <w:t>等需要，可</w:t>
      </w:r>
      <w:r w:rsidR="00953653">
        <w:rPr>
          <w:rFonts w:ascii="仿宋_GB2312" w:eastAsia="仿宋_GB2312" w:hint="eastAsia"/>
          <w:sz w:val="32"/>
          <w:szCs w:val="32"/>
        </w:rPr>
        <w:t>以</w:t>
      </w:r>
      <w:r w:rsidR="002912CB">
        <w:rPr>
          <w:rFonts w:ascii="仿宋_GB2312" w:eastAsia="仿宋_GB2312" w:hint="eastAsia"/>
          <w:sz w:val="32"/>
          <w:szCs w:val="32"/>
        </w:rPr>
        <w:t>通过</w:t>
      </w:r>
      <w:r w:rsidR="006E5C3F">
        <w:rPr>
          <w:rFonts w:ascii="仿宋_GB2312" w:eastAsia="仿宋_GB2312" w:hint="eastAsia"/>
          <w:sz w:val="32"/>
          <w:szCs w:val="32"/>
        </w:rPr>
        <w:t>行政协议等方式</w:t>
      </w:r>
      <w:r w:rsidR="00953653">
        <w:rPr>
          <w:rFonts w:ascii="仿宋_GB2312" w:eastAsia="仿宋_GB2312" w:hint="eastAsia"/>
          <w:sz w:val="32"/>
          <w:szCs w:val="32"/>
        </w:rPr>
        <w:t>将城市轨道交通管理权</w:t>
      </w:r>
      <w:r w:rsidR="006E5C3F">
        <w:rPr>
          <w:rFonts w:ascii="仿宋_GB2312" w:eastAsia="仿宋_GB2312" w:hint="eastAsia"/>
          <w:sz w:val="32"/>
          <w:szCs w:val="32"/>
        </w:rPr>
        <w:t>委托</w:t>
      </w:r>
      <w:r w:rsidR="00953653">
        <w:rPr>
          <w:rFonts w:ascii="仿宋_GB2312" w:eastAsia="仿宋_GB2312" w:hint="eastAsia"/>
          <w:sz w:val="32"/>
          <w:szCs w:val="32"/>
        </w:rPr>
        <w:t>相连外市政府实施</w:t>
      </w:r>
      <w:r w:rsidR="006E5C3F">
        <w:rPr>
          <w:rFonts w:ascii="仿宋_GB2312" w:eastAsia="仿宋_GB2312" w:hint="eastAsia"/>
          <w:sz w:val="32"/>
          <w:szCs w:val="32"/>
        </w:rPr>
        <w:t>。</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第四条【发展原则】</w:t>
      </w:r>
      <w:r>
        <w:rPr>
          <w:rFonts w:ascii="仿宋_GB2312" w:eastAsia="仿宋_GB2312" w:hint="eastAsia"/>
          <w:sz w:val="32"/>
          <w:szCs w:val="32"/>
        </w:rPr>
        <w:t xml:space="preserve"> </w:t>
      </w:r>
      <w:r w:rsidR="004F3FD8">
        <w:rPr>
          <w:rFonts w:ascii="仿宋_GB2312" w:eastAsia="仿宋_GB2312" w:hint="eastAsia"/>
          <w:sz w:val="32"/>
          <w:szCs w:val="32"/>
        </w:rPr>
        <w:t>城市</w:t>
      </w:r>
      <w:r>
        <w:rPr>
          <w:rFonts w:ascii="仿宋_GB2312" w:eastAsia="仿宋_GB2312" w:hint="eastAsia"/>
          <w:sz w:val="32"/>
          <w:szCs w:val="32"/>
        </w:rPr>
        <w:t>轨道交通应当遵循</w:t>
      </w:r>
      <w:r w:rsidR="00F768C9">
        <w:rPr>
          <w:rFonts w:ascii="仿宋_GB2312" w:eastAsia="仿宋_GB2312" w:hint="eastAsia"/>
          <w:sz w:val="32"/>
          <w:szCs w:val="32"/>
        </w:rPr>
        <w:t>政府主导、</w:t>
      </w:r>
      <w:r>
        <w:rPr>
          <w:rFonts w:ascii="仿宋_GB2312" w:eastAsia="仿宋_GB2312" w:hint="eastAsia"/>
          <w:sz w:val="32"/>
          <w:szCs w:val="32"/>
        </w:rPr>
        <w:t>统筹规划、安全</w:t>
      </w:r>
      <w:r w:rsidR="00F768C9">
        <w:rPr>
          <w:rFonts w:ascii="仿宋_GB2312" w:eastAsia="仿宋_GB2312" w:hint="eastAsia"/>
          <w:sz w:val="32"/>
          <w:szCs w:val="32"/>
        </w:rPr>
        <w:t>便捷</w:t>
      </w:r>
      <w:r>
        <w:rPr>
          <w:rFonts w:ascii="仿宋_GB2312" w:eastAsia="仿宋_GB2312" w:hint="eastAsia"/>
          <w:sz w:val="32"/>
          <w:szCs w:val="32"/>
        </w:rPr>
        <w:t>、规范服务、区域协同的原则。</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 xml:space="preserve">第五条【职责分工】 </w:t>
      </w:r>
      <w:bookmarkStart w:id="2" w:name="OLE_LINK20"/>
      <w:r>
        <w:rPr>
          <w:rFonts w:ascii="仿宋_GB2312" w:eastAsia="仿宋_GB2312" w:hint="eastAsia"/>
          <w:sz w:val="32"/>
          <w:szCs w:val="32"/>
        </w:rPr>
        <w:t>市人民政府应当加强对</w:t>
      </w:r>
      <w:r w:rsidR="004F3FD8">
        <w:rPr>
          <w:rFonts w:ascii="仿宋_GB2312" w:eastAsia="仿宋_GB2312" w:hint="eastAsia"/>
          <w:sz w:val="32"/>
          <w:szCs w:val="32"/>
        </w:rPr>
        <w:t>城市</w:t>
      </w:r>
      <w:r>
        <w:rPr>
          <w:rFonts w:ascii="仿宋_GB2312" w:eastAsia="仿宋_GB2312" w:hint="eastAsia"/>
          <w:sz w:val="32"/>
          <w:szCs w:val="32"/>
        </w:rPr>
        <w:t>轨道交通工作的领导，统筹协调</w:t>
      </w:r>
      <w:r w:rsidR="004F3FD8">
        <w:rPr>
          <w:rFonts w:ascii="仿宋_GB2312" w:eastAsia="仿宋_GB2312" w:hint="eastAsia"/>
          <w:sz w:val="32"/>
          <w:szCs w:val="32"/>
        </w:rPr>
        <w:t>城市</w:t>
      </w:r>
      <w:r>
        <w:rPr>
          <w:rFonts w:ascii="仿宋_GB2312" w:eastAsia="仿宋_GB2312" w:hint="eastAsia"/>
          <w:sz w:val="32"/>
          <w:szCs w:val="32"/>
        </w:rPr>
        <w:t>轨道交通规划、</w:t>
      </w:r>
      <w:r w:rsidR="00BC4A92" w:rsidRPr="00C01732">
        <w:rPr>
          <w:rFonts w:ascii="仿宋_GB2312" w:eastAsia="仿宋_GB2312" w:hint="eastAsia"/>
          <w:sz w:val="32"/>
          <w:szCs w:val="32"/>
        </w:rPr>
        <w:t>投资、</w:t>
      </w:r>
      <w:r>
        <w:rPr>
          <w:rFonts w:ascii="仿宋_GB2312" w:eastAsia="仿宋_GB2312" w:hint="eastAsia"/>
          <w:sz w:val="32"/>
          <w:szCs w:val="32"/>
        </w:rPr>
        <w:t>建设、运营及其相关管理活动涉及的重大事项。</w:t>
      </w:r>
    </w:p>
    <w:p w:rsidR="00F46C00" w:rsidRDefault="00F46C00" w:rsidP="00EA21B6">
      <w:pPr>
        <w:ind w:firstLineChars="200" w:firstLine="640"/>
        <w:jc w:val="both"/>
        <w:rPr>
          <w:rFonts w:ascii="仿宋_GB2312" w:eastAsia="仿宋_GB2312"/>
          <w:sz w:val="32"/>
          <w:szCs w:val="32"/>
        </w:rPr>
      </w:pPr>
      <w:r>
        <w:rPr>
          <w:rFonts w:ascii="仿宋_GB2312" w:eastAsia="仿宋_GB2312" w:hint="eastAsia"/>
          <w:sz w:val="32"/>
          <w:szCs w:val="32"/>
        </w:rPr>
        <w:t>市轨道</w:t>
      </w:r>
      <w:r w:rsidR="00E504F7">
        <w:rPr>
          <w:rFonts w:ascii="仿宋_GB2312" w:eastAsia="仿宋_GB2312" w:hint="eastAsia"/>
          <w:sz w:val="32"/>
          <w:szCs w:val="32"/>
        </w:rPr>
        <w:t>交通</w:t>
      </w:r>
      <w:r>
        <w:rPr>
          <w:rFonts w:ascii="仿宋_GB2312" w:eastAsia="仿宋_GB2312" w:hint="eastAsia"/>
          <w:sz w:val="32"/>
          <w:szCs w:val="32"/>
        </w:rPr>
        <w:t>建设指挥中心负责城市轨道交通规划、建设和运营的</w:t>
      </w:r>
      <w:r w:rsidR="00A67019">
        <w:rPr>
          <w:rFonts w:ascii="仿宋_GB2312" w:eastAsia="仿宋_GB2312" w:hint="eastAsia"/>
          <w:sz w:val="32"/>
          <w:szCs w:val="32"/>
        </w:rPr>
        <w:t>统筹</w:t>
      </w:r>
      <w:r>
        <w:rPr>
          <w:rFonts w:ascii="仿宋_GB2312" w:eastAsia="仿宋_GB2312" w:hint="eastAsia"/>
          <w:sz w:val="32"/>
          <w:szCs w:val="32"/>
        </w:rPr>
        <w:t>协调工作。</w:t>
      </w:r>
    </w:p>
    <w:p w:rsidR="005F2B83" w:rsidRDefault="005F2B83" w:rsidP="00EA21B6">
      <w:pPr>
        <w:ind w:firstLineChars="200" w:firstLine="640"/>
        <w:jc w:val="both"/>
        <w:rPr>
          <w:rFonts w:ascii="仿宋_GB2312" w:eastAsia="仿宋_GB2312"/>
          <w:sz w:val="32"/>
          <w:szCs w:val="32"/>
        </w:rPr>
      </w:pPr>
      <w:r>
        <w:rPr>
          <w:rFonts w:ascii="仿宋_GB2312" w:eastAsia="仿宋_GB2312" w:hint="eastAsia"/>
          <w:sz w:val="32"/>
          <w:szCs w:val="32"/>
        </w:rPr>
        <w:t>市自然资源和规划主管部门负责城市轨道交通规划</w:t>
      </w:r>
      <w:r w:rsidR="000F742B">
        <w:rPr>
          <w:rFonts w:ascii="仿宋_GB2312" w:eastAsia="仿宋_GB2312" w:hint="eastAsia"/>
          <w:sz w:val="32"/>
          <w:szCs w:val="32"/>
        </w:rPr>
        <w:t>的</w:t>
      </w:r>
      <w:r>
        <w:rPr>
          <w:rFonts w:ascii="仿宋_GB2312" w:eastAsia="仿宋_GB2312" w:hint="eastAsia"/>
          <w:sz w:val="32"/>
          <w:szCs w:val="32"/>
        </w:rPr>
        <w:t>管理</w:t>
      </w:r>
      <w:r w:rsidR="005B6695">
        <w:rPr>
          <w:rFonts w:ascii="仿宋_GB2312" w:eastAsia="仿宋_GB2312" w:hint="eastAsia"/>
          <w:sz w:val="32"/>
          <w:szCs w:val="32"/>
        </w:rPr>
        <w:t>工作</w:t>
      </w:r>
      <w:r w:rsidR="00C966FA">
        <w:rPr>
          <w:rFonts w:ascii="仿宋_GB2312" w:eastAsia="仿宋_GB2312" w:hint="eastAsia"/>
          <w:sz w:val="32"/>
          <w:szCs w:val="32"/>
        </w:rPr>
        <w:t>。</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市建设行政主管部门负责</w:t>
      </w:r>
      <w:r w:rsidR="004F3FD8">
        <w:rPr>
          <w:rFonts w:ascii="仿宋_GB2312" w:eastAsia="仿宋_GB2312" w:hint="eastAsia"/>
          <w:sz w:val="32"/>
          <w:szCs w:val="32"/>
        </w:rPr>
        <w:t>城市</w:t>
      </w:r>
      <w:r>
        <w:rPr>
          <w:rFonts w:ascii="仿宋_GB2312" w:eastAsia="仿宋_GB2312" w:hint="eastAsia"/>
          <w:sz w:val="32"/>
          <w:szCs w:val="32"/>
        </w:rPr>
        <w:t>轨道交通建设的</w:t>
      </w:r>
      <w:r w:rsidR="00A67019">
        <w:rPr>
          <w:rFonts w:ascii="仿宋_GB2312" w:eastAsia="仿宋_GB2312" w:hint="eastAsia"/>
          <w:sz w:val="32"/>
          <w:szCs w:val="32"/>
        </w:rPr>
        <w:t>监督</w:t>
      </w:r>
      <w:r>
        <w:rPr>
          <w:rFonts w:ascii="仿宋_GB2312" w:eastAsia="仿宋_GB2312" w:hint="eastAsia"/>
          <w:sz w:val="32"/>
          <w:szCs w:val="32"/>
        </w:rPr>
        <w:t>管理</w:t>
      </w:r>
      <w:r w:rsidR="005B6695">
        <w:rPr>
          <w:rFonts w:ascii="仿宋_GB2312" w:eastAsia="仿宋_GB2312" w:hint="eastAsia"/>
          <w:sz w:val="32"/>
          <w:szCs w:val="32"/>
        </w:rPr>
        <w:t>工作</w:t>
      </w:r>
      <w:r>
        <w:rPr>
          <w:rFonts w:ascii="仿宋_GB2312" w:eastAsia="仿宋_GB2312" w:hint="eastAsia"/>
          <w:sz w:val="32"/>
          <w:szCs w:val="32"/>
        </w:rPr>
        <w:t>。</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市交通运输行政主管部门负责</w:t>
      </w:r>
      <w:r w:rsidR="004F3FD8">
        <w:rPr>
          <w:rFonts w:ascii="仿宋_GB2312" w:eastAsia="仿宋_GB2312" w:hint="eastAsia"/>
          <w:sz w:val="32"/>
          <w:szCs w:val="32"/>
        </w:rPr>
        <w:t>城市</w:t>
      </w:r>
      <w:r>
        <w:rPr>
          <w:rFonts w:ascii="仿宋_GB2312" w:eastAsia="仿宋_GB2312" w:hint="eastAsia"/>
          <w:sz w:val="32"/>
          <w:szCs w:val="32"/>
        </w:rPr>
        <w:t>轨道交通运营的</w:t>
      </w:r>
      <w:r w:rsidR="005B6695">
        <w:rPr>
          <w:rFonts w:ascii="仿宋_GB2312" w:eastAsia="仿宋_GB2312" w:hint="eastAsia"/>
          <w:sz w:val="32"/>
          <w:szCs w:val="32"/>
        </w:rPr>
        <w:t>监督</w:t>
      </w:r>
      <w:r>
        <w:rPr>
          <w:rFonts w:ascii="仿宋_GB2312" w:eastAsia="仿宋_GB2312" w:hint="eastAsia"/>
          <w:sz w:val="32"/>
          <w:szCs w:val="32"/>
        </w:rPr>
        <w:t>管理</w:t>
      </w:r>
      <w:r w:rsidR="005B6695">
        <w:rPr>
          <w:rFonts w:ascii="仿宋_GB2312" w:eastAsia="仿宋_GB2312" w:hint="eastAsia"/>
          <w:sz w:val="32"/>
          <w:szCs w:val="32"/>
        </w:rPr>
        <w:t>工作</w:t>
      </w:r>
      <w:r>
        <w:rPr>
          <w:rFonts w:ascii="仿宋_GB2312" w:eastAsia="仿宋_GB2312" w:hint="eastAsia"/>
          <w:sz w:val="32"/>
          <w:szCs w:val="32"/>
        </w:rPr>
        <w:t>。</w:t>
      </w:r>
    </w:p>
    <w:bookmarkEnd w:id="2"/>
    <w:p w:rsidR="005B6695" w:rsidRPr="00DB215B" w:rsidRDefault="005B6695" w:rsidP="00EA21B6">
      <w:pPr>
        <w:spacing w:line="360" w:lineRule="auto"/>
        <w:ind w:firstLineChars="200" w:firstLine="620"/>
        <w:jc w:val="both"/>
        <w:rPr>
          <w:rFonts w:ascii="仿宋_GB2312" w:eastAsia="仿宋_GB2312" w:cs="仿宋_GB2312"/>
          <w:sz w:val="31"/>
          <w:szCs w:val="31"/>
        </w:rPr>
      </w:pPr>
      <w:r w:rsidRPr="00DB215B">
        <w:rPr>
          <w:rFonts w:ascii="仿宋_GB2312" w:eastAsia="仿宋_GB2312" w:cs="仿宋_GB2312" w:hint="eastAsia"/>
          <w:sz w:val="31"/>
          <w:szCs w:val="31"/>
        </w:rPr>
        <w:t>市和区、县（市）建设、城市管理等部门分别负责城市轨道交通建设期、运营期保护区的监督管理工作。</w:t>
      </w:r>
    </w:p>
    <w:p w:rsidR="005B6695"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市发展和改革、财政、</w:t>
      </w:r>
      <w:r w:rsidR="0025579B">
        <w:rPr>
          <w:rFonts w:ascii="仿宋_GB2312" w:eastAsia="仿宋_GB2312" w:hint="eastAsia"/>
          <w:sz w:val="32"/>
          <w:szCs w:val="32"/>
        </w:rPr>
        <w:t>物价、审计、</w:t>
      </w:r>
      <w:r w:rsidR="00F1653B">
        <w:rPr>
          <w:rFonts w:ascii="仿宋_GB2312" w:eastAsia="仿宋_GB2312" w:hint="eastAsia"/>
          <w:sz w:val="32"/>
          <w:szCs w:val="32"/>
        </w:rPr>
        <w:t>生态环境</w:t>
      </w:r>
      <w:r>
        <w:rPr>
          <w:rFonts w:ascii="仿宋_GB2312" w:eastAsia="仿宋_GB2312" w:hint="eastAsia"/>
          <w:sz w:val="32"/>
          <w:szCs w:val="32"/>
        </w:rPr>
        <w:t>、</w:t>
      </w:r>
      <w:r w:rsidR="0025579B">
        <w:rPr>
          <w:rFonts w:ascii="仿宋_GB2312" w:eastAsia="仿宋_GB2312" w:hint="eastAsia"/>
          <w:sz w:val="32"/>
          <w:szCs w:val="32"/>
        </w:rPr>
        <w:t>公安、应急、</w:t>
      </w:r>
      <w:r>
        <w:rPr>
          <w:rFonts w:ascii="仿宋_GB2312" w:eastAsia="仿宋_GB2312" w:hint="eastAsia"/>
          <w:sz w:val="32"/>
          <w:szCs w:val="32"/>
        </w:rPr>
        <w:t>人民防空、文物</w:t>
      </w:r>
      <w:r w:rsidR="00F1653B">
        <w:rPr>
          <w:rFonts w:ascii="仿宋_GB2312" w:eastAsia="仿宋_GB2312" w:hint="eastAsia"/>
          <w:sz w:val="32"/>
          <w:szCs w:val="32"/>
        </w:rPr>
        <w:t>、</w:t>
      </w:r>
      <w:r w:rsidR="000F742B">
        <w:rPr>
          <w:rFonts w:ascii="仿宋_GB2312" w:eastAsia="仿宋_GB2312" w:hint="eastAsia"/>
          <w:sz w:val="32"/>
          <w:szCs w:val="32"/>
        </w:rPr>
        <w:t>卫健、</w:t>
      </w:r>
      <w:r w:rsidR="00F1653B">
        <w:rPr>
          <w:rFonts w:ascii="仿宋_GB2312" w:eastAsia="仿宋_GB2312" w:hint="eastAsia"/>
          <w:sz w:val="32"/>
          <w:szCs w:val="32"/>
        </w:rPr>
        <w:t>国有资产监管</w:t>
      </w:r>
      <w:r>
        <w:rPr>
          <w:rFonts w:ascii="仿宋_GB2312" w:eastAsia="仿宋_GB2312" w:hint="eastAsia"/>
          <w:sz w:val="32"/>
          <w:szCs w:val="32"/>
        </w:rPr>
        <w:t>等</w:t>
      </w:r>
      <w:r w:rsidR="00A67019">
        <w:rPr>
          <w:rFonts w:ascii="仿宋_GB2312" w:eastAsia="仿宋_GB2312" w:hint="eastAsia"/>
          <w:sz w:val="32"/>
          <w:szCs w:val="32"/>
        </w:rPr>
        <w:t>其他相关</w:t>
      </w:r>
      <w:r>
        <w:rPr>
          <w:rFonts w:ascii="仿宋_GB2312" w:eastAsia="仿宋_GB2312" w:hint="eastAsia"/>
          <w:sz w:val="32"/>
          <w:szCs w:val="32"/>
        </w:rPr>
        <w:t>部</w:t>
      </w:r>
      <w:r>
        <w:rPr>
          <w:rFonts w:ascii="仿宋_GB2312" w:eastAsia="仿宋_GB2312" w:hint="eastAsia"/>
          <w:sz w:val="32"/>
          <w:szCs w:val="32"/>
        </w:rPr>
        <w:lastRenderedPageBreak/>
        <w:t>门在各自的职责范围内负责</w:t>
      </w:r>
      <w:r w:rsidR="004F3FD8">
        <w:rPr>
          <w:rFonts w:ascii="仿宋_GB2312" w:eastAsia="仿宋_GB2312" w:hint="eastAsia"/>
          <w:sz w:val="32"/>
          <w:szCs w:val="32"/>
        </w:rPr>
        <w:t>城市</w:t>
      </w:r>
      <w:r>
        <w:rPr>
          <w:rFonts w:ascii="仿宋_GB2312" w:eastAsia="仿宋_GB2312" w:hint="eastAsia"/>
          <w:sz w:val="32"/>
          <w:szCs w:val="32"/>
        </w:rPr>
        <w:t>轨道交通的相关监督管理工作。</w:t>
      </w:r>
    </w:p>
    <w:p w:rsidR="00BF63EA" w:rsidRDefault="00BF5C59"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城市轨道交通沿线的区、县（市）人民政府应当按照规定职责，在资金、土地、</w:t>
      </w:r>
      <w:r w:rsidR="00F46C00">
        <w:rPr>
          <w:rFonts w:ascii="仿宋_GB2312" w:eastAsia="仿宋_GB2312" w:hint="eastAsia"/>
          <w:sz w:val="32"/>
          <w:szCs w:val="32"/>
        </w:rPr>
        <w:t>规划、</w:t>
      </w:r>
      <w:r>
        <w:rPr>
          <w:rFonts w:ascii="仿宋_GB2312" w:eastAsia="仿宋_GB2312" w:hint="eastAsia"/>
          <w:sz w:val="32"/>
          <w:szCs w:val="32"/>
        </w:rPr>
        <w:t>建设、</w:t>
      </w:r>
      <w:r w:rsidR="00F46C00">
        <w:rPr>
          <w:rFonts w:ascii="仿宋_GB2312" w:eastAsia="仿宋_GB2312" w:hint="eastAsia"/>
          <w:sz w:val="32"/>
          <w:szCs w:val="32"/>
        </w:rPr>
        <w:t>运营和</w:t>
      </w:r>
      <w:r>
        <w:rPr>
          <w:rFonts w:ascii="仿宋_GB2312" w:eastAsia="仿宋_GB2312" w:hint="eastAsia"/>
          <w:sz w:val="32"/>
          <w:szCs w:val="32"/>
        </w:rPr>
        <w:t>保护区管理等方面做好相关工作，配合开展城市轨道交通安全隐患排查治理和突发事件应急处置。</w:t>
      </w:r>
    </w:p>
    <w:p w:rsidR="00F46C00" w:rsidRPr="00F46C00" w:rsidRDefault="00F979E1" w:rsidP="00363482">
      <w:pPr>
        <w:ind w:firstLineChars="200" w:firstLine="643"/>
        <w:jc w:val="both"/>
        <w:rPr>
          <w:rFonts w:ascii="Times New Roman" w:eastAsia="Times New Roman" w:hAnsi="Times New Roman" w:cs="Times New Roman"/>
        </w:rPr>
      </w:pPr>
      <w:r>
        <w:rPr>
          <w:rFonts w:ascii="仿宋_GB2312" w:eastAsia="仿宋_GB2312" w:hint="eastAsia"/>
          <w:b/>
          <w:bCs/>
          <w:sz w:val="32"/>
          <w:szCs w:val="32"/>
        </w:rPr>
        <w:t>第六条【建设、运营单位</w:t>
      </w:r>
      <w:r w:rsidR="008601D0">
        <w:rPr>
          <w:rFonts w:ascii="仿宋_GB2312" w:eastAsia="仿宋_GB2312" w:hint="eastAsia"/>
          <w:b/>
          <w:bCs/>
          <w:sz w:val="32"/>
          <w:szCs w:val="32"/>
        </w:rPr>
        <w:t>的确定与</w:t>
      </w:r>
      <w:r>
        <w:rPr>
          <w:rFonts w:ascii="仿宋_GB2312" w:eastAsia="仿宋_GB2312" w:hint="eastAsia"/>
          <w:b/>
          <w:bCs/>
          <w:sz w:val="32"/>
          <w:szCs w:val="32"/>
        </w:rPr>
        <w:t>授权】</w:t>
      </w:r>
      <w:r w:rsidR="003B471C">
        <w:rPr>
          <w:rFonts w:ascii="仿宋_GB2312" w:eastAsia="仿宋_GB2312" w:hint="eastAsia"/>
          <w:b/>
          <w:bCs/>
          <w:sz w:val="32"/>
          <w:szCs w:val="32"/>
        </w:rPr>
        <w:t xml:space="preserve"> </w:t>
      </w:r>
      <w:r w:rsidR="00F46C00" w:rsidRPr="00DB215B">
        <w:rPr>
          <w:rFonts w:ascii="仿宋_GB2312" w:eastAsia="仿宋_GB2312" w:hint="eastAsia"/>
          <w:sz w:val="32"/>
          <w:szCs w:val="32"/>
        </w:rPr>
        <w:t>市人民政府依法确定的城市轨道交通建设、运营单位分别负责城市轨道交通的建设、运营。</w:t>
      </w:r>
    </w:p>
    <w:p w:rsidR="00E8126A" w:rsidRDefault="004F3FD8" w:rsidP="00EA21B6">
      <w:pPr>
        <w:ind w:firstLineChars="200" w:firstLine="640"/>
        <w:jc w:val="both"/>
        <w:rPr>
          <w:rFonts w:ascii="仿宋_GB2312" w:eastAsia="仿宋_GB2312"/>
          <w:sz w:val="32"/>
          <w:szCs w:val="32"/>
        </w:rPr>
      </w:pPr>
      <w:bookmarkStart w:id="3" w:name="OLE_LINK9"/>
      <w:r>
        <w:rPr>
          <w:rFonts w:ascii="仿宋_GB2312" w:eastAsia="仿宋_GB2312" w:hint="eastAsia"/>
          <w:sz w:val="32"/>
          <w:szCs w:val="32"/>
        </w:rPr>
        <w:t>城市</w:t>
      </w:r>
      <w:r w:rsidR="00F979E1" w:rsidRPr="0011396D">
        <w:rPr>
          <w:rFonts w:ascii="仿宋_GB2312" w:eastAsia="仿宋_GB2312" w:hint="eastAsia"/>
          <w:sz w:val="32"/>
          <w:szCs w:val="32"/>
        </w:rPr>
        <w:t>轨道交通运营单位负责</w:t>
      </w:r>
      <w:r>
        <w:rPr>
          <w:rFonts w:ascii="仿宋_GB2312" w:eastAsia="仿宋_GB2312" w:hint="eastAsia"/>
          <w:sz w:val="32"/>
          <w:szCs w:val="32"/>
        </w:rPr>
        <w:t>城市</w:t>
      </w:r>
      <w:r w:rsidR="00F979E1" w:rsidRPr="0011396D">
        <w:rPr>
          <w:rFonts w:ascii="仿宋_GB2312" w:eastAsia="仿宋_GB2312" w:hint="eastAsia"/>
          <w:sz w:val="32"/>
          <w:szCs w:val="32"/>
        </w:rPr>
        <w:t>轨道交通运营的日常管理，并依照本条例的</w:t>
      </w:r>
      <w:r w:rsidR="00F46C00">
        <w:rPr>
          <w:rFonts w:ascii="仿宋_GB2312" w:eastAsia="仿宋_GB2312" w:hint="eastAsia"/>
          <w:sz w:val="32"/>
          <w:szCs w:val="32"/>
        </w:rPr>
        <w:t>授权</w:t>
      </w:r>
      <w:r w:rsidR="00F979E1" w:rsidRPr="0011396D">
        <w:rPr>
          <w:rFonts w:ascii="仿宋_GB2312" w:eastAsia="仿宋_GB2312" w:hint="eastAsia"/>
          <w:sz w:val="32"/>
          <w:szCs w:val="32"/>
        </w:rPr>
        <w:t>实施行政处罚。城市轨道交通运营单位执法人员应当按照有关规定取得执法证件。</w:t>
      </w:r>
    </w:p>
    <w:p w:rsidR="00E8126A" w:rsidRPr="0011396D" w:rsidRDefault="00E8126A" w:rsidP="00EA21B6">
      <w:pPr>
        <w:ind w:firstLineChars="200" w:firstLine="640"/>
        <w:jc w:val="both"/>
        <w:rPr>
          <w:rFonts w:ascii="仿宋_GB2312" w:eastAsia="仿宋_GB2312"/>
          <w:sz w:val="32"/>
          <w:szCs w:val="32"/>
        </w:rPr>
      </w:pPr>
      <w:r>
        <w:rPr>
          <w:rFonts w:ascii="仿宋_GB2312" w:eastAsia="仿宋_GB2312" w:hint="eastAsia"/>
          <w:sz w:val="32"/>
          <w:szCs w:val="32"/>
        </w:rPr>
        <w:t>轨道交通运营单位与各部门</w:t>
      </w:r>
      <w:r w:rsidRPr="0011396D">
        <w:rPr>
          <w:rFonts w:ascii="仿宋_GB2312" w:eastAsia="仿宋_GB2312" w:hint="eastAsia"/>
          <w:sz w:val="32"/>
          <w:szCs w:val="32"/>
        </w:rPr>
        <w:t>建立执法联动机制，发现违法行为及时查处；对不属于本单位管辖范围的违法行为，移送有管辖权的部门处理。</w:t>
      </w:r>
    </w:p>
    <w:p w:rsidR="006A2CA9" w:rsidRPr="004F3FD8" w:rsidRDefault="004F3FD8" w:rsidP="00EA21B6">
      <w:pPr>
        <w:ind w:firstLineChars="200" w:firstLine="640"/>
        <w:jc w:val="both"/>
        <w:rPr>
          <w:rFonts w:ascii="仿宋_GB2312" w:eastAsia="仿宋_GB2312"/>
          <w:sz w:val="32"/>
          <w:szCs w:val="32"/>
        </w:rPr>
      </w:pPr>
      <w:r>
        <w:rPr>
          <w:rFonts w:ascii="仿宋_GB2312" w:eastAsia="仿宋_GB2312" w:hint="eastAsia"/>
          <w:sz w:val="32"/>
          <w:szCs w:val="32"/>
        </w:rPr>
        <w:t>供电</w:t>
      </w:r>
      <w:r w:rsidRPr="0011396D">
        <w:rPr>
          <w:rFonts w:ascii="仿宋_GB2312" w:eastAsia="仿宋_GB2312" w:hint="eastAsia"/>
          <w:sz w:val="32"/>
          <w:szCs w:val="32"/>
        </w:rPr>
        <w:t>、</w:t>
      </w:r>
      <w:r>
        <w:rPr>
          <w:rFonts w:ascii="仿宋_GB2312" w:eastAsia="仿宋_GB2312" w:hint="eastAsia"/>
          <w:sz w:val="32"/>
          <w:szCs w:val="32"/>
        </w:rPr>
        <w:t>供水、供气</w:t>
      </w:r>
      <w:r w:rsidRPr="0011396D">
        <w:rPr>
          <w:rFonts w:ascii="仿宋_GB2312" w:eastAsia="仿宋_GB2312" w:hint="eastAsia"/>
          <w:sz w:val="32"/>
          <w:szCs w:val="32"/>
        </w:rPr>
        <w:t>、供热、</w:t>
      </w:r>
      <w:r>
        <w:rPr>
          <w:rFonts w:ascii="仿宋_GB2312" w:eastAsia="仿宋_GB2312" w:hint="eastAsia"/>
          <w:sz w:val="32"/>
          <w:szCs w:val="32"/>
        </w:rPr>
        <w:t>排水</w:t>
      </w:r>
      <w:r w:rsidRPr="0011396D">
        <w:rPr>
          <w:rFonts w:ascii="仿宋_GB2312" w:eastAsia="仿宋_GB2312" w:hint="eastAsia"/>
          <w:sz w:val="32"/>
          <w:szCs w:val="32"/>
        </w:rPr>
        <w:t>、通信</w:t>
      </w:r>
      <w:r w:rsidR="000F742B">
        <w:rPr>
          <w:rFonts w:ascii="仿宋_GB2312" w:eastAsia="仿宋_GB2312" w:hint="eastAsia"/>
          <w:sz w:val="32"/>
          <w:szCs w:val="32"/>
        </w:rPr>
        <w:t>、铁塔</w:t>
      </w:r>
      <w:r w:rsidRPr="0011396D">
        <w:rPr>
          <w:rFonts w:ascii="仿宋_GB2312" w:eastAsia="仿宋_GB2312" w:hint="eastAsia"/>
          <w:sz w:val="32"/>
          <w:szCs w:val="32"/>
        </w:rPr>
        <w:t>等相关单位应当保障</w:t>
      </w:r>
      <w:r>
        <w:rPr>
          <w:rFonts w:ascii="仿宋_GB2312" w:eastAsia="仿宋_GB2312" w:hint="eastAsia"/>
          <w:sz w:val="32"/>
          <w:szCs w:val="32"/>
        </w:rPr>
        <w:t>城市</w:t>
      </w:r>
      <w:r w:rsidRPr="0011396D">
        <w:rPr>
          <w:rFonts w:ascii="仿宋_GB2312" w:eastAsia="仿宋_GB2312" w:hint="eastAsia"/>
          <w:sz w:val="32"/>
          <w:szCs w:val="32"/>
        </w:rPr>
        <w:t>轨道交通正常建设</w:t>
      </w:r>
      <w:r w:rsidR="00BA322D">
        <w:rPr>
          <w:rFonts w:ascii="仿宋_GB2312" w:eastAsia="仿宋_GB2312" w:hint="eastAsia"/>
          <w:sz w:val="32"/>
          <w:szCs w:val="32"/>
        </w:rPr>
        <w:t>和</w:t>
      </w:r>
      <w:r w:rsidRPr="0011396D">
        <w:rPr>
          <w:rFonts w:ascii="仿宋_GB2312" w:eastAsia="仿宋_GB2312" w:hint="eastAsia"/>
          <w:sz w:val="32"/>
          <w:szCs w:val="32"/>
        </w:rPr>
        <w:t>运营需要。</w:t>
      </w:r>
      <w:bookmarkEnd w:id="3"/>
    </w:p>
    <w:p w:rsidR="006A2CA9" w:rsidRPr="00DB215B"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第七条【财政保障与</w:t>
      </w:r>
      <w:r w:rsidRPr="00D95210">
        <w:rPr>
          <w:rFonts w:ascii="仿宋_GB2312" w:eastAsia="仿宋_GB2312" w:hint="eastAsia"/>
          <w:b/>
          <w:bCs/>
          <w:sz w:val="32"/>
          <w:szCs w:val="32"/>
        </w:rPr>
        <w:t>融资</w:t>
      </w:r>
      <w:r>
        <w:rPr>
          <w:rFonts w:ascii="仿宋_GB2312" w:eastAsia="仿宋_GB2312" w:hint="eastAsia"/>
          <w:b/>
          <w:bCs/>
          <w:sz w:val="32"/>
          <w:szCs w:val="32"/>
        </w:rPr>
        <w:t xml:space="preserve">】 </w:t>
      </w:r>
      <w:r w:rsidR="0050542A">
        <w:rPr>
          <w:rFonts w:ascii="仿宋_GB2312" w:eastAsia="仿宋_GB2312" w:hint="eastAsia"/>
          <w:sz w:val="32"/>
          <w:szCs w:val="32"/>
        </w:rPr>
        <w:t>城市轨道交通发展所需资金以政府投入</w:t>
      </w:r>
      <w:r w:rsidR="000F742B">
        <w:rPr>
          <w:rFonts w:ascii="仿宋_GB2312" w:eastAsia="仿宋_GB2312" w:hint="eastAsia"/>
          <w:sz w:val="32"/>
          <w:szCs w:val="32"/>
        </w:rPr>
        <w:t>、社会资本、市场融资、经营收入等</w:t>
      </w:r>
      <w:r w:rsidR="0050542A">
        <w:rPr>
          <w:rFonts w:ascii="仿宋_GB2312" w:eastAsia="仿宋_GB2312" w:hint="eastAsia"/>
          <w:sz w:val="32"/>
          <w:szCs w:val="32"/>
        </w:rPr>
        <w:t>多渠道、多方式筹集。</w:t>
      </w:r>
      <w:r>
        <w:rPr>
          <w:rFonts w:ascii="仿宋_GB2312" w:eastAsia="仿宋_GB2312" w:hint="eastAsia"/>
          <w:sz w:val="32"/>
          <w:szCs w:val="32"/>
        </w:rPr>
        <w:t>鼓励企业和其他经济组织投资及参与</w:t>
      </w:r>
      <w:r w:rsidR="004F3FD8">
        <w:rPr>
          <w:rFonts w:ascii="仿宋_GB2312" w:eastAsia="仿宋_GB2312" w:hint="eastAsia"/>
          <w:sz w:val="32"/>
          <w:szCs w:val="32"/>
        </w:rPr>
        <w:t>城市</w:t>
      </w:r>
      <w:r>
        <w:rPr>
          <w:rFonts w:ascii="仿宋_GB2312" w:eastAsia="仿宋_GB2312" w:hint="eastAsia"/>
          <w:sz w:val="32"/>
          <w:szCs w:val="32"/>
        </w:rPr>
        <w:t>轨道交通建设和运营管理，并依法保护其合法权益。</w:t>
      </w:r>
    </w:p>
    <w:p w:rsidR="00CB7A9E" w:rsidRDefault="00CB7A9E" w:rsidP="00EA21B6">
      <w:pPr>
        <w:ind w:firstLineChars="200" w:firstLine="640"/>
        <w:jc w:val="both"/>
        <w:rPr>
          <w:rFonts w:ascii="仿宋_GB2312" w:eastAsia="仿宋_GB2312"/>
          <w:b/>
          <w:bCs/>
          <w:sz w:val="32"/>
          <w:szCs w:val="32"/>
        </w:rPr>
      </w:pPr>
      <w:r>
        <w:rPr>
          <w:rFonts w:ascii="仿宋_GB2312" w:eastAsia="仿宋_GB2312" w:hint="eastAsia"/>
          <w:sz w:val="32"/>
          <w:szCs w:val="32"/>
        </w:rPr>
        <w:lastRenderedPageBreak/>
        <w:t>与城市轨道交通车站及附属设施、车辆基地、隧道区间等密不可分的上盖物业用地出让时，可以以带规划条件的方式一并出让，并在土地出让合同中明确。</w:t>
      </w:r>
    </w:p>
    <w:p w:rsidR="006A2CA9" w:rsidRDefault="000C5D7C" w:rsidP="00EA21B6">
      <w:pPr>
        <w:ind w:firstLineChars="200" w:firstLine="640"/>
        <w:jc w:val="both"/>
        <w:rPr>
          <w:rFonts w:ascii="仿宋_GB2312" w:eastAsia="仿宋_GB2312"/>
          <w:sz w:val="32"/>
          <w:szCs w:val="32"/>
        </w:rPr>
      </w:pPr>
      <w:r w:rsidRPr="000C5D7C">
        <w:rPr>
          <w:rFonts w:ascii="仿宋_GB2312" w:eastAsia="仿宋_GB2312" w:hint="eastAsia"/>
          <w:sz w:val="32"/>
          <w:szCs w:val="32"/>
        </w:rPr>
        <w:t>经市人民政府批准，本市国有城市轨道交通建设及运营单位在规划确定的城市轨道交通及其配套设施用地范围内进行综合开发的，可按作价出资方式取得土地使用权。具体办法由市人民政府另行制定。综合开发所得的收益，专项用于城市轨道交通的建设和运营。</w:t>
      </w:r>
    </w:p>
    <w:p w:rsidR="006A2CA9" w:rsidRDefault="00F979E1">
      <w:pPr>
        <w:ind w:firstLineChars="200" w:firstLine="640"/>
        <w:jc w:val="center"/>
        <w:rPr>
          <w:rFonts w:ascii="黑体" w:eastAsia="黑体" w:hAnsi="黑体"/>
          <w:sz w:val="32"/>
          <w:szCs w:val="32"/>
        </w:rPr>
      </w:pPr>
      <w:r>
        <w:rPr>
          <w:rFonts w:ascii="黑体" w:eastAsia="黑体" w:hAnsi="黑体" w:hint="eastAsia"/>
          <w:sz w:val="32"/>
          <w:szCs w:val="32"/>
        </w:rPr>
        <w:t>第二章 规划管理</w:t>
      </w:r>
    </w:p>
    <w:p w:rsidR="00836CB6" w:rsidRDefault="00F979E1" w:rsidP="00363482">
      <w:pPr>
        <w:ind w:firstLineChars="200" w:firstLine="643"/>
        <w:jc w:val="both"/>
        <w:rPr>
          <w:rFonts w:ascii="仿宋_GB2312" w:eastAsia="仿宋_GB2312"/>
          <w:b/>
          <w:bCs/>
          <w:sz w:val="32"/>
          <w:szCs w:val="32"/>
        </w:rPr>
      </w:pPr>
      <w:r>
        <w:rPr>
          <w:rFonts w:ascii="仿宋_GB2312" w:eastAsia="仿宋_GB2312" w:hint="eastAsia"/>
          <w:b/>
          <w:bCs/>
          <w:sz w:val="32"/>
          <w:szCs w:val="32"/>
        </w:rPr>
        <w:t>第八条【规划</w:t>
      </w:r>
      <w:r w:rsidR="00836CB6">
        <w:rPr>
          <w:rFonts w:ascii="仿宋_GB2312" w:eastAsia="仿宋_GB2312" w:hint="eastAsia"/>
          <w:b/>
          <w:bCs/>
          <w:sz w:val="32"/>
          <w:szCs w:val="32"/>
        </w:rPr>
        <w:t>编制</w:t>
      </w:r>
      <w:r w:rsidR="00126B9C">
        <w:rPr>
          <w:rFonts w:ascii="仿宋_GB2312" w:eastAsia="仿宋_GB2312" w:hint="eastAsia"/>
          <w:b/>
          <w:bCs/>
          <w:sz w:val="32"/>
          <w:szCs w:val="32"/>
        </w:rPr>
        <w:t>原则</w:t>
      </w:r>
      <w:r>
        <w:rPr>
          <w:rFonts w:ascii="仿宋_GB2312" w:eastAsia="仿宋_GB2312" w:hint="eastAsia"/>
          <w:b/>
          <w:bCs/>
          <w:sz w:val="32"/>
          <w:szCs w:val="32"/>
        </w:rPr>
        <w:t>】</w:t>
      </w:r>
      <w:r w:rsidR="00836CB6">
        <w:rPr>
          <w:rFonts w:ascii="仿宋_GB2312" w:eastAsia="仿宋_GB2312" w:hint="eastAsia"/>
          <w:sz w:val="32"/>
          <w:szCs w:val="32"/>
        </w:rPr>
        <w:t>城市轨道交通规划包括线网规划、</w:t>
      </w:r>
      <w:r w:rsidR="00836CB6" w:rsidRPr="00C01732">
        <w:rPr>
          <w:rFonts w:ascii="仿宋_GB2312" w:eastAsia="仿宋_GB2312" w:hint="eastAsia"/>
          <w:sz w:val="32"/>
          <w:szCs w:val="32"/>
        </w:rPr>
        <w:t>沿线土地控制规划</w:t>
      </w:r>
      <w:r w:rsidR="00836CB6">
        <w:rPr>
          <w:rFonts w:ascii="仿宋_GB2312" w:eastAsia="仿宋_GB2312" w:hint="eastAsia"/>
          <w:sz w:val="32"/>
          <w:szCs w:val="32"/>
        </w:rPr>
        <w:t>、建设规划和</w:t>
      </w:r>
      <w:r w:rsidR="00E356F8">
        <w:rPr>
          <w:rFonts w:ascii="仿宋_GB2312" w:eastAsia="仿宋_GB2312" w:cs="Calibri" w:hint="eastAsia"/>
          <w:kern w:val="2"/>
          <w:sz w:val="32"/>
          <w:szCs w:val="32"/>
        </w:rPr>
        <w:t>城市轨道交通</w:t>
      </w:r>
      <w:r w:rsidR="00E356F8" w:rsidRPr="00557D68">
        <w:rPr>
          <w:rFonts w:ascii="仿宋_GB2312" w:eastAsia="仿宋_GB2312" w:cs="Calibri" w:hint="eastAsia"/>
          <w:kern w:val="2"/>
          <w:sz w:val="32"/>
          <w:szCs w:val="32"/>
        </w:rPr>
        <w:t>配套设施规划</w:t>
      </w:r>
      <w:r w:rsidR="00836CB6">
        <w:rPr>
          <w:rFonts w:ascii="仿宋_GB2312" w:eastAsia="仿宋_GB2312" w:hint="eastAsia"/>
          <w:sz w:val="32"/>
          <w:szCs w:val="32"/>
        </w:rPr>
        <w:t>。</w:t>
      </w:r>
    </w:p>
    <w:p w:rsidR="00E356F8" w:rsidRDefault="004F3FD8" w:rsidP="00EA21B6">
      <w:pPr>
        <w:ind w:firstLineChars="200" w:firstLine="640"/>
        <w:jc w:val="both"/>
        <w:rPr>
          <w:rFonts w:ascii="仿宋_GB2312" w:eastAsia="仿宋_GB2312"/>
          <w:sz w:val="32"/>
          <w:szCs w:val="32"/>
        </w:rPr>
      </w:pPr>
      <w:r w:rsidRPr="00500562">
        <w:rPr>
          <w:rFonts w:ascii="仿宋_GB2312" w:eastAsia="仿宋_GB2312" w:hint="eastAsia"/>
          <w:sz w:val="32"/>
          <w:szCs w:val="32"/>
        </w:rPr>
        <w:t>城市</w:t>
      </w:r>
      <w:r w:rsidR="00F979E1">
        <w:rPr>
          <w:rFonts w:ascii="仿宋_GB2312" w:eastAsia="仿宋_GB2312" w:hint="eastAsia"/>
          <w:sz w:val="32"/>
          <w:szCs w:val="32"/>
        </w:rPr>
        <w:t>轨道交通规划应当符合国民经济和社会发展规划，纳入</w:t>
      </w:r>
      <w:r w:rsidR="00E356F8" w:rsidRPr="00325509">
        <w:rPr>
          <w:rFonts w:ascii="仿宋_GB2312" w:eastAsia="仿宋_GB2312" w:hint="eastAsia"/>
          <w:sz w:val="32"/>
          <w:szCs w:val="32"/>
        </w:rPr>
        <w:t>国土空间规划和</w:t>
      </w:r>
      <w:r w:rsidR="00325509" w:rsidRPr="00325509">
        <w:rPr>
          <w:rFonts w:ascii="仿宋_GB2312" w:eastAsia="仿宋_GB2312" w:hint="eastAsia"/>
          <w:sz w:val="32"/>
          <w:szCs w:val="32"/>
        </w:rPr>
        <w:t>综合立体交通网规划，并与生态保护、公共服务、产业布局、历史文化等相关规划做好衔接。</w:t>
      </w:r>
    </w:p>
    <w:p w:rsidR="006A2CA9" w:rsidRPr="00EA21B6" w:rsidRDefault="00E356F8"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城市轨道交通规划应当</w:t>
      </w:r>
      <w:r w:rsidR="00F979E1" w:rsidRPr="00C01732">
        <w:rPr>
          <w:rFonts w:ascii="仿宋_GB2312" w:eastAsia="仿宋_GB2312" w:hint="eastAsia"/>
          <w:sz w:val="32"/>
          <w:szCs w:val="32"/>
        </w:rPr>
        <w:t>与城市道路、铁路、公路、航空、港口和其他公共交通专项规划相衔接。</w:t>
      </w:r>
    </w:p>
    <w:p w:rsidR="009B71DA" w:rsidRDefault="009B71DA"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城市轨道交通规划的编制应当听取沿线区、县（市）人民政府、有关单位、专家以及社会公众的意见。</w:t>
      </w:r>
    </w:p>
    <w:p w:rsidR="009B71DA" w:rsidRPr="00325509" w:rsidRDefault="009B71DA" w:rsidP="00EA21B6">
      <w:pPr>
        <w:ind w:firstLineChars="200" w:firstLine="640"/>
        <w:jc w:val="both"/>
        <w:rPr>
          <w:rFonts w:ascii="仿宋_GB2312" w:eastAsia="仿宋_GB2312"/>
          <w:sz w:val="32"/>
          <w:szCs w:val="32"/>
        </w:rPr>
      </w:pPr>
      <w:r>
        <w:rPr>
          <w:rFonts w:ascii="仿宋_GB2312" w:eastAsia="仿宋_GB2312" w:hint="eastAsia"/>
          <w:sz w:val="32"/>
          <w:szCs w:val="32"/>
        </w:rPr>
        <w:t>经批准的城市轨道交通规划不得擅自变更；确需变更的，应当按照原批准程序报批。</w:t>
      </w:r>
    </w:p>
    <w:p w:rsidR="006A2CA9" w:rsidRPr="00C01732"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lastRenderedPageBreak/>
        <w:t>第九条【</w:t>
      </w:r>
      <w:r w:rsidR="00E53B47">
        <w:rPr>
          <w:rFonts w:ascii="仿宋_GB2312" w:eastAsia="仿宋_GB2312" w:hint="eastAsia"/>
          <w:b/>
          <w:bCs/>
          <w:sz w:val="32"/>
          <w:szCs w:val="32"/>
        </w:rPr>
        <w:t>线网规划</w:t>
      </w:r>
      <w:r w:rsidR="00126B9C">
        <w:rPr>
          <w:rFonts w:ascii="仿宋_GB2312" w:eastAsia="仿宋_GB2312" w:hint="eastAsia"/>
          <w:b/>
          <w:bCs/>
          <w:sz w:val="32"/>
          <w:szCs w:val="32"/>
        </w:rPr>
        <w:t>与沿线土地控制规划</w:t>
      </w:r>
      <w:r>
        <w:rPr>
          <w:rFonts w:ascii="仿宋_GB2312" w:eastAsia="仿宋_GB2312" w:hint="eastAsia"/>
          <w:b/>
          <w:bCs/>
          <w:sz w:val="32"/>
          <w:szCs w:val="32"/>
        </w:rPr>
        <w:t>】</w:t>
      </w:r>
      <w:r>
        <w:rPr>
          <w:rFonts w:ascii="仿宋_GB2312" w:eastAsia="仿宋_GB2312" w:hint="eastAsia"/>
          <w:sz w:val="32"/>
          <w:szCs w:val="32"/>
        </w:rPr>
        <w:t xml:space="preserve"> </w:t>
      </w:r>
      <w:r w:rsidR="004F3FD8">
        <w:rPr>
          <w:rFonts w:ascii="仿宋_GB2312" w:eastAsia="仿宋_GB2312" w:hint="eastAsia"/>
          <w:sz w:val="32"/>
          <w:szCs w:val="32"/>
        </w:rPr>
        <w:t>城市</w:t>
      </w:r>
      <w:r>
        <w:rPr>
          <w:rFonts w:ascii="仿宋_GB2312" w:eastAsia="仿宋_GB2312" w:hint="eastAsia"/>
          <w:sz w:val="32"/>
          <w:szCs w:val="32"/>
        </w:rPr>
        <w:t>轨道交通</w:t>
      </w:r>
      <w:r w:rsidR="00B6351C">
        <w:rPr>
          <w:rFonts w:ascii="仿宋_GB2312" w:eastAsia="仿宋_GB2312" w:hint="eastAsia"/>
          <w:sz w:val="32"/>
          <w:szCs w:val="32"/>
        </w:rPr>
        <w:t>线网</w:t>
      </w:r>
      <w:r>
        <w:rPr>
          <w:rFonts w:ascii="仿宋_GB2312" w:eastAsia="仿宋_GB2312" w:hint="eastAsia"/>
          <w:sz w:val="32"/>
          <w:szCs w:val="32"/>
        </w:rPr>
        <w:t>规划</w:t>
      </w:r>
      <w:r w:rsidR="008B506C">
        <w:rPr>
          <w:rFonts w:ascii="仿宋_GB2312" w:eastAsia="仿宋_GB2312" w:hint="eastAsia"/>
          <w:sz w:val="32"/>
          <w:szCs w:val="32"/>
        </w:rPr>
        <w:t>和</w:t>
      </w:r>
      <w:r w:rsidR="008B506C" w:rsidRPr="00C01732">
        <w:rPr>
          <w:rFonts w:ascii="仿宋_GB2312" w:eastAsia="仿宋_GB2312" w:hint="eastAsia"/>
          <w:sz w:val="32"/>
          <w:szCs w:val="32"/>
        </w:rPr>
        <w:t>沿线土地控制规划</w:t>
      </w:r>
      <w:r>
        <w:rPr>
          <w:rFonts w:ascii="仿宋_GB2312" w:eastAsia="仿宋_GB2312" w:hint="eastAsia"/>
          <w:sz w:val="32"/>
          <w:szCs w:val="32"/>
        </w:rPr>
        <w:t>由市自然资源和规划行政主管部门会同市发展</w:t>
      </w:r>
      <w:r w:rsidR="008B506C">
        <w:rPr>
          <w:rFonts w:ascii="仿宋_GB2312" w:eastAsia="仿宋_GB2312" w:hint="eastAsia"/>
          <w:sz w:val="32"/>
          <w:szCs w:val="32"/>
        </w:rPr>
        <w:t>和</w:t>
      </w:r>
      <w:r>
        <w:rPr>
          <w:rFonts w:ascii="仿宋_GB2312" w:eastAsia="仿宋_GB2312" w:hint="eastAsia"/>
          <w:sz w:val="32"/>
          <w:szCs w:val="32"/>
        </w:rPr>
        <w:t>改革、建设、</w:t>
      </w:r>
      <w:r w:rsidR="00AB65E9">
        <w:rPr>
          <w:rFonts w:ascii="仿宋_GB2312" w:eastAsia="仿宋_GB2312" w:hint="eastAsia"/>
          <w:sz w:val="32"/>
          <w:szCs w:val="32"/>
        </w:rPr>
        <w:t>城市管理、</w:t>
      </w:r>
      <w:r>
        <w:rPr>
          <w:rFonts w:ascii="仿宋_GB2312" w:eastAsia="仿宋_GB2312" w:hint="eastAsia"/>
          <w:sz w:val="32"/>
          <w:szCs w:val="32"/>
        </w:rPr>
        <w:t>交通运输</w:t>
      </w:r>
      <w:r w:rsidR="007E41FC">
        <w:rPr>
          <w:rFonts w:ascii="仿宋_GB2312" w:eastAsia="仿宋_GB2312" w:hint="eastAsia"/>
          <w:sz w:val="32"/>
          <w:szCs w:val="32"/>
        </w:rPr>
        <w:t>、</w:t>
      </w:r>
      <w:r w:rsidR="00325509">
        <w:rPr>
          <w:rFonts w:ascii="仿宋_GB2312" w:eastAsia="仿宋_GB2312" w:hint="eastAsia"/>
          <w:sz w:val="32"/>
          <w:szCs w:val="32"/>
        </w:rPr>
        <w:t>水行政</w:t>
      </w:r>
      <w:r w:rsidR="007E41FC">
        <w:rPr>
          <w:rFonts w:ascii="仿宋_GB2312" w:eastAsia="仿宋_GB2312" w:hint="eastAsia"/>
          <w:sz w:val="32"/>
          <w:szCs w:val="32"/>
        </w:rPr>
        <w:t>等</w:t>
      </w:r>
      <w:r w:rsidR="00325509">
        <w:rPr>
          <w:rFonts w:ascii="仿宋_GB2312" w:eastAsia="仿宋_GB2312" w:hint="eastAsia"/>
          <w:sz w:val="32"/>
          <w:szCs w:val="32"/>
        </w:rPr>
        <w:t>主管部门</w:t>
      </w:r>
      <w:r w:rsidR="00AB65E9">
        <w:rPr>
          <w:rFonts w:ascii="仿宋_GB2312" w:eastAsia="仿宋_GB2312" w:hint="eastAsia"/>
          <w:sz w:val="32"/>
          <w:szCs w:val="32"/>
        </w:rPr>
        <w:t>、市轨道交通建设指挥中心</w:t>
      </w:r>
      <w:r>
        <w:rPr>
          <w:rFonts w:ascii="仿宋_GB2312" w:eastAsia="仿宋_GB2312" w:hint="eastAsia"/>
          <w:sz w:val="32"/>
          <w:szCs w:val="32"/>
        </w:rPr>
        <w:t>和</w:t>
      </w:r>
      <w:r w:rsidR="00A404B8">
        <w:rPr>
          <w:rFonts w:ascii="仿宋_GB2312" w:eastAsia="仿宋_GB2312" w:hint="eastAsia"/>
          <w:sz w:val="32"/>
          <w:szCs w:val="32"/>
        </w:rPr>
        <w:t>城市</w:t>
      </w:r>
      <w:r>
        <w:rPr>
          <w:rFonts w:ascii="仿宋_GB2312" w:eastAsia="仿宋_GB2312" w:hint="eastAsia"/>
          <w:sz w:val="32"/>
          <w:szCs w:val="32"/>
        </w:rPr>
        <w:t>轨道交通</w:t>
      </w:r>
      <w:r w:rsidR="00E53B47">
        <w:rPr>
          <w:rFonts w:ascii="仿宋_GB2312" w:eastAsia="仿宋_GB2312" w:hint="eastAsia"/>
          <w:sz w:val="32"/>
          <w:szCs w:val="32"/>
        </w:rPr>
        <w:t>建设</w:t>
      </w:r>
      <w:r w:rsidR="00A404B8">
        <w:rPr>
          <w:rFonts w:ascii="仿宋_GB2312" w:eastAsia="仿宋_GB2312" w:hint="eastAsia"/>
          <w:sz w:val="32"/>
          <w:szCs w:val="32"/>
        </w:rPr>
        <w:t>单位</w:t>
      </w:r>
      <w:r w:rsidR="00E53B47">
        <w:rPr>
          <w:rFonts w:ascii="仿宋_GB2312" w:eastAsia="仿宋_GB2312" w:hint="eastAsia"/>
          <w:sz w:val="32"/>
          <w:szCs w:val="32"/>
        </w:rPr>
        <w:t>、</w:t>
      </w:r>
      <w:r>
        <w:rPr>
          <w:rFonts w:ascii="仿宋_GB2312" w:eastAsia="仿宋_GB2312" w:hint="eastAsia"/>
          <w:sz w:val="32"/>
          <w:szCs w:val="32"/>
        </w:rPr>
        <w:t>运营单位组织编制，报市人民政府批准。</w:t>
      </w:r>
    </w:p>
    <w:p w:rsidR="00DB0B8E" w:rsidRDefault="00BA577B" w:rsidP="00363482">
      <w:pPr>
        <w:ind w:firstLineChars="200" w:firstLine="643"/>
        <w:jc w:val="both"/>
        <w:rPr>
          <w:rFonts w:ascii="仿宋_GB2312" w:eastAsia="仿宋_GB2312"/>
          <w:sz w:val="32"/>
          <w:szCs w:val="32"/>
        </w:rPr>
      </w:pPr>
      <w:r>
        <w:rPr>
          <w:rFonts w:ascii="仿宋_GB2312" w:eastAsia="仿宋_GB2312" w:hint="eastAsia"/>
          <w:b/>
          <w:bCs/>
          <w:sz w:val="32"/>
          <w:szCs w:val="32"/>
        </w:rPr>
        <w:t>第</w:t>
      </w:r>
      <w:r w:rsidR="00C01732">
        <w:rPr>
          <w:rFonts w:ascii="仿宋_GB2312" w:eastAsia="仿宋_GB2312" w:hint="eastAsia"/>
          <w:b/>
          <w:bCs/>
          <w:sz w:val="32"/>
          <w:szCs w:val="32"/>
        </w:rPr>
        <w:t>十</w:t>
      </w:r>
      <w:r w:rsidR="00DB0B8E">
        <w:rPr>
          <w:rFonts w:ascii="仿宋_GB2312" w:eastAsia="仿宋_GB2312" w:hint="eastAsia"/>
          <w:b/>
          <w:bCs/>
          <w:sz w:val="32"/>
          <w:szCs w:val="32"/>
        </w:rPr>
        <w:t>条【建设规划】</w:t>
      </w:r>
      <w:r w:rsidR="00DB0B8E">
        <w:rPr>
          <w:rFonts w:ascii="仿宋_GB2312" w:eastAsia="仿宋_GB2312" w:hint="eastAsia"/>
          <w:sz w:val="32"/>
          <w:szCs w:val="32"/>
        </w:rPr>
        <w:t xml:space="preserve"> 市发展和改革行政主管部门应当会同市</w:t>
      </w:r>
      <w:r w:rsidR="007E41FC">
        <w:rPr>
          <w:rFonts w:ascii="仿宋_GB2312" w:eastAsia="仿宋_GB2312" w:hint="eastAsia"/>
          <w:sz w:val="32"/>
          <w:szCs w:val="32"/>
        </w:rPr>
        <w:t>自然资源和</w:t>
      </w:r>
      <w:r w:rsidR="00DB0B8E">
        <w:rPr>
          <w:rFonts w:ascii="仿宋_GB2312" w:eastAsia="仿宋_GB2312" w:hint="eastAsia"/>
          <w:sz w:val="32"/>
          <w:szCs w:val="32"/>
        </w:rPr>
        <w:t>规划、建设、</w:t>
      </w:r>
      <w:r w:rsidR="00DB0B8E" w:rsidRPr="00C01732">
        <w:rPr>
          <w:rFonts w:ascii="仿宋_GB2312" w:eastAsia="仿宋_GB2312" w:hint="eastAsia"/>
          <w:sz w:val="32"/>
          <w:szCs w:val="32"/>
        </w:rPr>
        <w:t>交通运输</w:t>
      </w:r>
      <w:r w:rsidR="007E41FC" w:rsidRPr="00C01732">
        <w:rPr>
          <w:rFonts w:ascii="仿宋_GB2312" w:eastAsia="仿宋_GB2312" w:hint="eastAsia"/>
          <w:sz w:val="32"/>
          <w:szCs w:val="32"/>
        </w:rPr>
        <w:t>、水行政</w:t>
      </w:r>
      <w:r w:rsidR="00DB0B8E" w:rsidRPr="00C01732">
        <w:rPr>
          <w:rFonts w:ascii="仿宋_GB2312" w:eastAsia="仿宋_GB2312" w:hint="eastAsia"/>
          <w:sz w:val="32"/>
          <w:szCs w:val="32"/>
        </w:rPr>
        <w:t>等行政主</w:t>
      </w:r>
      <w:r w:rsidR="00DB0B8E">
        <w:rPr>
          <w:rFonts w:ascii="仿宋_GB2312" w:eastAsia="仿宋_GB2312" w:hint="eastAsia"/>
          <w:sz w:val="32"/>
          <w:szCs w:val="32"/>
        </w:rPr>
        <w:t>管部门和城市轨道交通建设单位、运营单位组织编制城市轨道交通建设规划。</w:t>
      </w:r>
    </w:p>
    <w:p w:rsidR="00BA577B" w:rsidRDefault="00DB0B8E"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城市轨道交通建设规划按照国家规定的程序批准后组织实施。</w:t>
      </w:r>
    </w:p>
    <w:p w:rsidR="008B506C" w:rsidRPr="0025579B" w:rsidRDefault="000C7968" w:rsidP="00363482">
      <w:pPr>
        <w:ind w:firstLineChars="200" w:firstLine="643"/>
        <w:jc w:val="both"/>
        <w:rPr>
          <w:rFonts w:ascii="仿宋_GB2312" w:eastAsia="仿宋_GB2312" w:cs="Calibri"/>
          <w:kern w:val="2"/>
          <w:sz w:val="32"/>
          <w:szCs w:val="32"/>
        </w:rPr>
      </w:pPr>
      <w:r>
        <w:rPr>
          <w:rFonts w:ascii="仿宋_GB2312" w:eastAsia="仿宋_GB2312" w:hint="eastAsia"/>
          <w:b/>
          <w:bCs/>
          <w:sz w:val="32"/>
          <w:szCs w:val="32"/>
        </w:rPr>
        <w:t>第十</w:t>
      </w:r>
      <w:r w:rsidR="00C01732">
        <w:rPr>
          <w:rFonts w:ascii="仿宋_GB2312" w:eastAsia="仿宋_GB2312" w:hint="eastAsia"/>
          <w:b/>
          <w:bCs/>
          <w:sz w:val="32"/>
          <w:szCs w:val="32"/>
        </w:rPr>
        <w:t>一</w:t>
      </w:r>
      <w:r>
        <w:rPr>
          <w:rFonts w:ascii="仿宋_GB2312" w:eastAsia="仿宋_GB2312" w:hint="eastAsia"/>
          <w:b/>
          <w:bCs/>
          <w:sz w:val="32"/>
          <w:szCs w:val="32"/>
        </w:rPr>
        <w:t>条【配套</w:t>
      </w:r>
      <w:r w:rsidR="008B506C">
        <w:rPr>
          <w:rFonts w:ascii="仿宋_GB2312" w:eastAsia="仿宋_GB2312" w:hint="eastAsia"/>
          <w:b/>
          <w:bCs/>
          <w:sz w:val="32"/>
          <w:szCs w:val="32"/>
        </w:rPr>
        <w:t>设施规划</w:t>
      </w:r>
      <w:r>
        <w:rPr>
          <w:rFonts w:ascii="仿宋_GB2312" w:eastAsia="仿宋_GB2312" w:hint="eastAsia"/>
          <w:b/>
          <w:bCs/>
          <w:sz w:val="32"/>
          <w:szCs w:val="32"/>
        </w:rPr>
        <w:t>】</w:t>
      </w:r>
      <w:r w:rsidR="008B506C" w:rsidRPr="00F41D8C">
        <w:rPr>
          <w:rFonts w:ascii="仿宋_GB2312" w:eastAsia="仿宋_GB2312" w:cs="Calibri" w:hint="eastAsia"/>
          <w:kern w:val="2"/>
          <w:sz w:val="32"/>
          <w:szCs w:val="32"/>
        </w:rPr>
        <w:t>市交通运输行政主管部门应当会同市自然资源与规划行政主管部门和</w:t>
      </w:r>
      <w:r w:rsidR="008B506C" w:rsidRPr="00AF04F6">
        <w:rPr>
          <w:rFonts w:ascii="仿宋_GB2312" w:eastAsia="仿宋_GB2312" w:cs="Calibri" w:hint="eastAsia"/>
          <w:kern w:val="2"/>
          <w:sz w:val="32"/>
          <w:szCs w:val="32"/>
        </w:rPr>
        <w:t>城市轨道交通</w:t>
      </w:r>
      <w:r w:rsidR="008B506C" w:rsidRPr="00F41D8C">
        <w:rPr>
          <w:rFonts w:ascii="仿宋_GB2312" w:eastAsia="仿宋_GB2312" w:cs="Calibri" w:hint="eastAsia"/>
          <w:kern w:val="2"/>
          <w:sz w:val="32"/>
          <w:szCs w:val="32"/>
        </w:rPr>
        <w:t>建设、运营单位组织编制</w:t>
      </w:r>
      <w:r w:rsidR="008B506C">
        <w:rPr>
          <w:rFonts w:ascii="仿宋_GB2312" w:eastAsia="仿宋_GB2312" w:cs="Calibri" w:hint="eastAsia"/>
          <w:kern w:val="2"/>
          <w:sz w:val="32"/>
          <w:szCs w:val="32"/>
        </w:rPr>
        <w:t>城市</w:t>
      </w:r>
      <w:r w:rsidR="008B506C" w:rsidRPr="00F41D8C">
        <w:rPr>
          <w:rFonts w:ascii="仿宋_GB2312" w:eastAsia="仿宋_GB2312" w:cs="Calibri" w:hint="eastAsia"/>
          <w:kern w:val="2"/>
          <w:sz w:val="32"/>
          <w:szCs w:val="32"/>
        </w:rPr>
        <w:t>轨道交通配套设施规划</w:t>
      </w:r>
      <w:r w:rsidR="008B506C">
        <w:rPr>
          <w:rFonts w:ascii="仿宋_GB2312" w:eastAsia="仿宋_GB2312" w:cs="Calibri" w:hint="eastAsia"/>
          <w:kern w:val="2"/>
          <w:sz w:val="32"/>
          <w:szCs w:val="32"/>
        </w:rPr>
        <w:t>，并纳入公共交通规划</w:t>
      </w:r>
      <w:r w:rsidR="008B506C" w:rsidRPr="00F41D8C">
        <w:rPr>
          <w:rFonts w:ascii="仿宋_GB2312" w:eastAsia="仿宋_GB2312" w:cs="Calibri" w:hint="eastAsia"/>
          <w:kern w:val="2"/>
          <w:sz w:val="32"/>
          <w:szCs w:val="32"/>
        </w:rPr>
        <w:t>。</w:t>
      </w:r>
    </w:p>
    <w:p w:rsidR="000C7968" w:rsidRDefault="000C7968" w:rsidP="00EA21B6">
      <w:pPr>
        <w:ind w:firstLineChars="200" w:firstLine="640"/>
        <w:jc w:val="both"/>
        <w:rPr>
          <w:rFonts w:ascii="仿宋_GB2312" w:eastAsia="仿宋_GB2312"/>
          <w:sz w:val="32"/>
          <w:szCs w:val="32"/>
        </w:rPr>
      </w:pPr>
      <w:r>
        <w:rPr>
          <w:rFonts w:ascii="仿宋_GB2312" w:eastAsia="仿宋_GB2312" w:hint="eastAsia"/>
          <w:sz w:val="32"/>
          <w:szCs w:val="32"/>
        </w:rPr>
        <w:t>市自然资源和规划行政主管部门应当做好城市轨道交通沿线及车站周边用地的控制管理。在确定轨道交通车站用地范围时，应当根据城市轨道交通规划预留换乘枢纽、公共汽（电）车和出租汽车站点、机动车和非机动车停车场、公共自行车租赁点、公共厕所等公共交通和公共服务设施用地。</w:t>
      </w:r>
    </w:p>
    <w:p w:rsidR="000C7968" w:rsidRDefault="000C7968"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城市轨道交通周边地块的建设工程需要与城市轨道交通通道、出入口、通风亭和冷却塔等设施连接的，相关规划应当预留必要的衔接空间。</w:t>
      </w:r>
    </w:p>
    <w:p w:rsidR="000C7968" w:rsidRDefault="000C7968"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城市轨道交通行政管理附属设施、</w:t>
      </w:r>
      <w:r w:rsidRPr="00325509">
        <w:rPr>
          <w:rFonts w:ascii="仿宋_GB2312" w:eastAsia="仿宋_GB2312"/>
          <w:sz w:val="32"/>
          <w:szCs w:val="32"/>
        </w:rPr>
        <w:t>涉及公共安全方面的设施设备和场地、用房等</w:t>
      </w:r>
      <w:r>
        <w:rPr>
          <w:rFonts w:ascii="仿宋_GB2312" w:eastAsia="仿宋_GB2312" w:hint="eastAsia"/>
          <w:sz w:val="32"/>
          <w:szCs w:val="32"/>
        </w:rPr>
        <w:t>应当与城市轨道交通同步规划、同步设计、同步施工、同步建设、同步验收后投入使用，</w:t>
      </w:r>
      <w:r w:rsidRPr="00325509">
        <w:rPr>
          <w:rFonts w:ascii="仿宋_GB2312" w:eastAsia="仿宋_GB2312"/>
          <w:sz w:val="32"/>
          <w:szCs w:val="32"/>
        </w:rPr>
        <w:t>并加强运行维护管理。</w:t>
      </w:r>
    </w:p>
    <w:p w:rsidR="00AB65E9" w:rsidRPr="00C01732"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C01732">
        <w:rPr>
          <w:rFonts w:ascii="仿宋_GB2312" w:eastAsia="仿宋_GB2312" w:hint="eastAsia"/>
          <w:b/>
          <w:bCs/>
          <w:sz w:val="32"/>
          <w:szCs w:val="32"/>
        </w:rPr>
        <w:t>二</w:t>
      </w:r>
      <w:r>
        <w:rPr>
          <w:rFonts w:ascii="仿宋_GB2312" w:eastAsia="仿宋_GB2312" w:hint="eastAsia"/>
          <w:b/>
          <w:bCs/>
          <w:sz w:val="32"/>
          <w:szCs w:val="32"/>
        </w:rPr>
        <w:t>条</w:t>
      </w:r>
      <w:r w:rsidR="00AB65E9">
        <w:rPr>
          <w:rFonts w:ascii="仿宋_GB2312" w:eastAsia="仿宋_GB2312" w:hint="eastAsia"/>
          <w:sz w:val="32"/>
          <w:szCs w:val="32"/>
        </w:rPr>
        <w:t>【</w:t>
      </w:r>
      <w:r w:rsidR="00AB65E9" w:rsidRPr="00FC533F">
        <w:rPr>
          <w:rFonts w:ascii="仿宋_GB2312" w:eastAsia="仿宋_GB2312" w:hint="eastAsia"/>
          <w:b/>
          <w:sz w:val="32"/>
          <w:szCs w:val="32"/>
        </w:rPr>
        <w:t>规划控制区</w:t>
      </w:r>
      <w:r w:rsidR="00AB65E9">
        <w:rPr>
          <w:rFonts w:ascii="仿宋_GB2312" w:eastAsia="仿宋_GB2312" w:hint="eastAsia"/>
          <w:sz w:val="32"/>
          <w:szCs w:val="32"/>
        </w:rPr>
        <w:t>】</w:t>
      </w:r>
      <w:r w:rsidR="00AB65E9" w:rsidRPr="00590242">
        <w:rPr>
          <w:rFonts w:ascii="仿宋_GB2312" w:eastAsia="仿宋_GB2312" w:hint="eastAsia"/>
          <w:sz w:val="32"/>
          <w:szCs w:val="32"/>
        </w:rPr>
        <w:t>市自然资源和规划</w:t>
      </w:r>
      <w:r w:rsidR="00DE1F8D">
        <w:rPr>
          <w:rFonts w:ascii="仿宋_GB2312" w:eastAsia="仿宋_GB2312" w:hint="eastAsia"/>
          <w:sz w:val="32"/>
          <w:szCs w:val="32"/>
        </w:rPr>
        <w:t>行政</w:t>
      </w:r>
      <w:r w:rsidR="00AB65E9" w:rsidRPr="00590242">
        <w:rPr>
          <w:rFonts w:ascii="仿宋_GB2312" w:eastAsia="仿宋_GB2312" w:hint="eastAsia"/>
          <w:sz w:val="32"/>
          <w:szCs w:val="32"/>
        </w:rPr>
        <w:t>主管部门应当依法划定城市轨道交通规划控制区</w:t>
      </w:r>
      <w:r w:rsidR="00590242" w:rsidRPr="00C01732">
        <w:rPr>
          <w:rFonts w:ascii="仿宋_GB2312" w:eastAsia="仿宋_GB2312" w:hint="eastAsia"/>
          <w:sz w:val="32"/>
          <w:szCs w:val="32"/>
        </w:rPr>
        <w:t>，并报市人民政府批准。</w:t>
      </w:r>
    </w:p>
    <w:p w:rsidR="00AB65E9" w:rsidRPr="00C01732" w:rsidRDefault="00AB65E9" w:rsidP="00EA21B6">
      <w:pPr>
        <w:ind w:firstLineChars="200" w:firstLine="640"/>
        <w:jc w:val="both"/>
        <w:rPr>
          <w:rFonts w:ascii="仿宋_GB2312" w:eastAsia="仿宋_GB2312"/>
          <w:sz w:val="32"/>
          <w:szCs w:val="32"/>
        </w:rPr>
      </w:pPr>
      <w:r w:rsidRPr="00C01732">
        <w:rPr>
          <w:rFonts w:ascii="仿宋_GB2312" w:eastAsia="仿宋_GB2312" w:hint="eastAsia"/>
          <w:sz w:val="32"/>
          <w:szCs w:val="32"/>
        </w:rPr>
        <w:t>城市轨道交通规划控制区内不得擅自新建、改建、扩建建（构）筑物；确需新建、改建、扩建建（构）筑物的，市自然资源和规划行政主管部门应当在书面征求城市轨道交通建设单位、运营单位意见后，依法作出审批。</w:t>
      </w:r>
    </w:p>
    <w:p w:rsidR="006A2CA9" w:rsidRPr="00440379" w:rsidRDefault="00C01732"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第十三</w:t>
      </w:r>
      <w:r w:rsidR="00AF098F" w:rsidRPr="00AF098F">
        <w:rPr>
          <w:rFonts w:ascii="仿宋_GB2312" w:eastAsia="仿宋_GB2312" w:hint="eastAsia"/>
          <w:b/>
          <w:bCs/>
          <w:sz w:val="32"/>
          <w:szCs w:val="32"/>
        </w:rPr>
        <w:t xml:space="preserve">条【用地变更】 </w:t>
      </w:r>
      <w:r w:rsidR="00AF098F" w:rsidRPr="0025579B">
        <w:rPr>
          <w:rFonts w:ascii="仿宋_GB2312" w:eastAsia="仿宋_GB2312" w:hint="eastAsia"/>
          <w:bCs/>
          <w:sz w:val="32"/>
          <w:szCs w:val="32"/>
        </w:rPr>
        <w:t>经市自然资源和规划</w:t>
      </w:r>
      <w:r w:rsidR="00DE1F8D">
        <w:rPr>
          <w:rFonts w:ascii="仿宋_GB2312" w:eastAsia="仿宋_GB2312" w:hint="eastAsia"/>
          <w:bCs/>
          <w:sz w:val="32"/>
          <w:szCs w:val="32"/>
        </w:rPr>
        <w:t>行政</w:t>
      </w:r>
      <w:r w:rsidR="00AF098F" w:rsidRPr="0025579B">
        <w:rPr>
          <w:rFonts w:ascii="仿宋_GB2312" w:eastAsia="仿宋_GB2312" w:hint="eastAsia"/>
          <w:bCs/>
          <w:sz w:val="32"/>
          <w:szCs w:val="32"/>
        </w:rPr>
        <w:t>主管部门确定的轨道交通用地，未经法定程序调整，不得改变其用途。</w:t>
      </w:r>
    </w:p>
    <w:p w:rsidR="006A2CA9" w:rsidRDefault="00F979E1">
      <w:pPr>
        <w:ind w:firstLineChars="200" w:firstLine="640"/>
        <w:jc w:val="center"/>
        <w:rPr>
          <w:rFonts w:ascii="黑体" w:eastAsia="黑体" w:hAnsi="黑体"/>
          <w:sz w:val="32"/>
          <w:szCs w:val="32"/>
        </w:rPr>
      </w:pPr>
      <w:r>
        <w:rPr>
          <w:rFonts w:ascii="黑体" w:eastAsia="黑体" w:hAnsi="黑体" w:hint="eastAsia"/>
          <w:sz w:val="32"/>
          <w:szCs w:val="32"/>
        </w:rPr>
        <w:t>第三章 建设管理</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BA577B">
        <w:rPr>
          <w:rFonts w:ascii="仿宋_GB2312" w:eastAsia="仿宋_GB2312" w:hint="eastAsia"/>
          <w:b/>
          <w:bCs/>
          <w:sz w:val="32"/>
          <w:szCs w:val="32"/>
        </w:rPr>
        <w:t>四</w:t>
      </w:r>
      <w:r>
        <w:rPr>
          <w:rFonts w:ascii="仿宋_GB2312" w:eastAsia="仿宋_GB2312" w:hint="eastAsia"/>
          <w:b/>
          <w:bCs/>
          <w:sz w:val="32"/>
          <w:szCs w:val="32"/>
        </w:rPr>
        <w:t>条【建设程序与标准】</w:t>
      </w:r>
      <w:r>
        <w:rPr>
          <w:rFonts w:ascii="仿宋_GB2312" w:eastAsia="仿宋_GB2312" w:hint="eastAsia"/>
          <w:sz w:val="32"/>
          <w:szCs w:val="32"/>
        </w:rPr>
        <w:t xml:space="preserve"> </w:t>
      </w:r>
      <w:r w:rsidR="00A270AE">
        <w:rPr>
          <w:rFonts w:ascii="仿宋_GB2312" w:eastAsia="仿宋_GB2312" w:hint="eastAsia"/>
          <w:sz w:val="32"/>
          <w:szCs w:val="32"/>
        </w:rPr>
        <w:t>城市</w:t>
      </w:r>
      <w:r>
        <w:rPr>
          <w:rFonts w:ascii="仿宋_GB2312" w:eastAsia="仿宋_GB2312" w:hint="eastAsia"/>
          <w:sz w:val="32"/>
          <w:szCs w:val="32"/>
        </w:rPr>
        <w:t>轨道交通建设应当遵守有关法律法规规定，遵守国家</w:t>
      </w:r>
      <w:r w:rsidR="00DB0B8E">
        <w:rPr>
          <w:rFonts w:ascii="仿宋_GB2312" w:eastAsia="仿宋_GB2312" w:hint="eastAsia"/>
          <w:sz w:val="32"/>
          <w:szCs w:val="32"/>
        </w:rPr>
        <w:t>、省市</w:t>
      </w:r>
      <w:r>
        <w:rPr>
          <w:rFonts w:ascii="仿宋_GB2312" w:eastAsia="仿宋_GB2312" w:hint="eastAsia"/>
          <w:sz w:val="32"/>
          <w:szCs w:val="32"/>
        </w:rPr>
        <w:t>的技术规范和标准，执行基本建设程序，确保工程质量和安全生产。</w:t>
      </w:r>
    </w:p>
    <w:p w:rsidR="00DB0B8E" w:rsidRDefault="00A270AE"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城市</w:t>
      </w:r>
      <w:r w:rsidR="00F979E1">
        <w:rPr>
          <w:rFonts w:ascii="仿宋_GB2312" w:eastAsia="仿宋_GB2312" w:hint="eastAsia"/>
          <w:sz w:val="32"/>
          <w:szCs w:val="32"/>
        </w:rPr>
        <w:t>轨道交通建设</w:t>
      </w:r>
      <w:r w:rsidR="007E41FC">
        <w:rPr>
          <w:rFonts w:ascii="仿宋_GB2312" w:eastAsia="仿宋_GB2312" w:hint="eastAsia"/>
          <w:sz w:val="32"/>
          <w:szCs w:val="32"/>
        </w:rPr>
        <w:t>的</w:t>
      </w:r>
      <w:r w:rsidR="00F979E1">
        <w:rPr>
          <w:rFonts w:ascii="仿宋_GB2312" w:eastAsia="仿宋_GB2312" w:hint="eastAsia"/>
          <w:sz w:val="32"/>
          <w:szCs w:val="32"/>
        </w:rPr>
        <w:t>勘察、设计、施工、监理等活动，应当遵守法律法规，执行相关技术</w:t>
      </w:r>
      <w:r w:rsidR="007E41FC">
        <w:rPr>
          <w:rFonts w:ascii="仿宋_GB2312" w:eastAsia="仿宋_GB2312" w:hint="eastAsia"/>
          <w:sz w:val="32"/>
          <w:szCs w:val="32"/>
        </w:rPr>
        <w:t>规范和</w:t>
      </w:r>
      <w:r w:rsidR="00F979E1">
        <w:rPr>
          <w:rFonts w:ascii="仿宋_GB2312" w:eastAsia="仿宋_GB2312" w:hint="eastAsia"/>
          <w:sz w:val="32"/>
          <w:szCs w:val="32"/>
        </w:rPr>
        <w:t>标准，并符合周围建筑物、构筑物、管线、文物以及其他相关设施的保护规定。</w:t>
      </w:r>
    </w:p>
    <w:p w:rsidR="008B506C" w:rsidRDefault="008B506C" w:rsidP="00363482">
      <w:pPr>
        <w:ind w:firstLineChars="200" w:firstLine="643"/>
        <w:jc w:val="both"/>
        <w:rPr>
          <w:rFonts w:ascii="仿宋_GB2312" w:eastAsia="仿宋_GB2312"/>
          <w:sz w:val="32"/>
          <w:szCs w:val="32"/>
        </w:rPr>
      </w:pPr>
      <w:r>
        <w:rPr>
          <w:rFonts w:ascii="仿宋_GB2312" w:eastAsia="仿宋_GB2312" w:hint="eastAsia"/>
          <w:b/>
          <w:bCs/>
          <w:sz w:val="32"/>
          <w:szCs w:val="32"/>
        </w:rPr>
        <w:t xml:space="preserve">第十五条【责任主体】 </w:t>
      </w:r>
      <w:r w:rsidRPr="006F4081">
        <w:rPr>
          <w:rFonts w:ascii="仿宋_GB2312" w:eastAsia="仿宋_GB2312" w:hint="eastAsia"/>
          <w:bCs/>
          <w:sz w:val="32"/>
          <w:szCs w:val="32"/>
        </w:rPr>
        <w:t>城市</w:t>
      </w:r>
      <w:r>
        <w:rPr>
          <w:rFonts w:ascii="仿宋_GB2312" w:eastAsia="仿宋_GB2312" w:hint="eastAsia"/>
          <w:sz w:val="32"/>
          <w:szCs w:val="32"/>
        </w:rPr>
        <w:t>轨道交通建设单位、监理单位承担工程质量、安全生产和文明施工的综合管理责任；城市轨道交通工程施工单位根据合同约定承担工程质量、安全生产和文明施工的主体责任。</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城市轨道交通建设单位、施工单位、监理单位应当建立安全生产预警和应急协调机制，建立健全事故预防、报告和处理制度，编制专项应急处置方案并组织演练，实行建设项目安全监测动态管理，确保安全生产。</w:t>
      </w:r>
    </w:p>
    <w:p w:rsidR="008B506C" w:rsidRDefault="008B506C" w:rsidP="008B506C">
      <w:pPr>
        <w:ind w:firstLineChars="200" w:firstLine="640"/>
        <w:jc w:val="both"/>
        <w:rPr>
          <w:rFonts w:ascii="仿宋_GB2312" w:eastAsia="仿宋_GB2312"/>
          <w:sz w:val="32"/>
          <w:szCs w:val="32"/>
        </w:rPr>
      </w:pPr>
      <w:r>
        <w:rPr>
          <w:rFonts w:ascii="仿宋_GB2312" w:eastAsia="仿宋_GB2312" w:hint="eastAsia"/>
          <w:sz w:val="32"/>
          <w:szCs w:val="32"/>
        </w:rPr>
        <w:t>城市轨道交通建设单位应当做好建设期间的道路维护、市政设施、环境保护、文物保护，并负责建成后道路和相关设施的恢复。</w:t>
      </w:r>
    </w:p>
    <w:p w:rsidR="008B506C" w:rsidRDefault="008B506C" w:rsidP="008B506C">
      <w:pPr>
        <w:ind w:firstLineChars="200" w:firstLine="640"/>
        <w:jc w:val="both"/>
        <w:rPr>
          <w:rFonts w:ascii="仿宋_GB2312" w:eastAsia="仿宋_GB2312"/>
          <w:sz w:val="32"/>
          <w:szCs w:val="32"/>
        </w:rPr>
      </w:pPr>
      <w:r>
        <w:rPr>
          <w:rFonts w:ascii="仿宋_GB2312" w:eastAsia="仿宋_GB2312" w:hint="eastAsia"/>
          <w:sz w:val="32"/>
          <w:szCs w:val="32"/>
        </w:rPr>
        <w:t>城市轨道交通建设单位应当按照国家有关规定，控制城市轨道交通建设过程中的噪声、扬尘等污染。</w:t>
      </w:r>
    </w:p>
    <w:p w:rsidR="00FF6348" w:rsidRDefault="00FF6348" w:rsidP="00FF6348">
      <w:pPr>
        <w:ind w:firstLineChars="200" w:firstLine="640"/>
        <w:jc w:val="both"/>
        <w:rPr>
          <w:rFonts w:ascii="仿宋_GB2312" w:eastAsia="仿宋_GB2312"/>
          <w:sz w:val="32"/>
          <w:szCs w:val="32"/>
        </w:rPr>
      </w:pPr>
      <w:r>
        <w:rPr>
          <w:rFonts w:ascii="仿宋_GB2312" w:eastAsia="仿宋_GB2312" w:hint="eastAsia"/>
          <w:sz w:val="32"/>
          <w:szCs w:val="32"/>
        </w:rPr>
        <w:t>建设行政主管部门等应当按照国家有关法律、法规的规定，对城市轨道交通工程建设的施工安全、工程质量、文明施工和环境保护进行监督管理。</w:t>
      </w:r>
    </w:p>
    <w:p w:rsidR="008B506C" w:rsidRPr="00DB215B" w:rsidRDefault="008B506C" w:rsidP="008B506C">
      <w:pPr>
        <w:ind w:firstLineChars="200" w:firstLine="640"/>
        <w:jc w:val="both"/>
        <w:rPr>
          <w:rFonts w:ascii="仿宋_GB2312" w:eastAsia="仿宋_GB2312"/>
          <w:sz w:val="32"/>
          <w:szCs w:val="32"/>
        </w:rPr>
      </w:pPr>
      <w:r w:rsidRPr="003840C2">
        <w:rPr>
          <w:rFonts w:ascii="仿宋_GB2312" w:eastAsia="仿宋_GB2312" w:hint="eastAsia"/>
          <w:sz w:val="32"/>
          <w:szCs w:val="32"/>
        </w:rPr>
        <w:t>城市轨道交通沿线的区、县（市）人民政府应当组织有关部门对城市轨道交通建设文明施工和交通组织进行日常</w:t>
      </w:r>
      <w:r w:rsidRPr="003840C2">
        <w:rPr>
          <w:rFonts w:ascii="仿宋_GB2312" w:eastAsia="仿宋_GB2312" w:hint="eastAsia"/>
          <w:sz w:val="32"/>
          <w:szCs w:val="32"/>
        </w:rPr>
        <w:lastRenderedPageBreak/>
        <w:t>监督管理，发现有影响城市管理、道路通行、周围设施安全等问题的，应当督促建设单位、施工单位及时处理。</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8B506C">
        <w:rPr>
          <w:rFonts w:ascii="仿宋_GB2312" w:eastAsia="仿宋_GB2312" w:hint="eastAsia"/>
          <w:b/>
          <w:bCs/>
          <w:sz w:val="32"/>
          <w:szCs w:val="32"/>
        </w:rPr>
        <w:t>六</w:t>
      </w:r>
      <w:r>
        <w:rPr>
          <w:rFonts w:ascii="仿宋_GB2312" w:eastAsia="仿宋_GB2312" w:hint="eastAsia"/>
          <w:b/>
          <w:bCs/>
          <w:sz w:val="32"/>
          <w:szCs w:val="32"/>
        </w:rPr>
        <w:t>条【风险评估】</w:t>
      </w:r>
      <w:r>
        <w:rPr>
          <w:rFonts w:ascii="仿宋_GB2312" w:eastAsia="仿宋_GB2312" w:hint="eastAsia"/>
          <w:sz w:val="32"/>
          <w:szCs w:val="32"/>
        </w:rPr>
        <w:t xml:space="preserve"> </w:t>
      </w:r>
      <w:r w:rsidR="00A270AE">
        <w:rPr>
          <w:rFonts w:ascii="仿宋_GB2312" w:eastAsia="仿宋_GB2312" w:hint="eastAsia"/>
          <w:sz w:val="32"/>
          <w:szCs w:val="32"/>
        </w:rPr>
        <w:t>城市</w:t>
      </w:r>
      <w:r>
        <w:rPr>
          <w:rFonts w:ascii="仿宋_GB2312" w:eastAsia="仿宋_GB2312" w:hint="eastAsia"/>
          <w:sz w:val="32"/>
          <w:szCs w:val="32"/>
        </w:rPr>
        <w:t>轨道交通建设单位应当在</w:t>
      </w:r>
      <w:r w:rsidR="00A270AE">
        <w:rPr>
          <w:rFonts w:ascii="仿宋_GB2312" w:eastAsia="仿宋_GB2312" w:hint="eastAsia"/>
          <w:sz w:val="32"/>
          <w:szCs w:val="32"/>
        </w:rPr>
        <w:t>城市</w:t>
      </w:r>
      <w:r>
        <w:rPr>
          <w:rFonts w:ascii="仿宋_GB2312" w:eastAsia="仿宋_GB2312" w:hint="eastAsia"/>
          <w:sz w:val="32"/>
          <w:szCs w:val="32"/>
        </w:rPr>
        <w:t>轨道交通建设项目可行性研究阶段，对建设项目的</w:t>
      </w:r>
      <w:r w:rsidR="00A67D8A">
        <w:rPr>
          <w:rFonts w:ascii="仿宋_GB2312" w:eastAsia="仿宋_GB2312" w:hint="eastAsia"/>
          <w:sz w:val="32"/>
          <w:szCs w:val="32"/>
        </w:rPr>
        <w:t>安全生产条件、</w:t>
      </w:r>
      <w:r>
        <w:rPr>
          <w:rFonts w:ascii="仿宋_GB2312" w:eastAsia="仿宋_GB2312" w:hint="eastAsia"/>
          <w:sz w:val="32"/>
          <w:szCs w:val="32"/>
        </w:rPr>
        <w:t>安全风险及其对周边环境影响进行</w:t>
      </w:r>
      <w:r w:rsidR="00A67D8A">
        <w:rPr>
          <w:rFonts w:ascii="仿宋_GB2312" w:eastAsia="仿宋_GB2312" w:hint="eastAsia"/>
          <w:sz w:val="32"/>
          <w:szCs w:val="32"/>
        </w:rPr>
        <w:t>论证和安全预评价（</w:t>
      </w:r>
      <w:r>
        <w:rPr>
          <w:rFonts w:ascii="仿宋_GB2312" w:eastAsia="仿宋_GB2312" w:hint="eastAsia"/>
          <w:sz w:val="32"/>
          <w:szCs w:val="32"/>
        </w:rPr>
        <w:t>评估</w:t>
      </w:r>
      <w:r w:rsidR="00A67D8A">
        <w:rPr>
          <w:rFonts w:ascii="仿宋_GB2312" w:eastAsia="仿宋_GB2312" w:hint="eastAsia"/>
          <w:sz w:val="32"/>
          <w:szCs w:val="32"/>
        </w:rPr>
        <w:t>）</w:t>
      </w:r>
      <w:r>
        <w:rPr>
          <w:rFonts w:ascii="仿宋_GB2312" w:eastAsia="仿宋_GB2312" w:hint="eastAsia"/>
          <w:sz w:val="32"/>
          <w:szCs w:val="32"/>
        </w:rPr>
        <w:t>，并按照</w:t>
      </w:r>
      <w:r w:rsidR="00A67D8A">
        <w:rPr>
          <w:rFonts w:ascii="仿宋_GB2312" w:eastAsia="仿宋_GB2312" w:hint="eastAsia"/>
          <w:sz w:val="32"/>
          <w:szCs w:val="32"/>
        </w:rPr>
        <w:t>建设</w:t>
      </w:r>
      <w:r>
        <w:rPr>
          <w:rFonts w:ascii="仿宋_GB2312" w:eastAsia="仿宋_GB2312" w:hint="eastAsia"/>
          <w:sz w:val="32"/>
          <w:szCs w:val="32"/>
        </w:rPr>
        <w:t>程序报批。</w:t>
      </w:r>
      <w:r w:rsidR="00A270AE">
        <w:rPr>
          <w:rFonts w:ascii="仿宋_GB2312" w:eastAsia="仿宋_GB2312" w:hint="eastAsia"/>
          <w:sz w:val="32"/>
          <w:szCs w:val="32"/>
        </w:rPr>
        <w:t>城市</w:t>
      </w:r>
      <w:r>
        <w:rPr>
          <w:rFonts w:ascii="仿宋_GB2312" w:eastAsia="仿宋_GB2312" w:hint="eastAsia"/>
          <w:sz w:val="32"/>
          <w:szCs w:val="32"/>
        </w:rPr>
        <w:t>轨道交通建设单位应当采取措施，防止和减少对上方和周围已有建</w:t>
      </w:r>
      <w:r w:rsidR="0050713B">
        <w:rPr>
          <w:rFonts w:ascii="仿宋_GB2312" w:eastAsia="仿宋_GB2312" w:hint="eastAsia"/>
          <w:sz w:val="32"/>
          <w:szCs w:val="32"/>
        </w:rPr>
        <w:t>（构）</w:t>
      </w:r>
      <w:r>
        <w:rPr>
          <w:rFonts w:ascii="仿宋_GB2312" w:eastAsia="仿宋_GB2312" w:hint="eastAsia"/>
          <w:sz w:val="32"/>
          <w:szCs w:val="32"/>
        </w:rPr>
        <w:t>筑物</w:t>
      </w:r>
      <w:r w:rsidR="007E41FC">
        <w:rPr>
          <w:rFonts w:ascii="仿宋_GB2312" w:eastAsia="仿宋_GB2312" w:hint="eastAsia"/>
          <w:sz w:val="32"/>
          <w:szCs w:val="32"/>
        </w:rPr>
        <w:t>、各类地下管线等</w:t>
      </w:r>
      <w:r>
        <w:rPr>
          <w:rFonts w:ascii="仿宋_GB2312" w:eastAsia="仿宋_GB2312" w:hint="eastAsia"/>
          <w:sz w:val="32"/>
          <w:szCs w:val="32"/>
        </w:rPr>
        <w:t>的影响，保障其安全。</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6C5443">
        <w:rPr>
          <w:rFonts w:ascii="仿宋_GB2312" w:eastAsia="仿宋_GB2312" w:hint="eastAsia"/>
          <w:b/>
          <w:bCs/>
          <w:sz w:val="32"/>
          <w:szCs w:val="32"/>
        </w:rPr>
        <w:t>七</w:t>
      </w:r>
      <w:r>
        <w:rPr>
          <w:rFonts w:ascii="仿宋_GB2312" w:eastAsia="仿宋_GB2312" w:hint="eastAsia"/>
          <w:b/>
          <w:bCs/>
          <w:sz w:val="32"/>
          <w:szCs w:val="32"/>
        </w:rPr>
        <w:t>条【建设</w:t>
      </w:r>
      <w:r w:rsidR="007E41FC">
        <w:rPr>
          <w:rFonts w:ascii="仿宋_GB2312" w:eastAsia="仿宋_GB2312" w:hint="eastAsia"/>
          <w:b/>
          <w:bCs/>
          <w:sz w:val="32"/>
          <w:szCs w:val="32"/>
        </w:rPr>
        <w:t>工程</w:t>
      </w:r>
      <w:r>
        <w:rPr>
          <w:rFonts w:ascii="仿宋_GB2312" w:eastAsia="仿宋_GB2312" w:hint="eastAsia"/>
          <w:b/>
          <w:bCs/>
          <w:sz w:val="32"/>
          <w:szCs w:val="32"/>
        </w:rPr>
        <w:t>质量与安全】</w:t>
      </w:r>
      <w:r>
        <w:rPr>
          <w:rFonts w:ascii="仿宋_GB2312" w:eastAsia="仿宋_GB2312" w:hint="eastAsia"/>
          <w:sz w:val="32"/>
          <w:szCs w:val="32"/>
        </w:rPr>
        <w:t xml:space="preserve"> </w:t>
      </w:r>
      <w:r w:rsidR="00A270AE">
        <w:rPr>
          <w:rFonts w:ascii="仿宋_GB2312" w:eastAsia="仿宋_GB2312" w:hint="eastAsia"/>
          <w:sz w:val="32"/>
          <w:szCs w:val="32"/>
        </w:rPr>
        <w:t>城市</w:t>
      </w:r>
      <w:r>
        <w:rPr>
          <w:rFonts w:ascii="仿宋_GB2312" w:eastAsia="仿宋_GB2312" w:hint="eastAsia"/>
          <w:sz w:val="32"/>
          <w:szCs w:val="32"/>
        </w:rPr>
        <w:t>轨道交通建设单位、施工单位</w:t>
      </w:r>
      <w:r w:rsidR="00E53B47">
        <w:rPr>
          <w:rFonts w:ascii="仿宋_GB2312" w:eastAsia="仿宋_GB2312" w:hint="eastAsia"/>
          <w:sz w:val="32"/>
          <w:szCs w:val="32"/>
        </w:rPr>
        <w:t>、监理单位</w:t>
      </w:r>
      <w:r w:rsidR="00DB0B8E">
        <w:rPr>
          <w:rFonts w:ascii="仿宋_GB2312" w:eastAsia="仿宋_GB2312" w:hint="eastAsia"/>
          <w:sz w:val="32"/>
          <w:szCs w:val="32"/>
        </w:rPr>
        <w:t>等</w:t>
      </w:r>
      <w:r>
        <w:rPr>
          <w:rFonts w:ascii="仿宋_GB2312" w:eastAsia="仿宋_GB2312" w:hint="eastAsia"/>
          <w:sz w:val="32"/>
          <w:szCs w:val="32"/>
        </w:rPr>
        <w:t>应当采取措施确保</w:t>
      </w:r>
      <w:r w:rsidR="007E41FC">
        <w:rPr>
          <w:rFonts w:ascii="仿宋_GB2312" w:eastAsia="仿宋_GB2312" w:hint="eastAsia"/>
          <w:sz w:val="32"/>
          <w:szCs w:val="32"/>
        </w:rPr>
        <w:t>工程质量和</w:t>
      </w:r>
      <w:r>
        <w:rPr>
          <w:rFonts w:ascii="仿宋_GB2312" w:eastAsia="仿宋_GB2312" w:hint="eastAsia"/>
          <w:sz w:val="32"/>
          <w:szCs w:val="32"/>
        </w:rPr>
        <w:t>安全生产，保护</w:t>
      </w:r>
      <w:r w:rsidR="00A270AE">
        <w:rPr>
          <w:rFonts w:ascii="仿宋_GB2312" w:eastAsia="仿宋_GB2312" w:hint="eastAsia"/>
          <w:sz w:val="32"/>
          <w:szCs w:val="32"/>
        </w:rPr>
        <w:t>城市</w:t>
      </w:r>
      <w:r>
        <w:rPr>
          <w:rFonts w:ascii="仿宋_GB2312" w:eastAsia="仿宋_GB2312" w:hint="eastAsia"/>
          <w:sz w:val="32"/>
          <w:szCs w:val="32"/>
        </w:rPr>
        <w:t>轨道交通在建工程安全。</w:t>
      </w:r>
    </w:p>
    <w:p w:rsidR="003B1E78" w:rsidRDefault="008B506C" w:rsidP="00EA21B6">
      <w:pPr>
        <w:ind w:firstLineChars="200" w:firstLine="640"/>
        <w:jc w:val="both"/>
        <w:rPr>
          <w:rFonts w:ascii="仿宋_GB2312" w:eastAsia="仿宋_GB2312"/>
          <w:sz w:val="32"/>
          <w:szCs w:val="32"/>
        </w:rPr>
      </w:pPr>
      <w:r w:rsidRPr="00EA21B6">
        <w:rPr>
          <w:rFonts w:ascii="仿宋_GB2312" w:eastAsia="仿宋_GB2312" w:hint="eastAsia"/>
          <w:sz w:val="32"/>
          <w:szCs w:val="32"/>
        </w:rPr>
        <w:t>城市轨道交通建设单位不得任意压缩合理工期。因前期手续、施工条件、周边环境等发生较大变化延误计划工期的，城市轨道交通建设单位应当组织设计、施工、监理等单位重新论证并制定相应工程措施，建设工期可以相应顺延。</w:t>
      </w:r>
    </w:p>
    <w:p w:rsidR="00C21CD8"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BA577B">
        <w:rPr>
          <w:rFonts w:ascii="仿宋_GB2312" w:eastAsia="仿宋_GB2312" w:hint="eastAsia"/>
          <w:b/>
          <w:bCs/>
          <w:sz w:val="32"/>
          <w:szCs w:val="32"/>
        </w:rPr>
        <w:t>八</w:t>
      </w:r>
      <w:r>
        <w:rPr>
          <w:rFonts w:ascii="仿宋_GB2312" w:eastAsia="仿宋_GB2312" w:hint="eastAsia"/>
          <w:b/>
          <w:bCs/>
          <w:sz w:val="32"/>
          <w:szCs w:val="32"/>
        </w:rPr>
        <w:t>条【安全监测及检测】</w:t>
      </w:r>
      <w:r w:rsidR="00A270AE">
        <w:rPr>
          <w:rFonts w:ascii="仿宋_GB2312" w:eastAsia="仿宋_GB2312" w:hint="eastAsia"/>
          <w:sz w:val="32"/>
          <w:szCs w:val="32"/>
        </w:rPr>
        <w:t xml:space="preserve"> </w:t>
      </w:r>
      <w:r w:rsidR="00C21CD8" w:rsidRPr="00DB215B">
        <w:rPr>
          <w:rFonts w:ascii="仿宋_GB2312" w:eastAsia="仿宋_GB2312" w:hint="eastAsia"/>
          <w:sz w:val="32"/>
          <w:szCs w:val="32"/>
        </w:rPr>
        <w:t>城市轨道交通建设单位应当对城市轨道交通沿线地质状况、临近建</w:t>
      </w:r>
      <w:r w:rsidR="00862177">
        <w:rPr>
          <w:rFonts w:ascii="仿宋_GB2312" w:eastAsia="仿宋_GB2312" w:hint="eastAsia"/>
          <w:sz w:val="32"/>
          <w:szCs w:val="32"/>
        </w:rPr>
        <w:t>（构）</w:t>
      </w:r>
      <w:r w:rsidR="00C21CD8" w:rsidRPr="00DB215B">
        <w:rPr>
          <w:rFonts w:ascii="仿宋_GB2312" w:eastAsia="仿宋_GB2312" w:hint="eastAsia"/>
          <w:sz w:val="32"/>
          <w:szCs w:val="32"/>
        </w:rPr>
        <w:t>筑物及各种管线进行查勘、检测和监测，并采取必要的安全防护措施。</w:t>
      </w:r>
    </w:p>
    <w:p w:rsidR="00C21CD8" w:rsidRDefault="00A270AE"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轨道交通建设单位对建（构）筑物、管线进行查勘</w:t>
      </w:r>
      <w:r w:rsidR="00C21CD8">
        <w:rPr>
          <w:rFonts w:ascii="仿宋_GB2312" w:eastAsia="仿宋_GB2312" w:hint="eastAsia"/>
          <w:sz w:val="32"/>
          <w:szCs w:val="32"/>
        </w:rPr>
        <w:t>、检测</w:t>
      </w:r>
      <w:r w:rsidR="00F979E1">
        <w:rPr>
          <w:rFonts w:ascii="仿宋_GB2312" w:eastAsia="仿宋_GB2312" w:hint="eastAsia"/>
          <w:sz w:val="32"/>
          <w:szCs w:val="32"/>
        </w:rPr>
        <w:t>和</w:t>
      </w:r>
      <w:r w:rsidR="00C21CD8">
        <w:rPr>
          <w:rFonts w:ascii="仿宋_GB2312" w:eastAsia="仿宋_GB2312" w:hint="eastAsia"/>
          <w:sz w:val="32"/>
          <w:szCs w:val="32"/>
        </w:rPr>
        <w:t>监</w:t>
      </w:r>
      <w:r w:rsidR="00F979E1">
        <w:rPr>
          <w:rFonts w:ascii="仿宋_GB2312" w:eastAsia="仿宋_GB2312" w:hint="eastAsia"/>
          <w:sz w:val="32"/>
          <w:szCs w:val="32"/>
        </w:rPr>
        <w:t>测时，应当提前向相关所有权人或者管理人发出书面通知，相关所有权人或者管理人应当予以配合。</w:t>
      </w:r>
    </w:p>
    <w:p w:rsidR="006A2CA9" w:rsidRDefault="00A270AE"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城市</w:t>
      </w:r>
      <w:r w:rsidR="00F979E1">
        <w:rPr>
          <w:rFonts w:ascii="仿宋_GB2312" w:eastAsia="仿宋_GB2312" w:hint="eastAsia"/>
          <w:sz w:val="32"/>
          <w:szCs w:val="32"/>
        </w:rPr>
        <w:t>轨道交通</w:t>
      </w:r>
      <w:r w:rsidR="00EF5239">
        <w:rPr>
          <w:rFonts w:ascii="仿宋_GB2312" w:eastAsia="仿宋_GB2312" w:hint="eastAsia"/>
          <w:sz w:val="32"/>
          <w:szCs w:val="32"/>
        </w:rPr>
        <w:t>建设单位、</w:t>
      </w:r>
      <w:r w:rsidR="00F979E1">
        <w:rPr>
          <w:rFonts w:ascii="仿宋_GB2312" w:eastAsia="仿宋_GB2312" w:hint="eastAsia"/>
          <w:sz w:val="32"/>
          <w:szCs w:val="32"/>
        </w:rPr>
        <w:t>工程施工单位应当在</w:t>
      </w:r>
      <w:r>
        <w:rPr>
          <w:rFonts w:ascii="仿宋_GB2312" w:eastAsia="仿宋_GB2312" w:hint="eastAsia"/>
          <w:sz w:val="32"/>
          <w:szCs w:val="32"/>
        </w:rPr>
        <w:t>城市</w:t>
      </w:r>
      <w:r w:rsidR="00F979E1">
        <w:rPr>
          <w:rFonts w:ascii="仿宋_GB2312" w:eastAsia="仿宋_GB2312" w:hint="eastAsia"/>
          <w:sz w:val="32"/>
          <w:szCs w:val="32"/>
        </w:rPr>
        <w:t>轨道交通沿线设立监测控制点进行工程监测，相关单位和个人应当予以配合。</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任何单位和个人不得毁损或者擅自移动</w:t>
      </w:r>
      <w:r w:rsidR="00A270AE">
        <w:rPr>
          <w:rFonts w:ascii="仿宋_GB2312" w:eastAsia="仿宋_GB2312" w:hint="eastAsia"/>
          <w:sz w:val="32"/>
          <w:szCs w:val="32"/>
        </w:rPr>
        <w:t>城市</w:t>
      </w:r>
      <w:r>
        <w:rPr>
          <w:rFonts w:ascii="仿宋_GB2312" w:eastAsia="仿宋_GB2312" w:hint="eastAsia"/>
          <w:sz w:val="32"/>
          <w:szCs w:val="32"/>
        </w:rPr>
        <w:t>轨道交通沿线工程监测设施。</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第十</w:t>
      </w:r>
      <w:r w:rsidR="00BA577B">
        <w:rPr>
          <w:rFonts w:ascii="仿宋_GB2312" w:eastAsia="仿宋_GB2312" w:hint="eastAsia"/>
          <w:b/>
          <w:bCs/>
          <w:sz w:val="32"/>
          <w:szCs w:val="32"/>
        </w:rPr>
        <w:t>九</w:t>
      </w:r>
      <w:r>
        <w:rPr>
          <w:rFonts w:ascii="仿宋_GB2312" w:eastAsia="仿宋_GB2312" w:hint="eastAsia"/>
          <w:b/>
          <w:bCs/>
          <w:sz w:val="32"/>
          <w:szCs w:val="32"/>
        </w:rPr>
        <w:t>条【交通组织】</w:t>
      </w:r>
      <w:r>
        <w:rPr>
          <w:rFonts w:ascii="仿宋_GB2312" w:eastAsia="仿宋_GB2312" w:hint="eastAsia"/>
          <w:sz w:val="32"/>
          <w:szCs w:val="32"/>
        </w:rPr>
        <w:t xml:space="preserve"> </w:t>
      </w:r>
      <w:r w:rsidR="00A270AE">
        <w:rPr>
          <w:rFonts w:ascii="仿宋_GB2312" w:eastAsia="仿宋_GB2312" w:hint="eastAsia"/>
          <w:sz w:val="32"/>
          <w:szCs w:val="32"/>
        </w:rPr>
        <w:t>城市</w:t>
      </w:r>
      <w:r>
        <w:rPr>
          <w:rFonts w:ascii="仿宋_GB2312" w:eastAsia="仿宋_GB2312" w:hint="eastAsia"/>
          <w:sz w:val="32"/>
          <w:szCs w:val="32"/>
        </w:rPr>
        <w:t>轨道交通建设期间，公安机关交通管理部门应当会同</w:t>
      </w:r>
      <w:r w:rsidR="00A270AE">
        <w:rPr>
          <w:rFonts w:ascii="仿宋_GB2312" w:eastAsia="仿宋_GB2312" w:hint="eastAsia"/>
          <w:sz w:val="32"/>
          <w:szCs w:val="32"/>
        </w:rPr>
        <w:t>城市</w:t>
      </w:r>
      <w:r>
        <w:rPr>
          <w:rFonts w:ascii="仿宋_GB2312" w:eastAsia="仿宋_GB2312" w:hint="eastAsia"/>
          <w:sz w:val="32"/>
          <w:szCs w:val="32"/>
        </w:rPr>
        <w:t>轨道交通建设单位制</w:t>
      </w:r>
      <w:r w:rsidR="00EF5239">
        <w:rPr>
          <w:rFonts w:ascii="仿宋_GB2312" w:eastAsia="仿宋_GB2312" w:hint="eastAsia"/>
          <w:sz w:val="32"/>
          <w:szCs w:val="32"/>
        </w:rPr>
        <w:t>订</w:t>
      </w:r>
      <w:r>
        <w:rPr>
          <w:rFonts w:ascii="仿宋_GB2312" w:eastAsia="仿宋_GB2312" w:hint="eastAsia"/>
          <w:sz w:val="32"/>
          <w:szCs w:val="32"/>
        </w:rPr>
        <w:t>交通</w:t>
      </w:r>
      <w:r w:rsidR="00EF5239">
        <w:rPr>
          <w:rFonts w:ascii="仿宋_GB2312" w:eastAsia="仿宋_GB2312" w:hint="eastAsia"/>
          <w:sz w:val="32"/>
          <w:szCs w:val="32"/>
        </w:rPr>
        <w:t>导改</w:t>
      </w:r>
      <w:r>
        <w:rPr>
          <w:rFonts w:ascii="仿宋_GB2312" w:eastAsia="仿宋_GB2312" w:hint="eastAsia"/>
          <w:sz w:val="32"/>
          <w:szCs w:val="32"/>
        </w:rPr>
        <w:t>方案</w:t>
      </w:r>
      <w:r w:rsidR="00EF5239">
        <w:rPr>
          <w:rFonts w:ascii="仿宋_GB2312" w:eastAsia="仿宋_GB2312" w:hint="eastAsia"/>
          <w:sz w:val="32"/>
          <w:szCs w:val="32"/>
        </w:rPr>
        <w:t>及交通拥堵疏解</w:t>
      </w:r>
      <w:r>
        <w:rPr>
          <w:rFonts w:ascii="仿宋_GB2312" w:eastAsia="仿宋_GB2312" w:hint="eastAsia"/>
          <w:sz w:val="32"/>
          <w:szCs w:val="32"/>
        </w:rPr>
        <w:t>应急</w:t>
      </w:r>
      <w:r w:rsidR="00EF5239">
        <w:rPr>
          <w:rFonts w:ascii="仿宋_GB2312" w:eastAsia="仿宋_GB2312" w:hint="eastAsia"/>
          <w:sz w:val="32"/>
          <w:szCs w:val="32"/>
        </w:rPr>
        <w:t>预案，</w:t>
      </w:r>
      <w:r>
        <w:rPr>
          <w:rFonts w:ascii="仿宋_GB2312" w:eastAsia="仿宋_GB2312" w:hint="eastAsia"/>
          <w:sz w:val="32"/>
          <w:szCs w:val="32"/>
        </w:rPr>
        <w:t>报市政府批准</w:t>
      </w:r>
      <w:r w:rsidR="000C654E">
        <w:rPr>
          <w:rFonts w:ascii="仿宋_GB2312" w:eastAsia="仿宋_GB2312" w:hint="eastAsia"/>
          <w:sz w:val="32"/>
          <w:szCs w:val="32"/>
        </w:rPr>
        <w:t>。</w:t>
      </w:r>
    </w:p>
    <w:p w:rsidR="00EF3C0E" w:rsidRDefault="00EF3C0E" w:rsidP="00F96775">
      <w:pPr>
        <w:ind w:firstLineChars="200" w:firstLine="640"/>
        <w:jc w:val="both"/>
        <w:rPr>
          <w:rFonts w:ascii="仿宋_GB2312" w:eastAsia="仿宋_GB2312"/>
          <w:sz w:val="32"/>
          <w:szCs w:val="32"/>
        </w:rPr>
      </w:pPr>
      <w:r>
        <w:rPr>
          <w:rFonts w:ascii="仿宋_GB2312" w:eastAsia="仿宋_GB2312" w:hint="eastAsia"/>
          <w:sz w:val="32"/>
          <w:szCs w:val="32"/>
        </w:rPr>
        <w:t>交通导改方案应当于实施前在本市主要媒体上发布，及时向社会公布。</w:t>
      </w:r>
    </w:p>
    <w:p w:rsidR="006A2CA9" w:rsidRDefault="00C537A0"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w:t>
      </w:r>
      <w:r w:rsidR="00F979E1">
        <w:rPr>
          <w:rFonts w:ascii="仿宋_GB2312" w:eastAsia="仿宋_GB2312" w:hint="eastAsia"/>
          <w:sz w:val="32"/>
          <w:szCs w:val="32"/>
        </w:rPr>
        <w:t>沿线的单位和个人应当服从公安</w:t>
      </w:r>
      <w:r>
        <w:rPr>
          <w:rFonts w:ascii="仿宋_GB2312" w:eastAsia="仿宋_GB2312" w:hint="eastAsia"/>
          <w:sz w:val="32"/>
          <w:szCs w:val="32"/>
        </w:rPr>
        <w:t>机关</w:t>
      </w:r>
      <w:r w:rsidR="00F979E1">
        <w:rPr>
          <w:rFonts w:ascii="仿宋_GB2312" w:eastAsia="仿宋_GB2312" w:hint="eastAsia"/>
          <w:sz w:val="32"/>
          <w:szCs w:val="32"/>
        </w:rPr>
        <w:t>交通管理部门制</w:t>
      </w:r>
      <w:r w:rsidR="00EF5239">
        <w:rPr>
          <w:rFonts w:ascii="仿宋_GB2312" w:eastAsia="仿宋_GB2312" w:hint="eastAsia"/>
          <w:sz w:val="32"/>
          <w:szCs w:val="32"/>
        </w:rPr>
        <w:t>订</w:t>
      </w:r>
      <w:r w:rsidR="00F979E1">
        <w:rPr>
          <w:rFonts w:ascii="仿宋_GB2312" w:eastAsia="仿宋_GB2312" w:hint="eastAsia"/>
          <w:sz w:val="32"/>
          <w:szCs w:val="32"/>
        </w:rPr>
        <w:t>的交通</w:t>
      </w:r>
      <w:r w:rsidR="00EF5239">
        <w:rPr>
          <w:rFonts w:ascii="仿宋_GB2312" w:eastAsia="仿宋_GB2312" w:hint="eastAsia"/>
          <w:sz w:val="32"/>
          <w:szCs w:val="32"/>
        </w:rPr>
        <w:t>导改</w:t>
      </w:r>
      <w:r w:rsidR="00F979E1">
        <w:rPr>
          <w:rFonts w:ascii="仿宋_GB2312" w:eastAsia="仿宋_GB2312" w:hint="eastAsia"/>
          <w:sz w:val="32"/>
          <w:szCs w:val="32"/>
        </w:rPr>
        <w:t>方案</w:t>
      </w:r>
      <w:r w:rsidR="00EF5239">
        <w:rPr>
          <w:rFonts w:ascii="仿宋_GB2312" w:eastAsia="仿宋_GB2312" w:hint="eastAsia"/>
          <w:sz w:val="32"/>
          <w:szCs w:val="32"/>
        </w:rPr>
        <w:t>及交通拥堵疏解应急预案</w:t>
      </w:r>
      <w:r w:rsidR="00F979E1">
        <w:rPr>
          <w:rFonts w:ascii="仿宋_GB2312" w:eastAsia="仿宋_GB2312" w:hint="eastAsia"/>
          <w:sz w:val="32"/>
          <w:szCs w:val="32"/>
        </w:rPr>
        <w:t>。</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w:t>
      </w:r>
      <w:r w:rsidR="00BA577B">
        <w:rPr>
          <w:rFonts w:ascii="仿宋_GB2312" w:eastAsia="仿宋_GB2312" w:hint="eastAsia"/>
          <w:b/>
          <w:bCs/>
          <w:sz w:val="32"/>
          <w:szCs w:val="32"/>
        </w:rPr>
        <w:t>二十</w:t>
      </w:r>
      <w:r>
        <w:rPr>
          <w:rFonts w:ascii="仿宋_GB2312" w:eastAsia="仿宋_GB2312" w:hint="eastAsia"/>
          <w:b/>
          <w:bCs/>
          <w:sz w:val="32"/>
          <w:szCs w:val="32"/>
        </w:rPr>
        <w:t>条【相邻权处置】</w:t>
      </w:r>
      <w:r>
        <w:rPr>
          <w:rFonts w:ascii="仿宋_GB2312" w:eastAsia="仿宋_GB2312" w:hint="eastAsia"/>
          <w:sz w:val="32"/>
          <w:szCs w:val="32"/>
        </w:rPr>
        <w:t xml:space="preserve"> </w:t>
      </w:r>
      <w:r w:rsidR="00A270AE">
        <w:rPr>
          <w:rFonts w:ascii="仿宋_GB2312" w:eastAsia="仿宋_GB2312" w:hint="eastAsia"/>
          <w:sz w:val="32"/>
          <w:szCs w:val="32"/>
        </w:rPr>
        <w:t>城市</w:t>
      </w:r>
      <w:r>
        <w:rPr>
          <w:rFonts w:ascii="仿宋_GB2312" w:eastAsia="仿宋_GB2312" w:hint="eastAsia"/>
          <w:sz w:val="32"/>
          <w:szCs w:val="32"/>
        </w:rPr>
        <w:t>轨道交通建设需要使用地下、地上空间的，相邻建</w:t>
      </w:r>
      <w:r w:rsidR="004F2880">
        <w:rPr>
          <w:rFonts w:ascii="仿宋_GB2312" w:eastAsia="仿宋_GB2312" w:hint="eastAsia"/>
          <w:sz w:val="32"/>
          <w:szCs w:val="32"/>
        </w:rPr>
        <w:t>（构）</w:t>
      </w:r>
      <w:r>
        <w:rPr>
          <w:rFonts w:ascii="仿宋_GB2312" w:eastAsia="仿宋_GB2312" w:hint="eastAsia"/>
          <w:sz w:val="32"/>
          <w:szCs w:val="32"/>
        </w:rPr>
        <w:t>筑物和土地的所有权人、使用权人应当提供必要的便利。</w:t>
      </w:r>
    </w:p>
    <w:p w:rsidR="00C21CD8" w:rsidRDefault="00A270AE"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轨道交通建设使用地下空间的，不受其上方土地所有权、使用权权属限制，但不得损害上方土地使用权。</w:t>
      </w:r>
      <w:r w:rsidR="00EF5239">
        <w:rPr>
          <w:rFonts w:ascii="仿宋_GB2312" w:eastAsia="仿宋_GB2312" w:hint="eastAsia"/>
          <w:sz w:val="32"/>
          <w:szCs w:val="32"/>
        </w:rPr>
        <w:t>因建设</w:t>
      </w:r>
      <w:r w:rsidR="00C21CD8" w:rsidRPr="00C21CD8">
        <w:rPr>
          <w:rFonts w:ascii="仿宋_GB2312" w:eastAsia="仿宋_GB2312" w:hint="eastAsia"/>
          <w:sz w:val="32"/>
          <w:szCs w:val="32"/>
        </w:rPr>
        <w:t>对其</w:t>
      </w:r>
      <w:r w:rsidR="00EF5239">
        <w:rPr>
          <w:rFonts w:ascii="仿宋_GB2312" w:eastAsia="仿宋_GB2312" w:hint="eastAsia"/>
          <w:sz w:val="32"/>
          <w:szCs w:val="32"/>
        </w:rPr>
        <w:t>（土地所有权人、使用权人）</w:t>
      </w:r>
      <w:r w:rsidR="00C21CD8" w:rsidRPr="00C21CD8">
        <w:rPr>
          <w:rFonts w:ascii="仿宋_GB2312" w:eastAsia="仿宋_GB2312" w:hint="eastAsia"/>
          <w:sz w:val="32"/>
          <w:szCs w:val="32"/>
        </w:rPr>
        <w:t>造成财产</w:t>
      </w:r>
      <w:r w:rsidR="00EF5239">
        <w:rPr>
          <w:rFonts w:ascii="仿宋_GB2312" w:eastAsia="仿宋_GB2312" w:hint="eastAsia"/>
          <w:sz w:val="32"/>
          <w:szCs w:val="32"/>
        </w:rPr>
        <w:t>权益</w:t>
      </w:r>
      <w:r w:rsidR="00C21CD8" w:rsidRPr="00C21CD8">
        <w:rPr>
          <w:rFonts w:ascii="仿宋_GB2312" w:eastAsia="仿宋_GB2312" w:hint="eastAsia"/>
          <w:sz w:val="32"/>
          <w:szCs w:val="32"/>
        </w:rPr>
        <w:t>损失的，城市轨道交通建设单位应当依法予以补偿。</w:t>
      </w:r>
    </w:p>
    <w:p w:rsidR="000B7680" w:rsidRPr="00DB215B" w:rsidRDefault="009D6C74" w:rsidP="00C92296">
      <w:pPr>
        <w:ind w:firstLineChars="200" w:firstLine="640"/>
        <w:jc w:val="both"/>
        <w:rPr>
          <w:rFonts w:ascii="仿宋_GB2312" w:eastAsia="仿宋_GB2312"/>
          <w:sz w:val="32"/>
          <w:szCs w:val="32"/>
        </w:rPr>
      </w:pPr>
      <w:r>
        <w:rPr>
          <w:rFonts w:ascii="仿宋_GB2312" w:eastAsia="仿宋_GB2312" w:hint="eastAsia"/>
          <w:sz w:val="32"/>
          <w:szCs w:val="32"/>
        </w:rPr>
        <w:t>城市轨道交通建设需要</w:t>
      </w:r>
      <w:r w:rsidR="00E577C7">
        <w:rPr>
          <w:rFonts w:ascii="仿宋_GB2312" w:eastAsia="仿宋_GB2312" w:hint="eastAsia"/>
          <w:sz w:val="32"/>
          <w:szCs w:val="32"/>
        </w:rPr>
        <w:t>迁移、改造管线的，</w:t>
      </w:r>
      <w:r w:rsidR="00395C96">
        <w:rPr>
          <w:rFonts w:ascii="仿宋_GB2312" w:eastAsia="仿宋_GB2312" w:hint="eastAsia"/>
          <w:sz w:val="32"/>
          <w:szCs w:val="32"/>
        </w:rPr>
        <w:t>产权单位或</w:t>
      </w:r>
      <w:r w:rsidR="00E80F07">
        <w:rPr>
          <w:rFonts w:ascii="仿宋_GB2312" w:eastAsia="仿宋_GB2312" w:hint="eastAsia"/>
          <w:sz w:val="32"/>
          <w:szCs w:val="32"/>
        </w:rPr>
        <w:t>使用单位应当予以配合。</w:t>
      </w:r>
      <w:r w:rsidR="00E577C7">
        <w:rPr>
          <w:rFonts w:ascii="仿宋_GB2312" w:eastAsia="仿宋_GB2312" w:hint="eastAsia"/>
          <w:sz w:val="32"/>
          <w:szCs w:val="32"/>
        </w:rPr>
        <w:t>城市轨道交通</w:t>
      </w:r>
      <w:r w:rsidR="000B7680" w:rsidRPr="00F41D8C">
        <w:rPr>
          <w:rFonts w:ascii="仿宋_GB2312" w:eastAsia="仿宋_GB2312" w:hint="eastAsia"/>
          <w:sz w:val="32"/>
          <w:szCs w:val="32"/>
        </w:rPr>
        <w:t>建设单位</w:t>
      </w:r>
      <w:r w:rsidR="00E577C7">
        <w:rPr>
          <w:rFonts w:ascii="仿宋_GB2312" w:eastAsia="仿宋_GB2312" w:hint="eastAsia"/>
          <w:sz w:val="32"/>
          <w:szCs w:val="32"/>
        </w:rPr>
        <w:t>应</w:t>
      </w:r>
      <w:r w:rsidR="00C92296">
        <w:rPr>
          <w:rFonts w:ascii="仿宋_GB2312" w:eastAsia="仿宋_GB2312" w:hint="eastAsia"/>
          <w:sz w:val="32"/>
          <w:szCs w:val="32"/>
        </w:rPr>
        <w:t>当会同管</w:t>
      </w:r>
      <w:r w:rsidR="00C92296">
        <w:rPr>
          <w:rFonts w:ascii="仿宋_GB2312" w:eastAsia="仿宋_GB2312" w:hint="eastAsia"/>
          <w:sz w:val="32"/>
          <w:szCs w:val="32"/>
        </w:rPr>
        <w:lastRenderedPageBreak/>
        <w:t>线产权单位制定合理的迁移、改造方案，并</w:t>
      </w:r>
      <w:r w:rsidR="00E80F07">
        <w:rPr>
          <w:rFonts w:ascii="仿宋_GB2312" w:eastAsia="仿宋_GB2312" w:hint="eastAsia"/>
          <w:sz w:val="32"/>
          <w:szCs w:val="32"/>
        </w:rPr>
        <w:t>依法办理相关手续。</w:t>
      </w:r>
    </w:p>
    <w:p w:rsidR="002073F8"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第二十</w:t>
      </w:r>
      <w:r w:rsidR="00BA577B">
        <w:rPr>
          <w:rFonts w:ascii="仿宋_GB2312" w:eastAsia="仿宋_GB2312" w:hint="eastAsia"/>
          <w:b/>
          <w:bCs/>
          <w:sz w:val="32"/>
          <w:szCs w:val="32"/>
        </w:rPr>
        <w:t>一</w:t>
      </w:r>
      <w:r>
        <w:rPr>
          <w:rFonts w:ascii="仿宋_GB2312" w:eastAsia="仿宋_GB2312" w:hint="eastAsia"/>
          <w:b/>
          <w:bCs/>
          <w:sz w:val="32"/>
          <w:szCs w:val="32"/>
        </w:rPr>
        <w:t>条【结合建设】</w:t>
      </w:r>
      <w:r>
        <w:rPr>
          <w:rFonts w:ascii="仿宋_GB2312" w:eastAsia="仿宋_GB2312" w:hint="eastAsia"/>
          <w:sz w:val="32"/>
          <w:szCs w:val="32"/>
        </w:rPr>
        <w:t xml:space="preserve"> </w:t>
      </w:r>
      <w:r w:rsidR="002073F8">
        <w:rPr>
          <w:rFonts w:ascii="仿宋_GB2312" w:eastAsia="仿宋_GB2312" w:hint="eastAsia"/>
          <w:sz w:val="32"/>
          <w:szCs w:val="32"/>
        </w:rPr>
        <w:t>城市轨道交通建设应当与</w:t>
      </w:r>
      <w:r w:rsidR="002073F8" w:rsidRPr="007E41FC">
        <w:rPr>
          <w:rFonts w:ascii="仿宋_GB2312" w:eastAsia="仿宋_GB2312" w:hint="eastAsia"/>
          <w:sz w:val="32"/>
          <w:szCs w:val="32"/>
        </w:rPr>
        <w:t>古城风貌相协调。古城范围内轨道交通出入口、通风亭、冷却塔等设施应与地上物业结合建设。</w:t>
      </w:r>
    </w:p>
    <w:p w:rsidR="00FF160F" w:rsidRDefault="00A270AE" w:rsidP="00675FB3">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轨道交通出入口、通风亭和冷却塔等设施需要与周边已有物业结合建设的，物业的所有权人、使用权人应当予以配合；因结合建设</w:t>
      </w:r>
      <w:r w:rsidR="00EF5239">
        <w:rPr>
          <w:rFonts w:ascii="仿宋_GB2312" w:eastAsia="仿宋_GB2312" w:hint="eastAsia"/>
          <w:sz w:val="32"/>
          <w:szCs w:val="32"/>
        </w:rPr>
        <w:t>对</w:t>
      </w:r>
      <w:r w:rsidR="00F979E1">
        <w:rPr>
          <w:rFonts w:ascii="仿宋_GB2312" w:eastAsia="仿宋_GB2312" w:hint="eastAsia"/>
          <w:sz w:val="32"/>
          <w:szCs w:val="32"/>
        </w:rPr>
        <w:t>其</w:t>
      </w:r>
      <w:r w:rsidR="00EF5239">
        <w:rPr>
          <w:rFonts w:ascii="仿宋_GB2312" w:eastAsia="仿宋_GB2312" w:hint="eastAsia"/>
          <w:sz w:val="32"/>
          <w:szCs w:val="32"/>
        </w:rPr>
        <w:t>权益</w:t>
      </w:r>
      <w:r w:rsidR="00F979E1">
        <w:rPr>
          <w:rFonts w:ascii="仿宋_GB2312" w:eastAsia="仿宋_GB2312" w:hint="eastAsia"/>
          <w:sz w:val="32"/>
          <w:szCs w:val="32"/>
        </w:rPr>
        <w:t>造成损失的，</w:t>
      </w:r>
      <w:r>
        <w:rPr>
          <w:rFonts w:ascii="仿宋_GB2312" w:eastAsia="仿宋_GB2312" w:hint="eastAsia"/>
          <w:sz w:val="32"/>
          <w:szCs w:val="32"/>
        </w:rPr>
        <w:t>城市</w:t>
      </w:r>
      <w:r w:rsidR="00F979E1">
        <w:rPr>
          <w:rFonts w:ascii="仿宋_GB2312" w:eastAsia="仿宋_GB2312" w:hint="eastAsia"/>
          <w:sz w:val="32"/>
          <w:szCs w:val="32"/>
        </w:rPr>
        <w:t>轨道交通建设单位应当依法予以补偿</w:t>
      </w:r>
      <w:r w:rsidR="00D02184">
        <w:rPr>
          <w:rFonts w:ascii="仿宋_GB2312" w:eastAsia="仿宋_GB2312" w:hint="eastAsia"/>
          <w:sz w:val="32"/>
          <w:szCs w:val="32"/>
        </w:rPr>
        <w:t>。</w:t>
      </w:r>
    </w:p>
    <w:p w:rsidR="00F51E76" w:rsidRDefault="00F979E1" w:rsidP="00363482">
      <w:pPr>
        <w:ind w:firstLineChars="200" w:firstLine="643"/>
        <w:jc w:val="both"/>
        <w:rPr>
          <w:rFonts w:ascii="仿宋_GB2312" w:eastAsia="仿宋_GB2312"/>
          <w:sz w:val="32"/>
          <w:szCs w:val="32"/>
        </w:rPr>
      </w:pPr>
      <w:bookmarkStart w:id="4" w:name="OLE_LINK2"/>
      <w:bookmarkStart w:id="5" w:name="OLE_LINK3"/>
      <w:r w:rsidRPr="0072633A">
        <w:rPr>
          <w:rFonts w:ascii="仿宋_GB2312" w:eastAsia="仿宋_GB2312" w:hint="eastAsia"/>
          <w:b/>
          <w:sz w:val="32"/>
          <w:szCs w:val="32"/>
        </w:rPr>
        <w:t>第二十</w:t>
      </w:r>
      <w:r w:rsidR="00BA577B" w:rsidRPr="0072633A">
        <w:rPr>
          <w:rFonts w:ascii="仿宋_GB2312" w:eastAsia="仿宋_GB2312" w:hint="eastAsia"/>
          <w:b/>
          <w:sz w:val="32"/>
          <w:szCs w:val="32"/>
        </w:rPr>
        <w:t>二</w:t>
      </w:r>
      <w:r w:rsidRPr="0072633A">
        <w:rPr>
          <w:rFonts w:ascii="仿宋_GB2312" w:eastAsia="仿宋_GB2312" w:hint="eastAsia"/>
          <w:b/>
          <w:sz w:val="32"/>
          <w:szCs w:val="32"/>
        </w:rPr>
        <w:t>条</w:t>
      </w:r>
      <w:r w:rsidRPr="00926128">
        <w:rPr>
          <w:rFonts w:ascii="仿宋_GB2312" w:eastAsia="仿宋_GB2312" w:hint="eastAsia"/>
          <w:b/>
          <w:bCs/>
          <w:sz w:val="32"/>
          <w:szCs w:val="32"/>
        </w:rPr>
        <w:t>【验收与初期运营】</w:t>
      </w:r>
      <w:r>
        <w:rPr>
          <w:rFonts w:ascii="仿宋_GB2312" w:eastAsia="仿宋_GB2312" w:hint="eastAsia"/>
          <w:sz w:val="32"/>
          <w:szCs w:val="32"/>
        </w:rPr>
        <w:t xml:space="preserve"> </w:t>
      </w:r>
      <w:r w:rsidR="00E01E15">
        <w:rPr>
          <w:rFonts w:ascii="仿宋_GB2312" w:eastAsia="仿宋_GB2312" w:hint="eastAsia"/>
          <w:sz w:val="32"/>
          <w:szCs w:val="32"/>
        </w:rPr>
        <w:t>城市</w:t>
      </w:r>
      <w:r>
        <w:rPr>
          <w:rFonts w:ascii="仿宋_GB2312" w:eastAsia="仿宋_GB2312" w:hint="eastAsia"/>
          <w:sz w:val="32"/>
          <w:szCs w:val="32"/>
        </w:rPr>
        <w:t>轨道交通工程完工</w:t>
      </w:r>
      <w:r w:rsidR="005A6630">
        <w:rPr>
          <w:rFonts w:ascii="仿宋_GB2312" w:eastAsia="仿宋_GB2312" w:hint="eastAsia"/>
          <w:sz w:val="32"/>
          <w:szCs w:val="32"/>
        </w:rPr>
        <w:t>并在</w:t>
      </w:r>
      <w:r w:rsidR="005A6630" w:rsidRPr="005A6630">
        <w:rPr>
          <w:rFonts w:ascii="仿宋_GB2312" w:eastAsia="仿宋_GB2312"/>
          <w:sz w:val="32"/>
          <w:szCs w:val="32"/>
        </w:rPr>
        <w:t>单位工程验收合格且通过相关专项验收后</w:t>
      </w:r>
      <w:r w:rsidR="005A6630">
        <w:rPr>
          <w:rFonts w:ascii="仿宋_GB2312" w:eastAsia="仿宋_GB2312"/>
          <w:sz w:val="32"/>
          <w:szCs w:val="32"/>
        </w:rPr>
        <w:t>，</w:t>
      </w:r>
      <w:r w:rsidR="00214634">
        <w:rPr>
          <w:rFonts w:ascii="仿宋_GB2312" w:eastAsia="仿宋_GB2312" w:hint="eastAsia"/>
          <w:sz w:val="32"/>
          <w:szCs w:val="32"/>
        </w:rPr>
        <w:t>城市</w:t>
      </w:r>
      <w:r>
        <w:rPr>
          <w:rFonts w:ascii="仿宋_GB2312" w:eastAsia="仿宋_GB2312" w:hint="eastAsia"/>
          <w:sz w:val="32"/>
          <w:szCs w:val="32"/>
        </w:rPr>
        <w:t>轨道交通建设单位应当按照设计标准组织</w:t>
      </w:r>
      <w:r w:rsidR="00B404E4">
        <w:rPr>
          <w:rFonts w:ascii="仿宋_GB2312" w:eastAsia="仿宋_GB2312" w:hint="eastAsia"/>
          <w:sz w:val="32"/>
          <w:szCs w:val="32"/>
        </w:rPr>
        <w:t>城市轨道交通工程</w:t>
      </w:r>
      <w:r w:rsidR="005A6630">
        <w:rPr>
          <w:rFonts w:ascii="仿宋_GB2312" w:eastAsia="仿宋_GB2312" w:hint="eastAsia"/>
          <w:sz w:val="32"/>
          <w:szCs w:val="32"/>
        </w:rPr>
        <w:t>项目验收；</w:t>
      </w:r>
      <w:r w:rsidR="005A6630">
        <w:rPr>
          <w:rFonts w:ascii="仿宋_GB2312" w:eastAsia="仿宋_GB2312"/>
          <w:sz w:val="32"/>
          <w:szCs w:val="32"/>
        </w:rPr>
        <w:t>项目工程验收合格后，</w:t>
      </w:r>
      <w:r w:rsidR="005A6630">
        <w:rPr>
          <w:rFonts w:ascii="仿宋_GB2312" w:eastAsia="仿宋_GB2312" w:hint="eastAsia"/>
          <w:sz w:val="32"/>
          <w:szCs w:val="32"/>
        </w:rPr>
        <w:t>按照国家有关规定</w:t>
      </w:r>
      <w:r w:rsidR="005A6630">
        <w:rPr>
          <w:rFonts w:ascii="仿宋_GB2312" w:eastAsia="仿宋_GB2312"/>
          <w:sz w:val="32"/>
          <w:szCs w:val="32"/>
        </w:rPr>
        <w:t>组织不载客试运行；试运行三个月、并通过全部专项验收后，方可组织竣工验收。</w:t>
      </w:r>
    </w:p>
    <w:p w:rsidR="0072633A" w:rsidRDefault="00E76D1A" w:rsidP="00EA21B6">
      <w:pPr>
        <w:ind w:firstLineChars="200" w:firstLine="640"/>
        <w:jc w:val="both"/>
        <w:rPr>
          <w:rFonts w:ascii="仿宋_GB2312" w:eastAsia="仿宋_GB2312"/>
          <w:sz w:val="32"/>
          <w:szCs w:val="32"/>
        </w:rPr>
      </w:pPr>
      <w:r w:rsidRPr="008836EC">
        <w:rPr>
          <w:rFonts w:ascii="仿宋_GB2312" w:eastAsia="仿宋_GB2312"/>
          <w:sz w:val="32"/>
          <w:szCs w:val="32"/>
        </w:rPr>
        <w:t>城市</w:t>
      </w:r>
      <w:r w:rsidRPr="009A34FA">
        <w:rPr>
          <w:rFonts w:ascii="仿宋_GB2312" w:eastAsia="仿宋_GB2312"/>
          <w:sz w:val="32"/>
          <w:szCs w:val="32"/>
        </w:rPr>
        <w:t>轨道交通工程项目</w:t>
      </w:r>
      <w:r w:rsidR="00C07558">
        <w:rPr>
          <w:rFonts w:ascii="仿宋_GB2312" w:eastAsia="仿宋_GB2312" w:hint="eastAsia"/>
          <w:sz w:val="32"/>
          <w:szCs w:val="32"/>
        </w:rPr>
        <w:t>竣工</w:t>
      </w:r>
      <w:r w:rsidRPr="009A34FA">
        <w:rPr>
          <w:rFonts w:ascii="仿宋_GB2312" w:eastAsia="仿宋_GB2312"/>
          <w:sz w:val="32"/>
          <w:szCs w:val="32"/>
        </w:rPr>
        <w:t>验收合格后，</w:t>
      </w:r>
      <w:r w:rsidR="001C34FD">
        <w:rPr>
          <w:rFonts w:ascii="仿宋_GB2312" w:eastAsia="仿宋_GB2312" w:hint="eastAsia"/>
          <w:sz w:val="32"/>
          <w:szCs w:val="32"/>
        </w:rPr>
        <w:t>城市轨道</w:t>
      </w:r>
      <w:r w:rsidR="0072633A">
        <w:rPr>
          <w:rFonts w:ascii="仿宋_GB2312" w:eastAsia="仿宋_GB2312" w:hint="eastAsia"/>
          <w:sz w:val="32"/>
          <w:szCs w:val="32"/>
        </w:rPr>
        <w:t>交通</w:t>
      </w:r>
      <w:r w:rsidR="001C34FD">
        <w:rPr>
          <w:rFonts w:ascii="仿宋_GB2312" w:eastAsia="仿宋_GB2312" w:hint="eastAsia"/>
          <w:sz w:val="32"/>
          <w:szCs w:val="32"/>
        </w:rPr>
        <w:t>所在地交通</w:t>
      </w:r>
      <w:r w:rsidR="0072633A">
        <w:rPr>
          <w:rFonts w:ascii="仿宋_GB2312" w:eastAsia="仿宋_GB2312" w:hint="eastAsia"/>
          <w:sz w:val="32"/>
          <w:szCs w:val="32"/>
        </w:rPr>
        <w:t>运输主管部门或</w:t>
      </w:r>
      <w:r w:rsidR="001C34FD">
        <w:rPr>
          <w:rFonts w:ascii="仿宋_GB2312" w:eastAsia="仿宋_GB2312" w:hint="eastAsia"/>
          <w:sz w:val="32"/>
          <w:szCs w:val="32"/>
        </w:rPr>
        <w:t>者</w:t>
      </w:r>
      <w:r w:rsidR="005A6630">
        <w:rPr>
          <w:rFonts w:ascii="仿宋_GB2312" w:eastAsia="仿宋_GB2312" w:hint="eastAsia"/>
          <w:sz w:val="32"/>
          <w:szCs w:val="32"/>
        </w:rPr>
        <w:t>人民政府</w:t>
      </w:r>
      <w:r w:rsidR="00047480">
        <w:rPr>
          <w:rFonts w:ascii="仿宋_GB2312" w:eastAsia="仿宋_GB2312" w:hint="eastAsia"/>
          <w:sz w:val="32"/>
          <w:szCs w:val="32"/>
        </w:rPr>
        <w:t>指</w:t>
      </w:r>
      <w:r w:rsidR="005A6630">
        <w:rPr>
          <w:rFonts w:ascii="仿宋_GB2312" w:eastAsia="仿宋_GB2312" w:hint="eastAsia"/>
          <w:sz w:val="32"/>
          <w:szCs w:val="32"/>
        </w:rPr>
        <w:t>定的城市轨道交通运营主管部门</w:t>
      </w:r>
      <w:r w:rsidR="001C34FD">
        <w:rPr>
          <w:rFonts w:ascii="仿宋_GB2312" w:eastAsia="仿宋_GB2312" w:hint="eastAsia"/>
          <w:sz w:val="32"/>
          <w:szCs w:val="32"/>
        </w:rPr>
        <w:t>负责</w:t>
      </w:r>
      <w:r w:rsidRPr="008836EC">
        <w:rPr>
          <w:rFonts w:ascii="仿宋_GB2312" w:eastAsia="仿宋_GB2312"/>
          <w:sz w:val="32"/>
          <w:szCs w:val="32"/>
        </w:rPr>
        <w:t>组织</w:t>
      </w:r>
      <w:r w:rsidR="001C34FD">
        <w:rPr>
          <w:rFonts w:ascii="仿宋_GB2312" w:eastAsia="仿宋_GB2312" w:hint="eastAsia"/>
          <w:sz w:val="32"/>
          <w:szCs w:val="32"/>
        </w:rPr>
        <w:t>第三方安全评估机构实施本行政区域内的</w:t>
      </w:r>
      <w:r w:rsidRPr="008836EC">
        <w:rPr>
          <w:rFonts w:ascii="仿宋_GB2312" w:eastAsia="仿宋_GB2312"/>
          <w:sz w:val="32"/>
          <w:szCs w:val="32"/>
        </w:rPr>
        <w:t>初期运营前安全评估</w:t>
      </w:r>
      <w:r w:rsidR="001C34FD">
        <w:rPr>
          <w:rFonts w:ascii="仿宋_GB2312" w:eastAsia="仿宋_GB2312" w:hint="eastAsia"/>
          <w:sz w:val="32"/>
          <w:szCs w:val="32"/>
        </w:rPr>
        <w:t>工作</w:t>
      </w:r>
      <w:r w:rsidRPr="008836EC">
        <w:rPr>
          <w:rFonts w:ascii="仿宋_GB2312" w:eastAsia="仿宋_GB2312"/>
          <w:sz w:val="32"/>
          <w:szCs w:val="32"/>
        </w:rPr>
        <w:t>。通过初期运营前安全评估的，方可依法办理初期运营手续。</w:t>
      </w:r>
    </w:p>
    <w:p w:rsidR="0072633A" w:rsidRDefault="0072633A"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初期运营期满一年并且通过正式运营前安全评估的，方可交付正式运营。</w:t>
      </w:r>
    </w:p>
    <w:bookmarkEnd w:id="4"/>
    <w:bookmarkEnd w:id="5"/>
    <w:p w:rsidR="004A7D1A" w:rsidRDefault="00F979E1" w:rsidP="00363482">
      <w:pPr>
        <w:ind w:firstLineChars="200" w:firstLine="643"/>
        <w:jc w:val="both"/>
        <w:rPr>
          <w:rFonts w:ascii="仿宋_GB2312" w:eastAsia="仿宋_GB2312"/>
          <w:b/>
          <w:bCs/>
          <w:sz w:val="32"/>
          <w:szCs w:val="32"/>
        </w:rPr>
      </w:pPr>
      <w:r>
        <w:rPr>
          <w:rFonts w:ascii="仿宋_GB2312" w:eastAsia="仿宋_GB2312" w:hint="eastAsia"/>
          <w:b/>
          <w:bCs/>
          <w:sz w:val="32"/>
          <w:szCs w:val="32"/>
        </w:rPr>
        <w:lastRenderedPageBreak/>
        <w:t>第二十</w:t>
      </w:r>
      <w:r w:rsidR="00BA577B">
        <w:rPr>
          <w:rFonts w:ascii="仿宋_GB2312" w:eastAsia="仿宋_GB2312" w:hint="eastAsia"/>
          <w:b/>
          <w:bCs/>
          <w:sz w:val="32"/>
          <w:szCs w:val="32"/>
        </w:rPr>
        <w:t>三</w:t>
      </w:r>
      <w:r>
        <w:rPr>
          <w:rFonts w:ascii="仿宋_GB2312" w:eastAsia="仿宋_GB2312" w:hint="eastAsia"/>
          <w:b/>
          <w:bCs/>
          <w:sz w:val="32"/>
          <w:szCs w:val="32"/>
        </w:rPr>
        <w:t>条【档案</w:t>
      </w:r>
      <w:r w:rsidR="00C21CD8">
        <w:rPr>
          <w:rFonts w:ascii="仿宋_GB2312" w:eastAsia="仿宋_GB2312" w:hint="eastAsia"/>
          <w:b/>
          <w:bCs/>
          <w:sz w:val="32"/>
          <w:szCs w:val="32"/>
        </w:rPr>
        <w:t>管理</w:t>
      </w:r>
      <w:r>
        <w:rPr>
          <w:rFonts w:ascii="仿宋_GB2312" w:eastAsia="仿宋_GB2312" w:hint="eastAsia"/>
          <w:b/>
          <w:bCs/>
          <w:sz w:val="32"/>
          <w:szCs w:val="32"/>
        </w:rPr>
        <w:t>】</w:t>
      </w:r>
      <w:r w:rsidR="004A7D1A" w:rsidRPr="00926128">
        <w:rPr>
          <w:rFonts w:ascii="仿宋_GB2312" w:eastAsia="仿宋_GB2312" w:hint="eastAsia"/>
          <w:sz w:val="32"/>
          <w:szCs w:val="32"/>
        </w:rPr>
        <w:t>城市轨道交通建设单位应当向施工单位提供施工现场及毗邻区域内供电、供水、供气、供热、排水、通信、广播电视等地下管线资料，气象和水文观测资料，相邻建筑物和构筑物、地下工程的有关资料，并保证资料的真实、准确、完整。</w:t>
      </w:r>
    </w:p>
    <w:p w:rsidR="00C21CD8" w:rsidRPr="00DB215B" w:rsidRDefault="00C21CD8" w:rsidP="00EA21B6">
      <w:pPr>
        <w:ind w:firstLineChars="200" w:firstLine="640"/>
        <w:jc w:val="both"/>
        <w:rPr>
          <w:rFonts w:ascii="仿宋_GB2312" w:eastAsia="仿宋_GB2312"/>
          <w:sz w:val="32"/>
          <w:szCs w:val="32"/>
        </w:rPr>
      </w:pPr>
      <w:r w:rsidRPr="00DE2B82">
        <w:rPr>
          <w:rFonts w:ascii="仿宋_GB2312" w:eastAsia="仿宋_GB2312" w:hint="eastAsia"/>
          <w:sz w:val="32"/>
          <w:szCs w:val="32"/>
        </w:rPr>
        <w:t>城市轨道交通建设单位因城市轨道交通建设需要，向城市建设档案管理机构等有关部门或者单位查询前款规定的资料时，有关部门或者单位应当及时提供。</w:t>
      </w:r>
    </w:p>
    <w:p w:rsidR="006A2CA9" w:rsidRDefault="00F979E1" w:rsidP="00EA21B6">
      <w:pPr>
        <w:ind w:firstLineChars="200" w:firstLine="640"/>
        <w:jc w:val="both"/>
        <w:rPr>
          <w:rFonts w:ascii="仿宋_GB2312" w:eastAsia="仿宋_GB2312"/>
          <w:sz w:val="32"/>
          <w:szCs w:val="32"/>
        </w:rPr>
      </w:pPr>
      <w:r w:rsidRPr="00214634">
        <w:rPr>
          <w:rFonts w:ascii="仿宋_GB2312" w:eastAsia="仿宋_GB2312" w:hint="eastAsia"/>
          <w:sz w:val="32"/>
          <w:szCs w:val="32"/>
        </w:rPr>
        <w:t>城市轨道交通建设单位应当在工程竣工验收合格后三个月内向市城市建设档案管理机构移交城市轨道交通建设工程档案。</w:t>
      </w:r>
    </w:p>
    <w:p w:rsidR="006A2CA9" w:rsidRDefault="00F979E1" w:rsidP="00363482">
      <w:pPr>
        <w:numPr>
          <w:ilvl w:val="0"/>
          <w:numId w:val="1"/>
        </w:numPr>
        <w:ind w:firstLineChars="200" w:firstLine="643"/>
        <w:jc w:val="center"/>
        <w:rPr>
          <w:rFonts w:ascii="黑体" w:eastAsia="黑体" w:hAnsi="黑体"/>
          <w:b/>
          <w:bCs/>
          <w:sz w:val="32"/>
          <w:szCs w:val="32"/>
        </w:rPr>
      </w:pPr>
      <w:r>
        <w:rPr>
          <w:rFonts w:ascii="黑体" w:eastAsia="黑体" w:hAnsi="黑体" w:hint="eastAsia"/>
          <w:b/>
          <w:bCs/>
          <w:sz w:val="32"/>
          <w:szCs w:val="32"/>
        </w:rPr>
        <w:t>保护区管理</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第二十</w:t>
      </w:r>
      <w:r w:rsidR="00703E6B">
        <w:rPr>
          <w:rFonts w:ascii="仿宋_GB2312" w:eastAsia="仿宋_GB2312" w:hint="eastAsia"/>
          <w:b/>
          <w:bCs/>
          <w:sz w:val="32"/>
          <w:szCs w:val="32"/>
        </w:rPr>
        <w:t>四</w:t>
      </w:r>
      <w:r>
        <w:rPr>
          <w:rFonts w:ascii="仿宋_GB2312" w:eastAsia="仿宋_GB2312" w:hint="eastAsia"/>
          <w:b/>
          <w:bCs/>
          <w:sz w:val="32"/>
          <w:szCs w:val="32"/>
        </w:rPr>
        <w:t>条【保护区界定】</w:t>
      </w:r>
      <w:r w:rsidR="004F2880">
        <w:rPr>
          <w:rFonts w:ascii="仿宋_GB2312" w:eastAsia="仿宋_GB2312" w:hint="eastAsia"/>
          <w:b/>
          <w:bCs/>
          <w:sz w:val="32"/>
          <w:szCs w:val="32"/>
        </w:rPr>
        <w:t xml:space="preserve"> </w:t>
      </w:r>
      <w:r w:rsidR="00214634">
        <w:rPr>
          <w:rFonts w:ascii="仿宋_GB2312" w:eastAsia="仿宋_GB2312" w:hint="eastAsia"/>
          <w:sz w:val="32"/>
          <w:szCs w:val="32"/>
        </w:rPr>
        <w:t>城市</w:t>
      </w:r>
      <w:r>
        <w:rPr>
          <w:rFonts w:ascii="仿宋_GB2312" w:eastAsia="仿宋_GB2312" w:hint="eastAsia"/>
          <w:sz w:val="32"/>
          <w:szCs w:val="32"/>
        </w:rPr>
        <w:t>轨道交通沿线设立控制保护区和特别保护区，控制保护区和特别保护区</w:t>
      </w:r>
      <w:r w:rsidR="00703E6B">
        <w:rPr>
          <w:rFonts w:ascii="仿宋_GB2312" w:eastAsia="仿宋_GB2312" w:hint="eastAsia"/>
          <w:sz w:val="32"/>
          <w:szCs w:val="32"/>
        </w:rPr>
        <w:t>统称为保护区。</w:t>
      </w:r>
    </w:p>
    <w:p w:rsidR="006A2CA9" w:rsidRDefault="00F979E1" w:rsidP="00EA21B6">
      <w:pPr>
        <w:ind w:firstLineChars="150" w:firstLine="480"/>
        <w:jc w:val="both"/>
        <w:rPr>
          <w:rFonts w:ascii="仿宋_GB2312" w:eastAsia="仿宋_GB2312"/>
          <w:sz w:val="32"/>
          <w:szCs w:val="32"/>
        </w:rPr>
      </w:pPr>
      <w:r>
        <w:rPr>
          <w:rFonts w:ascii="仿宋_GB2312" w:eastAsia="仿宋_GB2312" w:hint="eastAsia"/>
          <w:sz w:val="32"/>
          <w:szCs w:val="32"/>
        </w:rPr>
        <w:t>控制保护区范围如下：</w:t>
      </w:r>
    </w:p>
    <w:p w:rsidR="006A2CA9" w:rsidRPr="00C01732" w:rsidRDefault="00F979E1" w:rsidP="00EA21B6">
      <w:pPr>
        <w:ind w:firstLine="390"/>
        <w:jc w:val="both"/>
        <w:rPr>
          <w:rFonts w:ascii="仿宋_GB2312" w:eastAsia="仿宋_GB2312"/>
          <w:strike/>
          <w:sz w:val="32"/>
          <w:szCs w:val="32"/>
        </w:rPr>
      </w:pPr>
      <w:r w:rsidRPr="005075FF">
        <w:rPr>
          <w:rFonts w:ascii="仿宋_GB2312" w:eastAsia="仿宋_GB2312" w:hint="eastAsia"/>
          <w:sz w:val="32"/>
          <w:szCs w:val="32"/>
        </w:rPr>
        <w:t>（一）</w:t>
      </w:r>
      <w:r w:rsidRPr="00500562">
        <w:rPr>
          <w:rFonts w:ascii="仿宋_GB2312" w:eastAsia="仿宋_GB2312" w:hint="eastAsia"/>
          <w:sz w:val="32"/>
          <w:szCs w:val="32"/>
        </w:rPr>
        <w:t>地下车站主体结构与区间隧道外边线外侧</w:t>
      </w:r>
      <w:r w:rsidRPr="00500562">
        <w:rPr>
          <w:rFonts w:ascii="仿宋_GB2312" w:eastAsia="仿宋_GB2312"/>
          <w:sz w:val="32"/>
          <w:szCs w:val="32"/>
        </w:rPr>
        <w:t>50米</w:t>
      </w:r>
      <w:r w:rsidR="00703E6B">
        <w:rPr>
          <w:rFonts w:ascii="仿宋_GB2312" w:eastAsia="仿宋_GB2312" w:hint="eastAsia"/>
          <w:sz w:val="32"/>
          <w:szCs w:val="32"/>
        </w:rPr>
        <w:t>内</w:t>
      </w:r>
      <w:r w:rsidRPr="005075FF">
        <w:rPr>
          <w:rFonts w:ascii="仿宋_GB2312" w:eastAsia="仿宋_GB2312" w:hint="eastAsia"/>
          <w:sz w:val="32"/>
          <w:szCs w:val="32"/>
        </w:rPr>
        <w:t>；</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t>（</w:t>
      </w:r>
      <w:r w:rsidR="00555DD0">
        <w:rPr>
          <w:rFonts w:ascii="仿宋_GB2312" w:eastAsia="仿宋_GB2312" w:hint="eastAsia"/>
          <w:sz w:val="32"/>
          <w:szCs w:val="32"/>
        </w:rPr>
        <w:t>二</w:t>
      </w:r>
      <w:r>
        <w:rPr>
          <w:rFonts w:ascii="仿宋_GB2312" w:eastAsia="仿宋_GB2312" w:hint="eastAsia"/>
          <w:sz w:val="32"/>
          <w:szCs w:val="32"/>
        </w:rPr>
        <w:t>）地面车站和高架车站以及线路轨道结构外边线外侧30米内；</w:t>
      </w:r>
    </w:p>
    <w:p w:rsidR="006A2CA9" w:rsidRPr="008F6669" w:rsidRDefault="00F979E1" w:rsidP="00EA21B6">
      <w:pPr>
        <w:ind w:firstLine="390"/>
        <w:jc w:val="both"/>
        <w:rPr>
          <w:rFonts w:ascii="仿宋_GB2312" w:eastAsia="仿宋_GB2312"/>
          <w:b/>
          <w:sz w:val="32"/>
          <w:szCs w:val="32"/>
        </w:rPr>
      </w:pPr>
      <w:r>
        <w:rPr>
          <w:rFonts w:ascii="仿宋_GB2312" w:eastAsia="仿宋_GB2312" w:hint="eastAsia"/>
          <w:sz w:val="32"/>
          <w:szCs w:val="32"/>
        </w:rPr>
        <w:t>（</w:t>
      </w:r>
      <w:r w:rsidR="00555DD0">
        <w:rPr>
          <w:rFonts w:ascii="仿宋_GB2312" w:eastAsia="仿宋_GB2312" w:hint="eastAsia"/>
          <w:sz w:val="32"/>
          <w:szCs w:val="32"/>
        </w:rPr>
        <w:t>三</w:t>
      </w:r>
      <w:r>
        <w:rPr>
          <w:rFonts w:ascii="仿宋_GB2312" w:eastAsia="仿宋_GB2312" w:hint="eastAsia"/>
          <w:sz w:val="32"/>
          <w:szCs w:val="32"/>
        </w:rPr>
        <w:t>）车辆段、出入口、通风亭、变电所等建筑物、构筑物结构外边线外侧10米内；</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lastRenderedPageBreak/>
        <w:t>（</w:t>
      </w:r>
      <w:r w:rsidR="00555DD0">
        <w:rPr>
          <w:rFonts w:ascii="仿宋_GB2312" w:eastAsia="仿宋_GB2312" w:hint="eastAsia"/>
          <w:sz w:val="32"/>
          <w:szCs w:val="32"/>
        </w:rPr>
        <w:t>四</w:t>
      </w:r>
      <w:r>
        <w:rPr>
          <w:rFonts w:ascii="仿宋_GB2312" w:eastAsia="仿宋_GB2312" w:hint="eastAsia"/>
          <w:sz w:val="32"/>
          <w:szCs w:val="32"/>
        </w:rPr>
        <w:t>）</w:t>
      </w:r>
      <w:r w:rsidR="00214634">
        <w:rPr>
          <w:rFonts w:ascii="仿宋_GB2312" w:eastAsia="仿宋_GB2312" w:hint="eastAsia"/>
          <w:sz w:val="32"/>
          <w:szCs w:val="32"/>
        </w:rPr>
        <w:t>城市</w:t>
      </w:r>
      <w:r>
        <w:rPr>
          <w:rFonts w:ascii="仿宋_GB2312" w:eastAsia="仿宋_GB2312" w:hint="eastAsia"/>
          <w:sz w:val="32"/>
          <w:szCs w:val="32"/>
        </w:rPr>
        <w:t>轨道交通过江、过河隧道结构外边线外侧100米内。</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t>特别保护区范围如下：</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t>（一）地下工程（车站、隧道等）结构外边线外侧5米内；</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t>（二）高架车站及高架线路工程结构水平投影外侧3米内；</w:t>
      </w:r>
    </w:p>
    <w:p w:rsidR="006A2CA9" w:rsidRDefault="00F979E1" w:rsidP="00E73BFA">
      <w:pPr>
        <w:ind w:firstLine="390"/>
        <w:jc w:val="both"/>
        <w:rPr>
          <w:rFonts w:ascii="仿宋_GB2312" w:eastAsia="仿宋_GB2312"/>
          <w:sz w:val="32"/>
          <w:szCs w:val="32"/>
        </w:rPr>
      </w:pPr>
      <w:r>
        <w:rPr>
          <w:rFonts w:ascii="仿宋_GB2312" w:eastAsia="仿宋_GB2312" w:hint="eastAsia"/>
          <w:sz w:val="32"/>
          <w:szCs w:val="32"/>
        </w:rPr>
        <w:t>（三）地面车站及地面线路路堤或路堑外边线外侧3米内；</w:t>
      </w:r>
    </w:p>
    <w:p w:rsidR="006A2CA9" w:rsidRDefault="00F979E1" w:rsidP="00EA21B6">
      <w:pPr>
        <w:ind w:firstLine="390"/>
        <w:jc w:val="both"/>
        <w:rPr>
          <w:rFonts w:ascii="仿宋_GB2312" w:eastAsia="仿宋_GB2312"/>
          <w:sz w:val="32"/>
          <w:szCs w:val="32"/>
        </w:rPr>
      </w:pPr>
      <w:r>
        <w:rPr>
          <w:rFonts w:ascii="仿宋_GB2312" w:eastAsia="仿宋_GB2312" w:hint="eastAsia"/>
          <w:sz w:val="32"/>
          <w:szCs w:val="32"/>
        </w:rPr>
        <w:t>（</w:t>
      </w:r>
      <w:r w:rsidR="00E73BFA">
        <w:rPr>
          <w:rFonts w:ascii="仿宋_GB2312" w:eastAsia="仿宋_GB2312" w:hint="eastAsia"/>
          <w:sz w:val="32"/>
          <w:szCs w:val="32"/>
        </w:rPr>
        <w:t>四</w:t>
      </w:r>
      <w:r>
        <w:rPr>
          <w:rFonts w:ascii="仿宋_GB2312" w:eastAsia="仿宋_GB2312" w:hint="eastAsia"/>
          <w:sz w:val="32"/>
          <w:szCs w:val="32"/>
        </w:rPr>
        <w:t>）高压电缆沟水平投影外侧3米内。</w:t>
      </w:r>
    </w:p>
    <w:p w:rsidR="00703E6B" w:rsidRPr="00DB215B" w:rsidRDefault="00703E6B"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保护区的具体范围由城市轨道交通建设单位或者运营单位根据线路建成和投入运营的实际情况初步划定，经市</w:t>
      </w:r>
      <w:r>
        <w:rPr>
          <w:rFonts w:ascii="仿宋_GB2312" w:eastAsia="仿宋_GB2312" w:hint="eastAsia"/>
          <w:sz w:val="32"/>
          <w:szCs w:val="32"/>
        </w:rPr>
        <w:t>自然资源和规划</w:t>
      </w:r>
      <w:r w:rsidR="00435556">
        <w:rPr>
          <w:rFonts w:ascii="仿宋_GB2312" w:eastAsia="仿宋_GB2312" w:hint="eastAsia"/>
          <w:sz w:val="32"/>
          <w:szCs w:val="32"/>
        </w:rPr>
        <w:t>行政</w:t>
      </w:r>
      <w:r w:rsidRPr="00DB215B">
        <w:rPr>
          <w:rFonts w:ascii="仿宋_GB2312" w:eastAsia="仿宋_GB2312" w:hint="eastAsia"/>
          <w:sz w:val="32"/>
          <w:szCs w:val="32"/>
        </w:rPr>
        <w:t>主管部门会同市建设、交通运输、城市管理等部门审核，报市人民政府批准。保护区的范围应当向社会公布，法律、法规另有规定的除外。</w:t>
      </w:r>
    </w:p>
    <w:p w:rsidR="00703E6B" w:rsidRDefault="00703E6B"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因地质条件或者其他特殊情况，需要调整保护区具体范围的，由城市轨道交通建设单位或者运营单位提出方案，按照前款规定审核、批准、公布。</w:t>
      </w:r>
    </w:p>
    <w:p w:rsidR="00DD52ED" w:rsidRPr="00DB215B"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第二十</w:t>
      </w:r>
      <w:r w:rsidR="00703E6B">
        <w:rPr>
          <w:rFonts w:ascii="仿宋_GB2312" w:eastAsia="仿宋_GB2312" w:hint="eastAsia"/>
          <w:b/>
          <w:bCs/>
          <w:sz w:val="32"/>
          <w:szCs w:val="32"/>
        </w:rPr>
        <w:t>五</w:t>
      </w:r>
      <w:r>
        <w:rPr>
          <w:rFonts w:ascii="仿宋_GB2312" w:eastAsia="仿宋_GB2312" w:hint="eastAsia"/>
          <w:b/>
          <w:bCs/>
          <w:sz w:val="32"/>
          <w:szCs w:val="32"/>
        </w:rPr>
        <w:t>条【</w:t>
      </w:r>
      <w:r w:rsidR="00DE1F8D">
        <w:rPr>
          <w:rFonts w:ascii="仿宋_GB2312" w:eastAsia="仿宋_GB2312" w:hint="eastAsia"/>
          <w:b/>
          <w:bCs/>
          <w:sz w:val="32"/>
          <w:szCs w:val="32"/>
        </w:rPr>
        <w:t>特别</w:t>
      </w:r>
      <w:r w:rsidR="00DD52ED">
        <w:rPr>
          <w:rFonts w:ascii="仿宋_GB2312" w:eastAsia="仿宋_GB2312" w:hint="eastAsia"/>
          <w:b/>
          <w:bCs/>
          <w:sz w:val="32"/>
          <w:szCs w:val="32"/>
        </w:rPr>
        <w:t>保护区的禁止行为</w:t>
      </w:r>
      <w:r>
        <w:rPr>
          <w:rFonts w:ascii="仿宋_GB2312" w:eastAsia="仿宋_GB2312" w:hint="eastAsia"/>
          <w:b/>
          <w:bCs/>
          <w:sz w:val="32"/>
          <w:szCs w:val="32"/>
        </w:rPr>
        <w:t>】</w:t>
      </w:r>
      <w:r w:rsidR="004F2880">
        <w:rPr>
          <w:rFonts w:ascii="仿宋_GB2312" w:eastAsia="仿宋_GB2312" w:hint="eastAsia"/>
          <w:b/>
          <w:bCs/>
          <w:sz w:val="32"/>
          <w:szCs w:val="32"/>
        </w:rPr>
        <w:t xml:space="preserve"> </w:t>
      </w:r>
      <w:r w:rsidR="00DD52ED" w:rsidRPr="00DB215B">
        <w:rPr>
          <w:rFonts w:ascii="仿宋_GB2312" w:eastAsia="仿宋_GB2312" w:hint="eastAsia"/>
          <w:sz w:val="32"/>
          <w:szCs w:val="32"/>
        </w:rPr>
        <w:t>除下列工程外，特别保护区内不得进行其他建设活动：</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（一）交通设施、市政公用设施、城市绿化、环卫设施、人防设施的新建、改建、扩建工程；</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（二）特别保护区划定前已经取得规划许可的建设工程；</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（三）已有的建筑物、构筑物的改建、扩建工程；</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（四）城市轨道交通相关物业建设、连通工程。</w:t>
      </w:r>
    </w:p>
    <w:p w:rsidR="00DD52ED" w:rsidRPr="00DB215B" w:rsidRDefault="00DD52ED" w:rsidP="00363482">
      <w:pPr>
        <w:ind w:firstLineChars="200" w:firstLine="643"/>
        <w:jc w:val="both"/>
        <w:rPr>
          <w:rFonts w:ascii="仿宋_GB2312" w:eastAsia="仿宋_GB2312"/>
          <w:sz w:val="32"/>
          <w:szCs w:val="32"/>
        </w:rPr>
      </w:pPr>
      <w:r w:rsidRPr="00DB215B">
        <w:rPr>
          <w:rFonts w:ascii="仿宋_GB2312" w:eastAsia="仿宋_GB2312" w:hint="eastAsia"/>
          <w:b/>
          <w:sz w:val="32"/>
          <w:szCs w:val="32"/>
        </w:rPr>
        <w:lastRenderedPageBreak/>
        <w:t>第二十六条</w:t>
      </w:r>
      <w:r w:rsidRPr="00926128">
        <w:rPr>
          <w:rFonts w:ascii="仿宋_GB2312" w:eastAsia="仿宋_GB2312" w:hint="eastAsia"/>
          <w:b/>
          <w:bCs/>
          <w:sz w:val="32"/>
          <w:szCs w:val="32"/>
        </w:rPr>
        <w:t>【保护区作业</w:t>
      </w:r>
      <w:r w:rsidR="00E954A3" w:rsidRPr="00926128">
        <w:rPr>
          <w:rFonts w:ascii="仿宋_GB2312" w:eastAsia="仿宋_GB2312" w:hint="eastAsia"/>
          <w:b/>
          <w:bCs/>
          <w:sz w:val="32"/>
          <w:szCs w:val="32"/>
        </w:rPr>
        <w:t>同意</w:t>
      </w:r>
      <w:r w:rsidRPr="00926128">
        <w:rPr>
          <w:rFonts w:ascii="仿宋_GB2312" w:eastAsia="仿宋_GB2312" w:hint="eastAsia"/>
          <w:b/>
          <w:bCs/>
          <w:sz w:val="32"/>
          <w:szCs w:val="32"/>
        </w:rPr>
        <w:t xml:space="preserve">】 </w:t>
      </w:r>
      <w:r w:rsidRPr="00DD52ED">
        <w:rPr>
          <w:rFonts w:ascii="仿宋_GB2312" w:eastAsia="仿宋_GB2312" w:hint="eastAsia"/>
          <w:sz w:val="32"/>
          <w:szCs w:val="32"/>
        </w:rPr>
        <w:t>在保护区内进行下列作业活动的</w:t>
      </w:r>
      <w:r>
        <w:rPr>
          <w:rFonts w:ascii="仿宋_GB2312" w:eastAsia="仿宋_GB2312" w:hint="eastAsia"/>
          <w:sz w:val="32"/>
          <w:szCs w:val="32"/>
        </w:rPr>
        <w:t>，自然资源和规划</w:t>
      </w:r>
      <w:r w:rsidRPr="00DB215B">
        <w:rPr>
          <w:rFonts w:ascii="仿宋_GB2312" w:eastAsia="仿宋_GB2312" w:hint="eastAsia"/>
          <w:sz w:val="32"/>
          <w:szCs w:val="32"/>
        </w:rPr>
        <w:t>、建设、城市管理、交通运输、绿化、水利等部门在作出许可决定前应当征求城市轨道交通建设单位或者运营单位意见：</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（一）新建、改建、扩建、拆除建筑物、构筑物；</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（二）从事基坑（槽）开挖、以盾构掘进等方法进行隧道施工、地下顶进、爆破、桩基础施工、打（拔）桩、高压注浆、安装锚杆（索）、勘探、降低地下水位等可能影响城市轨道交通安全的作业；</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（三）敷设、埋设、架设电力隧道、高压线路等管线和其他需跨越或者横穿城市轨道交通的设施；</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（四）河道沟渠开挖整治、凿井取水；</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（五）在过江、过河隧道段水域抛锚、拖锚或者从事疏浚、采砂等作业；</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（六）堆载、取土等大面积增加或者减少载荷的活动；</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（七）其他可能影响城市轨道交通设施安全的活动。</w:t>
      </w:r>
    </w:p>
    <w:p w:rsidR="00DD52ED" w:rsidRPr="00DB215B" w:rsidRDefault="00DD52ED" w:rsidP="00EA21B6">
      <w:pPr>
        <w:ind w:firstLineChars="200" w:firstLine="640"/>
        <w:jc w:val="both"/>
        <w:rPr>
          <w:rFonts w:ascii="仿宋_GB2312" w:eastAsia="仿宋_GB2312"/>
          <w:sz w:val="32"/>
          <w:szCs w:val="32"/>
        </w:rPr>
      </w:pPr>
      <w:r w:rsidRPr="00DB215B">
        <w:rPr>
          <w:rFonts w:ascii="仿宋_GB2312" w:eastAsia="仿宋_GB2312" w:hint="eastAsia"/>
          <w:sz w:val="32"/>
          <w:szCs w:val="32"/>
        </w:rPr>
        <w:t>城市轨道交通建设单位、运营单位应当在规定期限内给予答复，并根据保护区监督管理职责将相关信息报告建设、城市管理等部门。</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第二十</w:t>
      </w:r>
      <w:r w:rsidR="00DD52ED">
        <w:rPr>
          <w:rFonts w:ascii="仿宋_GB2312" w:eastAsia="仿宋_GB2312" w:hint="eastAsia"/>
          <w:b/>
          <w:bCs/>
          <w:sz w:val="32"/>
          <w:szCs w:val="32"/>
        </w:rPr>
        <w:t>七</w:t>
      </w:r>
      <w:r>
        <w:rPr>
          <w:rFonts w:ascii="仿宋_GB2312" w:eastAsia="仿宋_GB2312" w:hint="eastAsia"/>
          <w:b/>
          <w:bCs/>
          <w:sz w:val="32"/>
          <w:szCs w:val="32"/>
        </w:rPr>
        <w:t>条【安全防护方案】</w:t>
      </w:r>
      <w:r w:rsidR="004F2880">
        <w:rPr>
          <w:rFonts w:ascii="仿宋_GB2312" w:eastAsia="仿宋_GB2312" w:hint="eastAsia"/>
          <w:b/>
          <w:bCs/>
          <w:sz w:val="32"/>
          <w:szCs w:val="32"/>
        </w:rPr>
        <w:t xml:space="preserve"> </w:t>
      </w:r>
      <w:r>
        <w:rPr>
          <w:rFonts w:ascii="仿宋_GB2312" w:eastAsia="仿宋_GB2312" w:hint="eastAsia"/>
          <w:sz w:val="32"/>
          <w:szCs w:val="32"/>
        </w:rPr>
        <w:t>在保护区内进行作业活动的本条例</w:t>
      </w:r>
      <w:r w:rsidR="00E954A3">
        <w:rPr>
          <w:rFonts w:ascii="仿宋_GB2312" w:eastAsia="仿宋_GB2312" w:hint="eastAsia"/>
          <w:color w:val="000000" w:themeColor="text1"/>
          <w:sz w:val="32"/>
          <w:szCs w:val="32"/>
        </w:rPr>
        <w:t>第二十六条</w:t>
      </w:r>
      <w:r>
        <w:rPr>
          <w:rFonts w:ascii="仿宋_GB2312" w:eastAsia="仿宋_GB2312" w:hint="eastAsia"/>
          <w:sz w:val="32"/>
          <w:szCs w:val="32"/>
        </w:rPr>
        <w:t>规定的活动的作业单位和个人，应当</w:t>
      </w:r>
      <w:r>
        <w:rPr>
          <w:rFonts w:ascii="仿宋_GB2312" w:eastAsia="仿宋_GB2312" w:hint="eastAsia"/>
          <w:sz w:val="32"/>
          <w:szCs w:val="32"/>
        </w:rPr>
        <w:lastRenderedPageBreak/>
        <w:t>制定</w:t>
      </w:r>
      <w:r w:rsidR="00214634">
        <w:rPr>
          <w:rFonts w:ascii="仿宋_GB2312" w:eastAsia="仿宋_GB2312" w:hint="eastAsia"/>
          <w:sz w:val="32"/>
          <w:szCs w:val="32"/>
        </w:rPr>
        <w:t>城市</w:t>
      </w:r>
      <w:r>
        <w:rPr>
          <w:rFonts w:ascii="仿宋_GB2312" w:eastAsia="仿宋_GB2312" w:hint="eastAsia"/>
          <w:sz w:val="32"/>
          <w:szCs w:val="32"/>
        </w:rPr>
        <w:t>轨道交通安全防护方案，并取得</w:t>
      </w:r>
      <w:r w:rsidR="00214634">
        <w:rPr>
          <w:rFonts w:ascii="仿宋_GB2312" w:eastAsia="仿宋_GB2312" w:hint="eastAsia"/>
          <w:sz w:val="32"/>
          <w:szCs w:val="32"/>
        </w:rPr>
        <w:t>城市</w:t>
      </w:r>
      <w:r>
        <w:rPr>
          <w:rFonts w:ascii="仿宋_GB2312" w:eastAsia="仿宋_GB2312" w:hint="eastAsia"/>
          <w:sz w:val="32"/>
          <w:szCs w:val="32"/>
        </w:rPr>
        <w:t>轨道交通</w:t>
      </w:r>
      <w:r w:rsidR="00DD52ED">
        <w:rPr>
          <w:rFonts w:ascii="仿宋_GB2312" w:eastAsia="仿宋_GB2312" w:hint="eastAsia"/>
          <w:sz w:val="32"/>
          <w:szCs w:val="32"/>
        </w:rPr>
        <w:t>建设单位、</w:t>
      </w:r>
      <w:r>
        <w:rPr>
          <w:rFonts w:ascii="仿宋_GB2312" w:eastAsia="仿宋_GB2312" w:hint="eastAsia"/>
          <w:sz w:val="32"/>
          <w:szCs w:val="32"/>
        </w:rPr>
        <w:t>运营单位的同意。</w:t>
      </w:r>
    </w:p>
    <w:p w:rsidR="00DE2F48"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作业活动对</w:t>
      </w:r>
      <w:r w:rsidR="00214634">
        <w:rPr>
          <w:rFonts w:ascii="仿宋_GB2312" w:eastAsia="仿宋_GB2312" w:hint="eastAsia"/>
          <w:sz w:val="32"/>
          <w:szCs w:val="32"/>
        </w:rPr>
        <w:t>城市</w:t>
      </w:r>
      <w:r>
        <w:rPr>
          <w:rFonts w:ascii="仿宋_GB2312" w:eastAsia="仿宋_GB2312" w:hint="eastAsia"/>
          <w:sz w:val="32"/>
          <w:szCs w:val="32"/>
        </w:rPr>
        <w:t>轨道交通安全有较大影响的，作业单位和个人还应当组织专家对</w:t>
      </w:r>
      <w:r w:rsidR="00214634">
        <w:rPr>
          <w:rFonts w:ascii="仿宋_GB2312" w:eastAsia="仿宋_GB2312" w:hint="eastAsia"/>
          <w:sz w:val="32"/>
          <w:szCs w:val="32"/>
        </w:rPr>
        <w:t>城市</w:t>
      </w:r>
      <w:r>
        <w:rPr>
          <w:rFonts w:ascii="仿宋_GB2312" w:eastAsia="仿宋_GB2312" w:hint="eastAsia"/>
          <w:sz w:val="32"/>
          <w:szCs w:val="32"/>
        </w:rPr>
        <w:t>轨道交通安全防护方案进行审查论证。</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第二十</w:t>
      </w:r>
      <w:r w:rsidR="00E954A3">
        <w:rPr>
          <w:rFonts w:ascii="仿宋_GB2312" w:eastAsia="仿宋_GB2312" w:hint="eastAsia"/>
          <w:b/>
          <w:bCs/>
          <w:sz w:val="32"/>
          <w:szCs w:val="32"/>
        </w:rPr>
        <w:t>八</w:t>
      </w:r>
      <w:r>
        <w:rPr>
          <w:rFonts w:ascii="仿宋_GB2312" w:eastAsia="仿宋_GB2312" w:hint="eastAsia"/>
          <w:b/>
          <w:bCs/>
          <w:sz w:val="32"/>
          <w:szCs w:val="32"/>
        </w:rPr>
        <w:t>条</w:t>
      </w:r>
      <w:r w:rsidRPr="00D95210">
        <w:rPr>
          <w:rFonts w:ascii="仿宋_GB2312" w:eastAsia="仿宋_GB2312" w:hint="eastAsia"/>
          <w:sz w:val="32"/>
          <w:szCs w:val="32"/>
        </w:rPr>
        <w:t>【</w:t>
      </w:r>
      <w:r w:rsidRPr="006F4081">
        <w:rPr>
          <w:rFonts w:ascii="仿宋_GB2312" w:eastAsia="仿宋_GB2312" w:hint="eastAsia"/>
          <w:b/>
          <w:bCs/>
          <w:sz w:val="32"/>
          <w:szCs w:val="32"/>
        </w:rPr>
        <w:t>保护区作业</w:t>
      </w:r>
      <w:r w:rsidR="00E954A3">
        <w:rPr>
          <w:rFonts w:ascii="仿宋_GB2312" w:eastAsia="仿宋_GB2312" w:hint="eastAsia"/>
          <w:b/>
          <w:bCs/>
          <w:sz w:val="32"/>
          <w:szCs w:val="32"/>
        </w:rPr>
        <w:t>安全措施</w:t>
      </w:r>
      <w:r w:rsidRPr="00D95210">
        <w:rPr>
          <w:rFonts w:ascii="仿宋_GB2312" w:eastAsia="仿宋_GB2312" w:hint="eastAsia"/>
          <w:sz w:val="32"/>
          <w:szCs w:val="32"/>
        </w:rPr>
        <w:t>】</w:t>
      </w:r>
      <w:r w:rsidR="004F2880">
        <w:rPr>
          <w:rFonts w:ascii="仿宋_GB2312" w:eastAsia="仿宋_GB2312" w:hint="eastAsia"/>
          <w:sz w:val="32"/>
          <w:szCs w:val="32"/>
        </w:rPr>
        <w:t xml:space="preserve"> </w:t>
      </w:r>
      <w:r>
        <w:rPr>
          <w:rFonts w:ascii="仿宋_GB2312" w:eastAsia="仿宋_GB2312" w:hint="eastAsia"/>
          <w:sz w:val="32"/>
          <w:szCs w:val="32"/>
        </w:rPr>
        <w:t>作业单位</w:t>
      </w:r>
      <w:r w:rsidR="00C07558">
        <w:rPr>
          <w:rFonts w:ascii="仿宋_GB2312" w:eastAsia="仿宋_GB2312" w:hint="eastAsia"/>
          <w:sz w:val="32"/>
          <w:szCs w:val="32"/>
        </w:rPr>
        <w:t>和个人</w:t>
      </w:r>
      <w:r>
        <w:rPr>
          <w:rFonts w:ascii="仿宋_GB2312" w:eastAsia="仿宋_GB2312" w:hint="eastAsia"/>
          <w:sz w:val="32"/>
          <w:szCs w:val="32"/>
        </w:rPr>
        <w:t>在保护区内作业前，应当与</w:t>
      </w:r>
      <w:r w:rsidR="002117F1">
        <w:rPr>
          <w:rFonts w:ascii="仿宋_GB2312" w:eastAsia="仿宋_GB2312" w:hint="eastAsia"/>
          <w:sz w:val="32"/>
          <w:szCs w:val="32"/>
        </w:rPr>
        <w:t>城市轨道交通</w:t>
      </w:r>
      <w:r w:rsidR="00C07558">
        <w:rPr>
          <w:rFonts w:ascii="仿宋_GB2312" w:eastAsia="仿宋_GB2312" w:hint="eastAsia"/>
          <w:sz w:val="32"/>
          <w:szCs w:val="32"/>
        </w:rPr>
        <w:t>建设、</w:t>
      </w:r>
      <w:r>
        <w:rPr>
          <w:rFonts w:ascii="仿宋_GB2312" w:eastAsia="仿宋_GB2312" w:hint="eastAsia"/>
          <w:sz w:val="32"/>
          <w:szCs w:val="32"/>
        </w:rPr>
        <w:t>运营单位签订相关安全生产管理协议，落实</w:t>
      </w:r>
      <w:r w:rsidR="00214634">
        <w:rPr>
          <w:rFonts w:ascii="仿宋_GB2312" w:eastAsia="仿宋_GB2312" w:hint="eastAsia"/>
          <w:sz w:val="32"/>
          <w:szCs w:val="32"/>
        </w:rPr>
        <w:t>城市</w:t>
      </w:r>
      <w:r>
        <w:rPr>
          <w:rFonts w:ascii="仿宋_GB2312" w:eastAsia="仿宋_GB2312" w:hint="eastAsia"/>
          <w:sz w:val="32"/>
          <w:szCs w:val="32"/>
        </w:rPr>
        <w:t>轨道交通安全防护方案中各作业分项的责任单位、责任人及专项费用。</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作业单位</w:t>
      </w:r>
      <w:r w:rsidR="00C07558">
        <w:rPr>
          <w:rFonts w:ascii="仿宋_GB2312" w:eastAsia="仿宋_GB2312" w:hint="eastAsia"/>
          <w:sz w:val="32"/>
          <w:szCs w:val="32"/>
        </w:rPr>
        <w:t>和个人</w:t>
      </w:r>
      <w:r>
        <w:rPr>
          <w:rFonts w:ascii="仿宋_GB2312" w:eastAsia="仿宋_GB2312" w:hint="eastAsia"/>
          <w:sz w:val="32"/>
          <w:szCs w:val="32"/>
        </w:rPr>
        <w:t>应当严格按照</w:t>
      </w:r>
      <w:r w:rsidR="00214634">
        <w:rPr>
          <w:rFonts w:ascii="仿宋_GB2312" w:eastAsia="仿宋_GB2312" w:hint="eastAsia"/>
          <w:sz w:val="32"/>
          <w:szCs w:val="32"/>
        </w:rPr>
        <w:t>城市</w:t>
      </w:r>
      <w:r>
        <w:rPr>
          <w:rFonts w:ascii="仿宋_GB2312" w:eastAsia="仿宋_GB2312" w:hint="eastAsia"/>
          <w:sz w:val="32"/>
          <w:szCs w:val="32"/>
        </w:rPr>
        <w:t>轨道交通安全防护方案开展作业</w:t>
      </w:r>
      <w:r w:rsidRPr="00E73BFA">
        <w:rPr>
          <w:rFonts w:ascii="仿宋_GB2312" w:eastAsia="仿宋_GB2312" w:hint="eastAsia"/>
          <w:sz w:val="32"/>
          <w:szCs w:val="32"/>
        </w:rPr>
        <w:t>，并积极配合</w:t>
      </w:r>
      <w:r w:rsidR="00510477" w:rsidRPr="00E73BFA">
        <w:rPr>
          <w:rFonts w:ascii="仿宋_GB2312" w:eastAsia="仿宋_GB2312" w:hint="eastAsia"/>
          <w:sz w:val="32"/>
          <w:szCs w:val="32"/>
        </w:rPr>
        <w:t>城市轨道交通</w:t>
      </w:r>
      <w:r w:rsidR="00C07558" w:rsidRPr="00E73BFA">
        <w:rPr>
          <w:rFonts w:ascii="仿宋_GB2312" w:eastAsia="仿宋_GB2312" w:hint="eastAsia"/>
          <w:sz w:val="32"/>
          <w:szCs w:val="32"/>
        </w:rPr>
        <w:t>建设、</w:t>
      </w:r>
      <w:r w:rsidRPr="00E73BFA">
        <w:rPr>
          <w:rFonts w:ascii="仿宋_GB2312" w:eastAsia="仿宋_GB2312" w:hint="eastAsia"/>
          <w:sz w:val="32"/>
          <w:szCs w:val="32"/>
        </w:rPr>
        <w:t>运营单位对作业现场的巡查工作。</w:t>
      </w:r>
      <w:r>
        <w:rPr>
          <w:rFonts w:ascii="仿宋_GB2312" w:eastAsia="仿宋_GB2312" w:hint="eastAsia"/>
          <w:sz w:val="32"/>
          <w:szCs w:val="32"/>
        </w:rPr>
        <w:t>作业过程中出现危及</w:t>
      </w:r>
      <w:r w:rsidR="00214634">
        <w:rPr>
          <w:rFonts w:ascii="仿宋_GB2312" w:eastAsia="仿宋_GB2312" w:hint="eastAsia"/>
          <w:sz w:val="32"/>
          <w:szCs w:val="32"/>
        </w:rPr>
        <w:t>城市</w:t>
      </w:r>
      <w:r>
        <w:rPr>
          <w:rFonts w:ascii="仿宋_GB2312" w:eastAsia="仿宋_GB2312" w:hint="eastAsia"/>
          <w:sz w:val="32"/>
          <w:szCs w:val="32"/>
        </w:rPr>
        <w:t>轨道交通</w:t>
      </w:r>
      <w:r w:rsidR="00C07558">
        <w:rPr>
          <w:rFonts w:ascii="仿宋_GB2312" w:eastAsia="仿宋_GB2312" w:hint="eastAsia"/>
          <w:sz w:val="32"/>
          <w:szCs w:val="32"/>
        </w:rPr>
        <w:t>建设、</w:t>
      </w:r>
      <w:r>
        <w:rPr>
          <w:rFonts w:ascii="仿宋_GB2312" w:eastAsia="仿宋_GB2312" w:hint="eastAsia"/>
          <w:sz w:val="32"/>
          <w:szCs w:val="32"/>
        </w:rPr>
        <w:t>运营安全情况的，作业单位</w:t>
      </w:r>
      <w:r w:rsidR="002F6F05">
        <w:rPr>
          <w:rFonts w:ascii="仿宋_GB2312" w:eastAsia="仿宋_GB2312" w:hint="eastAsia"/>
          <w:sz w:val="32"/>
          <w:szCs w:val="32"/>
        </w:rPr>
        <w:t>和个人</w:t>
      </w:r>
      <w:r>
        <w:rPr>
          <w:rFonts w:ascii="仿宋_GB2312" w:eastAsia="仿宋_GB2312" w:hint="eastAsia"/>
          <w:sz w:val="32"/>
          <w:szCs w:val="32"/>
        </w:rPr>
        <w:t>应当立即停止作业，</w:t>
      </w:r>
      <w:r w:rsidR="00E73BFA">
        <w:rPr>
          <w:rFonts w:ascii="仿宋_GB2312" w:eastAsia="仿宋_GB2312" w:hint="eastAsia"/>
          <w:sz w:val="32"/>
          <w:szCs w:val="32"/>
        </w:rPr>
        <w:t>并向建设主管部门、城市管理部门和城市轨道交通建设、运营单位报告。作业单位和个人应当</w:t>
      </w:r>
      <w:r w:rsidR="00C94094">
        <w:rPr>
          <w:rFonts w:ascii="仿宋_GB2312" w:eastAsia="仿宋_GB2312" w:hint="eastAsia"/>
          <w:sz w:val="32"/>
          <w:szCs w:val="32"/>
        </w:rPr>
        <w:t>与城市轨道交通运营单位共同确定并采取应急安全保护措施</w:t>
      </w:r>
      <w:r>
        <w:rPr>
          <w:rFonts w:ascii="仿宋_GB2312" w:eastAsia="仿宋_GB2312" w:hint="eastAsia"/>
          <w:sz w:val="32"/>
          <w:szCs w:val="32"/>
        </w:rPr>
        <w:t>。</w:t>
      </w:r>
    </w:p>
    <w:p w:rsidR="006A2CA9" w:rsidRDefault="00F979E1" w:rsidP="00EA21B6">
      <w:pPr>
        <w:ind w:firstLineChars="200" w:firstLine="640"/>
        <w:jc w:val="both"/>
        <w:rPr>
          <w:rFonts w:ascii="仿宋_GB2312" w:eastAsia="仿宋_GB2312"/>
          <w:b/>
          <w:bCs/>
          <w:sz w:val="32"/>
          <w:szCs w:val="32"/>
        </w:rPr>
      </w:pPr>
      <w:r>
        <w:rPr>
          <w:rFonts w:ascii="仿宋_GB2312" w:eastAsia="仿宋_GB2312" w:hint="eastAsia"/>
          <w:sz w:val="32"/>
          <w:szCs w:val="32"/>
        </w:rPr>
        <w:t>作业结束后，作业单位</w:t>
      </w:r>
      <w:r w:rsidR="00C241E6">
        <w:rPr>
          <w:rFonts w:ascii="仿宋_GB2312" w:eastAsia="仿宋_GB2312" w:hint="eastAsia"/>
          <w:sz w:val="32"/>
          <w:szCs w:val="32"/>
        </w:rPr>
        <w:t>和个人</w:t>
      </w:r>
      <w:r>
        <w:rPr>
          <w:rFonts w:ascii="仿宋_GB2312" w:eastAsia="仿宋_GB2312" w:hint="eastAsia"/>
          <w:sz w:val="32"/>
          <w:szCs w:val="32"/>
        </w:rPr>
        <w:t>应当通知</w:t>
      </w:r>
      <w:r w:rsidR="00510477">
        <w:rPr>
          <w:rFonts w:ascii="仿宋_GB2312" w:eastAsia="仿宋_GB2312" w:hint="eastAsia"/>
          <w:sz w:val="32"/>
          <w:szCs w:val="32"/>
        </w:rPr>
        <w:t>城市轨道交通</w:t>
      </w:r>
      <w:r w:rsidR="00C07558">
        <w:rPr>
          <w:rFonts w:ascii="仿宋_GB2312" w:eastAsia="仿宋_GB2312" w:hint="eastAsia"/>
          <w:sz w:val="32"/>
          <w:szCs w:val="32"/>
        </w:rPr>
        <w:t>建设、</w:t>
      </w:r>
      <w:r>
        <w:rPr>
          <w:rFonts w:ascii="仿宋_GB2312" w:eastAsia="仿宋_GB2312" w:hint="eastAsia"/>
          <w:sz w:val="32"/>
          <w:szCs w:val="32"/>
        </w:rPr>
        <w:t>运营单位，共同确定是否终止各项防护和监测措施，并评估作业对</w:t>
      </w:r>
      <w:r w:rsidR="00214634">
        <w:rPr>
          <w:rFonts w:ascii="仿宋_GB2312" w:eastAsia="仿宋_GB2312" w:hint="eastAsia"/>
          <w:sz w:val="32"/>
          <w:szCs w:val="32"/>
        </w:rPr>
        <w:t>城市</w:t>
      </w:r>
      <w:r>
        <w:rPr>
          <w:rFonts w:ascii="仿宋_GB2312" w:eastAsia="仿宋_GB2312" w:hint="eastAsia"/>
          <w:sz w:val="32"/>
          <w:szCs w:val="32"/>
        </w:rPr>
        <w:t>轨道交通</w:t>
      </w:r>
      <w:r w:rsidR="00C07558">
        <w:rPr>
          <w:rFonts w:ascii="仿宋_GB2312" w:eastAsia="仿宋_GB2312" w:hint="eastAsia"/>
          <w:sz w:val="32"/>
          <w:szCs w:val="32"/>
        </w:rPr>
        <w:t>建设、</w:t>
      </w:r>
      <w:r>
        <w:rPr>
          <w:rFonts w:ascii="仿宋_GB2312" w:eastAsia="仿宋_GB2312" w:hint="eastAsia"/>
          <w:sz w:val="32"/>
          <w:szCs w:val="32"/>
        </w:rPr>
        <w:t>运营安全产生的影响，将评估结果报</w:t>
      </w:r>
      <w:r w:rsidR="00650037">
        <w:rPr>
          <w:rFonts w:ascii="仿宋_GB2312" w:eastAsia="仿宋_GB2312" w:hint="eastAsia"/>
          <w:sz w:val="32"/>
          <w:szCs w:val="32"/>
        </w:rPr>
        <w:t>建设</w:t>
      </w:r>
      <w:r w:rsidR="00652A32">
        <w:rPr>
          <w:rFonts w:ascii="仿宋_GB2312" w:eastAsia="仿宋_GB2312" w:hint="eastAsia"/>
          <w:sz w:val="32"/>
          <w:szCs w:val="32"/>
        </w:rPr>
        <w:t>主管部门</w:t>
      </w:r>
      <w:r w:rsidR="00650037">
        <w:rPr>
          <w:rFonts w:ascii="仿宋_GB2312" w:eastAsia="仿宋_GB2312" w:hint="eastAsia"/>
          <w:sz w:val="32"/>
          <w:szCs w:val="32"/>
        </w:rPr>
        <w:t>、</w:t>
      </w:r>
      <w:r>
        <w:rPr>
          <w:rFonts w:ascii="仿宋_GB2312" w:eastAsia="仿宋_GB2312" w:hint="eastAsia"/>
          <w:sz w:val="32"/>
          <w:szCs w:val="32"/>
        </w:rPr>
        <w:t>城市管理部门备案。评估认为影响</w:t>
      </w:r>
      <w:r w:rsidR="00650037">
        <w:rPr>
          <w:rFonts w:ascii="仿宋_GB2312" w:eastAsia="仿宋_GB2312" w:hint="eastAsia"/>
          <w:sz w:val="32"/>
          <w:szCs w:val="32"/>
        </w:rPr>
        <w:t>建设、</w:t>
      </w:r>
      <w:r>
        <w:rPr>
          <w:rFonts w:ascii="仿宋_GB2312" w:eastAsia="仿宋_GB2312" w:hint="eastAsia"/>
          <w:sz w:val="32"/>
          <w:szCs w:val="32"/>
        </w:rPr>
        <w:t>运营安全的，作业单位</w:t>
      </w:r>
      <w:r w:rsidR="00650037">
        <w:rPr>
          <w:rFonts w:ascii="仿宋_GB2312" w:eastAsia="仿宋_GB2312" w:hint="eastAsia"/>
          <w:sz w:val="32"/>
          <w:szCs w:val="32"/>
        </w:rPr>
        <w:t>和个人</w:t>
      </w:r>
      <w:r>
        <w:rPr>
          <w:rFonts w:ascii="仿宋_GB2312" w:eastAsia="仿宋_GB2312" w:hint="eastAsia"/>
          <w:sz w:val="32"/>
          <w:szCs w:val="32"/>
        </w:rPr>
        <w:t>应当立即采取措施消除影响。</w:t>
      </w:r>
    </w:p>
    <w:p w:rsidR="005F68AB"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lastRenderedPageBreak/>
        <w:t>第二十</w:t>
      </w:r>
      <w:r w:rsidR="00DE2F48">
        <w:rPr>
          <w:rFonts w:ascii="仿宋_GB2312" w:eastAsia="仿宋_GB2312" w:hint="eastAsia"/>
          <w:b/>
          <w:bCs/>
          <w:sz w:val="32"/>
          <w:szCs w:val="32"/>
        </w:rPr>
        <w:t>九</w:t>
      </w:r>
      <w:r>
        <w:rPr>
          <w:rFonts w:ascii="仿宋_GB2312" w:eastAsia="仿宋_GB2312" w:hint="eastAsia"/>
          <w:b/>
          <w:bCs/>
          <w:sz w:val="32"/>
          <w:szCs w:val="32"/>
        </w:rPr>
        <w:t xml:space="preserve">条【保护区标识】 </w:t>
      </w:r>
      <w:r w:rsidR="00214634" w:rsidRPr="00214634">
        <w:rPr>
          <w:rFonts w:ascii="仿宋_GB2312" w:eastAsia="仿宋_GB2312" w:hint="eastAsia"/>
          <w:sz w:val="32"/>
          <w:szCs w:val="32"/>
        </w:rPr>
        <w:t>城市</w:t>
      </w:r>
      <w:r>
        <w:rPr>
          <w:rFonts w:ascii="仿宋_GB2312" w:eastAsia="仿宋_GB2312" w:hint="eastAsia"/>
          <w:sz w:val="32"/>
          <w:szCs w:val="32"/>
        </w:rPr>
        <w:t>轨道交通工程建设单位应当在</w:t>
      </w:r>
      <w:r w:rsidR="00214634">
        <w:rPr>
          <w:rFonts w:ascii="仿宋_GB2312" w:eastAsia="仿宋_GB2312" w:hint="eastAsia"/>
          <w:sz w:val="32"/>
          <w:szCs w:val="32"/>
        </w:rPr>
        <w:t>城市</w:t>
      </w:r>
      <w:r>
        <w:rPr>
          <w:rFonts w:ascii="仿宋_GB2312" w:eastAsia="仿宋_GB2312" w:hint="eastAsia"/>
          <w:sz w:val="32"/>
          <w:szCs w:val="32"/>
        </w:rPr>
        <w:t>轨道交通</w:t>
      </w:r>
      <w:r w:rsidR="00C07558">
        <w:rPr>
          <w:rFonts w:ascii="仿宋_GB2312" w:eastAsia="仿宋_GB2312" w:hint="eastAsia"/>
          <w:sz w:val="32"/>
          <w:szCs w:val="32"/>
        </w:rPr>
        <w:t>初期</w:t>
      </w:r>
      <w:r>
        <w:rPr>
          <w:rFonts w:ascii="仿宋_GB2312" w:eastAsia="仿宋_GB2312" w:hint="eastAsia"/>
          <w:sz w:val="32"/>
          <w:szCs w:val="32"/>
        </w:rPr>
        <w:t>运营前设置保护区的警示标志、标识。运营单位应当维护、完善保护区的警示标志、标识，任何单位和个人不得毁坏或者擅自移动。</w:t>
      </w:r>
    </w:p>
    <w:p w:rsidR="00DE2F48" w:rsidRPr="00DB215B"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w:t>
      </w:r>
      <w:r w:rsidR="00DE2F48">
        <w:rPr>
          <w:rFonts w:ascii="仿宋_GB2312" w:eastAsia="仿宋_GB2312" w:hint="eastAsia"/>
          <w:b/>
          <w:bCs/>
          <w:sz w:val="32"/>
          <w:szCs w:val="32"/>
        </w:rPr>
        <w:t>三十</w:t>
      </w:r>
      <w:r>
        <w:rPr>
          <w:rFonts w:ascii="仿宋_GB2312" w:eastAsia="仿宋_GB2312" w:hint="eastAsia"/>
          <w:b/>
          <w:bCs/>
          <w:sz w:val="32"/>
          <w:szCs w:val="32"/>
        </w:rPr>
        <w:t>条【保护区巡查】</w:t>
      </w:r>
      <w:r w:rsidR="003B471C">
        <w:rPr>
          <w:rFonts w:ascii="仿宋_GB2312" w:eastAsia="仿宋_GB2312" w:hint="eastAsia"/>
          <w:b/>
          <w:bCs/>
          <w:sz w:val="32"/>
          <w:szCs w:val="32"/>
        </w:rPr>
        <w:t xml:space="preserve"> </w:t>
      </w:r>
      <w:r w:rsidR="00214634" w:rsidRPr="00214634">
        <w:rPr>
          <w:rFonts w:ascii="仿宋_GB2312" w:eastAsia="仿宋_GB2312" w:hint="eastAsia"/>
          <w:sz w:val="32"/>
          <w:szCs w:val="32"/>
        </w:rPr>
        <w:t>城市</w:t>
      </w:r>
      <w:r>
        <w:rPr>
          <w:rFonts w:ascii="仿宋_GB2312" w:eastAsia="仿宋_GB2312" w:hint="eastAsia"/>
          <w:sz w:val="32"/>
          <w:szCs w:val="32"/>
        </w:rPr>
        <w:t>轨道交通</w:t>
      </w:r>
      <w:r w:rsidR="00DE2F48">
        <w:rPr>
          <w:rFonts w:ascii="仿宋_GB2312" w:eastAsia="仿宋_GB2312" w:hint="eastAsia"/>
          <w:sz w:val="32"/>
          <w:szCs w:val="32"/>
        </w:rPr>
        <w:t>建设单位、</w:t>
      </w:r>
      <w:r>
        <w:rPr>
          <w:rFonts w:ascii="仿宋_GB2312" w:eastAsia="仿宋_GB2312" w:hint="eastAsia"/>
          <w:sz w:val="32"/>
          <w:szCs w:val="32"/>
        </w:rPr>
        <w:t>运营单位应当积极应用信息化技术，组织人员对保护区进行巡查，并将巡查情况定期报告市</w:t>
      </w:r>
      <w:r w:rsidR="00DE2F48">
        <w:rPr>
          <w:rFonts w:ascii="仿宋_GB2312" w:eastAsia="仿宋_GB2312" w:hint="eastAsia"/>
          <w:sz w:val="32"/>
          <w:szCs w:val="32"/>
        </w:rPr>
        <w:t>建设主管部门、</w:t>
      </w:r>
      <w:r>
        <w:rPr>
          <w:rFonts w:ascii="仿宋_GB2312" w:eastAsia="仿宋_GB2312" w:hint="eastAsia"/>
          <w:sz w:val="32"/>
          <w:szCs w:val="32"/>
        </w:rPr>
        <w:t>城市管理部门。</w:t>
      </w:r>
    </w:p>
    <w:p w:rsidR="007830F6" w:rsidRDefault="007830F6" w:rsidP="00EA21B6">
      <w:pPr>
        <w:ind w:firstLineChars="200" w:firstLine="640"/>
        <w:jc w:val="both"/>
        <w:rPr>
          <w:rFonts w:ascii="仿宋_GB2312" w:eastAsia="仿宋_GB2312"/>
          <w:sz w:val="32"/>
          <w:szCs w:val="32"/>
        </w:rPr>
      </w:pPr>
      <w:r>
        <w:rPr>
          <w:rFonts w:ascii="仿宋_GB2312" w:eastAsia="仿宋_GB2312" w:hint="eastAsia"/>
          <w:sz w:val="32"/>
          <w:szCs w:val="32"/>
        </w:rPr>
        <w:t>作业单位和个人应当</w:t>
      </w:r>
      <w:r w:rsidRPr="0025579B">
        <w:rPr>
          <w:rFonts w:ascii="仿宋_GB2312" w:eastAsia="仿宋_GB2312" w:hint="eastAsia"/>
          <w:sz w:val="32"/>
          <w:szCs w:val="32"/>
        </w:rPr>
        <w:t>积极配合城市轨道交通建设、运营单位对</w:t>
      </w:r>
      <w:r w:rsidR="00CB2D4E">
        <w:rPr>
          <w:rFonts w:ascii="仿宋_GB2312" w:eastAsia="仿宋_GB2312" w:hint="eastAsia"/>
          <w:sz w:val="32"/>
          <w:szCs w:val="32"/>
        </w:rPr>
        <w:t>保护区</w:t>
      </w:r>
      <w:r w:rsidRPr="0025579B">
        <w:rPr>
          <w:rFonts w:ascii="仿宋_GB2312" w:eastAsia="仿宋_GB2312" w:hint="eastAsia"/>
          <w:sz w:val="32"/>
          <w:szCs w:val="32"/>
        </w:rPr>
        <w:t>作业现场的巡查工作</w:t>
      </w:r>
      <w:r w:rsidRPr="00CB2D4E">
        <w:rPr>
          <w:rFonts w:ascii="仿宋_GB2312" w:eastAsia="仿宋_GB2312" w:hint="eastAsia"/>
          <w:sz w:val="32"/>
          <w:szCs w:val="32"/>
        </w:rPr>
        <w:t>。</w:t>
      </w:r>
    </w:p>
    <w:p w:rsidR="006A2CA9" w:rsidRDefault="00DE2F48"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城市轨道交通建设单位、</w:t>
      </w:r>
      <w:r w:rsidR="00F979E1">
        <w:rPr>
          <w:rFonts w:ascii="仿宋_GB2312" w:eastAsia="仿宋_GB2312" w:hint="eastAsia"/>
          <w:sz w:val="32"/>
          <w:szCs w:val="32"/>
        </w:rPr>
        <w:t>运营单位在巡查中发现有危及或可能危及</w:t>
      </w:r>
      <w:r w:rsidR="00214634">
        <w:rPr>
          <w:rFonts w:ascii="仿宋_GB2312" w:eastAsia="仿宋_GB2312" w:hint="eastAsia"/>
          <w:sz w:val="32"/>
          <w:szCs w:val="32"/>
        </w:rPr>
        <w:t>城市</w:t>
      </w:r>
      <w:r w:rsidR="00F979E1">
        <w:rPr>
          <w:rFonts w:ascii="仿宋_GB2312" w:eastAsia="仿宋_GB2312" w:hint="eastAsia"/>
          <w:sz w:val="32"/>
          <w:szCs w:val="32"/>
        </w:rPr>
        <w:t>轨道交通</w:t>
      </w:r>
      <w:r>
        <w:rPr>
          <w:rFonts w:ascii="仿宋_GB2312" w:eastAsia="仿宋_GB2312" w:hint="eastAsia"/>
          <w:sz w:val="32"/>
          <w:szCs w:val="32"/>
        </w:rPr>
        <w:t>建设、</w:t>
      </w:r>
      <w:r w:rsidR="00F979E1">
        <w:rPr>
          <w:rFonts w:ascii="仿宋_GB2312" w:eastAsia="仿宋_GB2312" w:hint="eastAsia"/>
          <w:sz w:val="32"/>
          <w:szCs w:val="32"/>
        </w:rPr>
        <w:t>运营安全的行为，应当及时制止，要求相关责任单位或者个人采取措施消除妨害，并及时报告</w:t>
      </w:r>
      <w:r>
        <w:rPr>
          <w:rFonts w:ascii="仿宋_GB2312" w:eastAsia="仿宋_GB2312" w:hint="eastAsia"/>
          <w:sz w:val="32"/>
          <w:szCs w:val="32"/>
        </w:rPr>
        <w:t>建设主管部门、</w:t>
      </w:r>
      <w:r w:rsidR="00F979E1">
        <w:rPr>
          <w:rFonts w:ascii="仿宋_GB2312" w:eastAsia="仿宋_GB2312" w:hint="eastAsia"/>
          <w:sz w:val="32"/>
          <w:szCs w:val="32"/>
        </w:rPr>
        <w:t>城市管理部门，协助有关行政主管部门依法处理。</w:t>
      </w:r>
    </w:p>
    <w:p w:rsidR="006A2CA9" w:rsidRDefault="00510477" w:rsidP="00EA21B6">
      <w:pPr>
        <w:ind w:firstLineChars="200" w:firstLine="640"/>
        <w:jc w:val="both"/>
        <w:rPr>
          <w:rFonts w:ascii="仿宋_GB2312" w:eastAsia="仿宋_GB2312"/>
          <w:sz w:val="32"/>
          <w:szCs w:val="32"/>
        </w:rPr>
      </w:pPr>
      <w:r>
        <w:rPr>
          <w:rFonts w:ascii="仿宋_GB2312" w:eastAsia="仿宋_GB2312" w:hint="eastAsia"/>
          <w:sz w:val="32"/>
          <w:szCs w:val="32"/>
        </w:rPr>
        <w:t>城市轨道交通</w:t>
      </w:r>
      <w:r w:rsidR="007068B0">
        <w:rPr>
          <w:rFonts w:ascii="仿宋_GB2312" w:eastAsia="仿宋_GB2312" w:hint="eastAsia"/>
          <w:sz w:val="32"/>
          <w:szCs w:val="32"/>
        </w:rPr>
        <w:t>建设、</w:t>
      </w:r>
      <w:r w:rsidR="00F979E1">
        <w:rPr>
          <w:rFonts w:ascii="仿宋_GB2312" w:eastAsia="仿宋_GB2312" w:hint="eastAsia"/>
          <w:sz w:val="32"/>
          <w:szCs w:val="32"/>
        </w:rPr>
        <w:t>运营单位可以进入保护区内作业单位的</w:t>
      </w:r>
      <w:r w:rsidR="007068B0">
        <w:rPr>
          <w:rFonts w:ascii="仿宋_GB2312" w:eastAsia="仿宋_GB2312" w:hint="eastAsia"/>
          <w:sz w:val="32"/>
          <w:szCs w:val="32"/>
        </w:rPr>
        <w:t>作业</w:t>
      </w:r>
      <w:r w:rsidR="00F979E1">
        <w:rPr>
          <w:rFonts w:ascii="仿宋_GB2312" w:eastAsia="仿宋_GB2312" w:hint="eastAsia"/>
          <w:sz w:val="32"/>
          <w:szCs w:val="32"/>
        </w:rPr>
        <w:t>施工现场查看，对违反本条例规定在</w:t>
      </w:r>
      <w:r w:rsidR="00214634">
        <w:rPr>
          <w:rFonts w:ascii="仿宋_GB2312" w:eastAsia="仿宋_GB2312" w:hint="eastAsia"/>
          <w:sz w:val="32"/>
          <w:szCs w:val="32"/>
        </w:rPr>
        <w:t>城市</w:t>
      </w:r>
      <w:r w:rsidR="00F979E1">
        <w:rPr>
          <w:rFonts w:ascii="仿宋_GB2312" w:eastAsia="仿宋_GB2312" w:hint="eastAsia"/>
          <w:sz w:val="32"/>
          <w:szCs w:val="32"/>
        </w:rPr>
        <w:t>轨道交通保护区内进行作业的，应当通知作业单位</w:t>
      </w:r>
      <w:r w:rsidR="00543942">
        <w:rPr>
          <w:rFonts w:ascii="仿宋_GB2312" w:eastAsia="仿宋_GB2312" w:hint="eastAsia"/>
          <w:sz w:val="32"/>
          <w:szCs w:val="32"/>
        </w:rPr>
        <w:t>和</w:t>
      </w:r>
      <w:r w:rsidR="00F979E1">
        <w:rPr>
          <w:rFonts w:ascii="仿宋_GB2312" w:eastAsia="仿宋_GB2312" w:hint="eastAsia"/>
          <w:sz w:val="32"/>
          <w:szCs w:val="32"/>
        </w:rPr>
        <w:t>个人立即停止作业。</w:t>
      </w:r>
    </w:p>
    <w:p w:rsidR="009953FE" w:rsidRPr="0025579B" w:rsidRDefault="009953FE" w:rsidP="009953FE">
      <w:pPr>
        <w:ind w:firstLineChars="200" w:firstLine="640"/>
        <w:jc w:val="both"/>
        <w:rPr>
          <w:rFonts w:ascii="Times New Roman" w:eastAsia="Times New Roman" w:hAnsi="Times New Roman" w:cs="Times New Roman"/>
        </w:rPr>
      </w:pPr>
      <w:r w:rsidRPr="00DB215B">
        <w:rPr>
          <w:rFonts w:ascii="仿宋_GB2312" w:eastAsia="仿宋_GB2312" w:hint="eastAsia"/>
          <w:sz w:val="32"/>
          <w:szCs w:val="32"/>
        </w:rPr>
        <w:t>城市轨道交通沿线的区、县（市）人民政府应当组织建设、城市管理等部门，在本行政区域内定期开展保护区巡查工作。</w:t>
      </w:r>
    </w:p>
    <w:p w:rsidR="006A2CA9" w:rsidRDefault="00510477"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城市轨道交通</w:t>
      </w:r>
      <w:r w:rsidR="00F979E1">
        <w:rPr>
          <w:rFonts w:ascii="仿宋_GB2312" w:eastAsia="仿宋_GB2312" w:hint="eastAsia"/>
          <w:sz w:val="32"/>
          <w:szCs w:val="32"/>
        </w:rPr>
        <w:t>运营单位的保护区巡查工作具体规范及考核标准由市城市管理部门制定。</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一</w:t>
      </w:r>
      <w:r>
        <w:rPr>
          <w:rFonts w:ascii="仿宋_GB2312" w:eastAsia="仿宋_GB2312" w:hint="eastAsia"/>
          <w:b/>
          <w:bCs/>
          <w:sz w:val="32"/>
          <w:szCs w:val="32"/>
        </w:rPr>
        <w:t>条【保护区监管】</w:t>
      </w:r>
      <w:r w:rsidR="00214634">
        <w:rPr>
          <w:rFonts w:ascii="仿宋_GB2312" w:eastAsia="仿宋_GB2312" w:hint="eastAsia"/>
          <w:b/>
          <w:bCs/>
          <w:sz w:val="32"/>
          <w:szCs w:val="32"/>
        </w:rPr>
        <w:t xml:space="preserve"> </w:t>
      </w:r>
      <w:r w:rsidR="007068B0" w:rsidRPr="00701824">
        <w:rPr>
          <w:rFonts w:ascii="仿宋_GB2312" w:eastAsia="仿宋_GB2312" w:hint="eastAsia"/>
          <w:bCs/>
          <w:sz w:val="32"/>
          <w:szCs w:val="32"/>
        </w:rPr>
        <w:t>区、县（市）</w:t>
      </w:r>
      <w:r w:rsidR="005F68AB" w:rsidRPr="00C01732">
        <w:rPr>
          <w:rFonts w:ascii="仿宋_GB2312" w:eastAsia="仿宋_GB2312" w:hint="eastAsia"/>
          <w:bCs/>
          <w:sz w:val="32"/>
          <w:szCs w:val="32"/>
        </w:rPr>
        <w:t>建设、</w:t>
      </w:r>
      <w:r>
        <w:rPr>
          <w:rFonts w:ascii="仿宋_GB2312" w:eastAsia="仿宋_GB2312" w:hint="eastAsia"/>
          <w:sz w:val="32"/>
          <w:szCs w:val="32"/>
        </w:rPr>
        <w:t>城市管理</w:t>
      </w:r>
      <w:r w:rsidR="007068B0">
        <w:rPr>
          <w:rFonts w:ascii="仿宋_GB2312" w:eastAsia="仿宋_GB2312" w:hint="eastAsia"/>
          <w:sz w:val="32"/>
          <w:szCs w:val="32"/>
        </w:rPr>
        <w:t>等</w:t>
      </w:r>
      <w:r>
        <w:rPr>
          <w:rFonts w:ascii="仿宋_GB2312" w:eastAsia="仿宋_GB2312" w:hint="eastAsia"/>
          <w:sz w:val="32"/>
          <w:szCs w:val="32"/>
        </w:rPr>
        <w:t>部门接到</w:t>
      </w:r>
      <w:r w:rsidR="005F68AB">
        <w:rPr>
          <w:rFonts w:ascii="仿宋_GB2312" w:eastAsia="仿宋_GB2312" w:hint="eastAsia"/>
          <w:sz w:val="32"/>
          <w:szCs w:val="32"/>
        </w:rPr>
        <w:t>城市轨道交通建设单位、</w:t>
      </w:r>
      <w:r>
        <w:rPr>
          <w:rFonts w:ascii="仿宋_GB2312" w:eastAsia="仿宋_GB2312" w:hint="eastAsia"/>
          <w:sz w:val="32"/>
          <w:szCs w:val="32"/>
        </w:rPr>
        <w:t>运营单位有关危及或可能危及</w:t>
      </w:r>
      <w:r w:rsidR="00214634">
        <w:rPr>
          <w:rFonts w:ascii="仿宋_GB2312" w:eastAsia="仿宋_GB2312" w:hint="eastAsia"/>
          <w:sz w:val="32"/>
          <w:szCs w:val="32"/>
        </w:rPr>
        <w:t>城市</w:t>
      </w:r>
      <w:r>
        <w:rPr>
          <w:rFonts w:ascii="仿宋_GB2312" w:eastAsia="仿宋_GB2312" w:hint="eastAsia"/>
          <w:sz w:val="32"/>
          <w:szCs w:val="32"/>
        </w:rPr>
        <w:t>轨道交通</w:t>
      </w:r>
      <w:r w:rsidR="005F68AB">
        <w:rPr>
          <w:rFonts w:ascii="仿宋_GB2312" w:eastAsia="仿宋_GB2312" w:hint="eastAsia"/>
          <w:sz w:val="32"/>
          <w:szCs w:val="32"/>
        </w:rPr>
        <w:t>建设、</w:t>
      </w:r>
      <w:r>
        <w:rPr>
          <w:rFonts w:ascii="仿宋_GB2312" w:eastAsia="仿宋_GB2312" w:hint="eastAsia"/>
          <w:sz w:val="32"/>
          <w:szCs w:val="32"/>
        </w:rPr>
        <w:t>运营安全行为的报告后，应当及时</w:t>
      </w:r>
      <w:r w:rsidR="007068B0">
        <w:rPr>
          <w:rFonts w:ascii="仿宋_GB2312" w:eastAsia="仿宋_GB2312" w:hint="eastAsia"/>
          <w:sz w:val="32"/>
          <w:szCs w:val="32"/>
        </w:rPr>
        <w:t>会同有关部门调查</w:t>
      </w:r>
      <w:r>
        <w:rPr>
          <w:rFonts w:ascii="仿宋_GB2312" w:eastAsia="仿宋_GB2312" w:hint="eastAsia"/>
          <w:sz w:val="32"/>
          <w:szCs w:val="32"/>
        </w:rPr>
        <w:t>处理。对危及或可能危及</w:t>
      </w:r>
      <w:r w:rsidR="00214634">
        <w:rPr>
          <w:rFonts w:ascii="仿宋_GB2312" w:eastAsia="仿宋_GB2312" w:hint="eastAsia"/>
          <w:sz w:val="32"/>
          <w:szCs w:val="32"/>
        </w:rPr>
        <w:t>城市</w:t>
      </w:r>
      <w:r>
        <w:rPr>
          <w:rFonts w:ascii="仿宋_GB2312" w:eastAsia="仿宋_GB2312" w:hint="eastAsia"/>
          <w:sz w:val="32"/>
          <w:szCs w:val="32"/>
        </w:rPr>
        <w:t>轨道交通</w:t>
      </w:r>
      <w:r w:rsidR="005F68AB">
        <w:rPr>
          <w:rFonts w:ascii="仿宋_GB2312" w:eastAsia="仿宋_GB2312" w:hint="eastAsia"/>
          <w:sz w:val="32"/>
          <w:szCs w:val="32"/>
        </w:rPr>
        <w:t>建设、</w:t>
      </w:r>
      <w:r>
        <w:rPr>
          <w:rFonts w:ascii="仿宋_GB2312" w:eastAsia="仿宋_GB2312" w:hint="eastAsia"/>
          <w:sz w:val="32"/>
          <w:szCs w:val="32"/>
        </w:rPr>
        <w:t>运营安全的行为，应当责令相关</w:t>
      </w:r>
      <w:r w:rsidR="007068B0">
        <w:rPr>
          <w:rFonts w:ascii="仿宋_GB2312" w:eastAsia="仿宋_GB2312" w:hint="eastAsia"/>
          <w:sz w:val="32"/>
          <w:szCs w:val="32"/>
        </w:rPr>
        <w:t>作业</w:t>
      </w:r>
      <w:r>
        <w:rPr>
          <w:rFonts w:ascii="仿宋_GB2312" w:eastAsia="仿宋_GB2312" w:hint="eastAsia"/>
          <w:sz w:val="32"/>
          <w:szCs w:val="32"/>
        </w:rPr>
        <w:t>单位或个人立即停止作业、采取措施消除妨害。</w:t>
      </w:r>
    </w:p>
    <w:p w:rsidR="006A2CA9" w:rsidRDefault="00F979E1" w:rsidP="00EA21B6">
      <w:pPr>
        <w:ind w:firstLineChars="200" w:firstLine="640"/>
        <w:jc w:val="both"/>
        <w:rPr>
          <w:rFonts w:ascii="仿宋_GB2312" w:eastAsia="仿宋_GB2312"/>
          <w:b/>
          <w:bCs/>
          <w:sz w:val="32"/>
          <w:szCs w:val="32"/>
        </w:rPr>
      </w:pPr>
      <w:r>
        <w:rPr>
          <w:rFonts w:ascii="仿宋_GB2312" w:eastAsia="仿宋_GB2312" w:hint="eastAsia"/>
          <w:sz w:val="32"/>
          <w:szCs w:val="32"/>
        </w:rPr>
        <w:t>对可能影响</w:t>
      </w:r>
      <w:r w:rsidR="00214634">
        <w:rPr>
          <w:rFonts w:ascii="仿宋_GB2312" w:eastAsia="仿宋_GB2312" w:hint="eastAsia"/>
          <w:sz w:val="32"/>
          <w:szCs w:val="32"/>
        </w:rPr>
        <w:t>城市</w:t>
      </w:r>
      <w:r>
        <w:rPr>
          <w:rFonts w:ascii="仿宋_GB2312" w:eastAsia="仿宋_GB2312" w:hint="eastAsia"/>
          <w:sz w:val="32"/>
          <w:szCs w:val="32"/>
        </w:rPr>
        <w:t>轨道交通</w:t>
      </w:r>
      <w:r w:rsidR="005F68AB">
        <w:rPr>
          <w:rFonts w:ascii="仿宋_GB2312" w:eastAsia="仿宋_GB2312" w:hint="eastAsia"/>
          <w:sz w:val="32"/>
          <w:szCs w:val="32"/>
        </w:rPr>
        <w:t>建设、</w:t>
      </w:r>
      <w:r>
        <w:rPr>
          <w:rFonts w:ascii="仿宋_GB2312" w:eastAsia="仿宋_GB2312" w:hint="eastAsia"/>
          <w:sz w:val="32"/>
          <w:szCs w:val="32"/>
        </w:rPr>
        <w:t>运营安全的施工作业，</w:t>
      </w:r>
      <w:r w:rsidR="007068B0" w:rsidRPr="0004337C">
        <w:rPr>
          <w:rFonts w:ascii="仿宋_GB2312" w:eastAsia="仿宋_GB2312" w:hint="eastAsia"/>
          <w:sz w:val="32"/>
          <w:szCs w:val="32"/>
        </w:rPr>
        <w:t>区、县（市）</w:t>
      </w:r>
      <w:r w:rsidR="005F68AB">
        <w:rPr>
          <w:rFonts w:ascii="仿宋_GB2312" w:eastAsia="仿宋_GB2312" w:hint="eastAsia"/>
          <w:sz w:val="32"/>
          <w:szCs w:val="32"/>
        </w:rPr>
        <w:t>建设</w:t>
      </w:r>
      <w:r w:rsidR="007068B0">
        <w:rPr>
          <w:rFonts w:ascii="仿宋_GB2312" w:eastAsia="仿宋_GB2312" w:hint="eastAsia"/>
          <w:sz w:val="32"/>
          <w:szCs w:val="32"/>
        </w:rPr>
        <w:t>、</w:t>
      </w:r>
      <w:r>
        <w:rPr>
          <w:rFonts w:ascii="仿宋_GB2312" w:eastAsia="仿宋_GB2312" w:hint="eastAsia"/>
          <w:sz w:val="32"/>
          <w:szCs w:val="32"/>
        </w:rPr>
        <w:t>城市管理</w:t>
      </w:r>
      <w:r w:rsidR="007068B0">
        <w:rPr>
          <w:rFonts w:ascii="仿宋_GB2312" w:eastAsia="仿宋_GB2312" w:hint="eastAsia"/>
          <w:sz w:val="32"/>
          <w:szCs w:val="32"/>
        </w:rPr>
        <w:t>等</w:t>
      </w:r>
      <w:r>
        <w:rPr>
          <w:rFonts w:ascii="仿宋_GB2312" w:eastAsia="仿宋_GB2312" w:hint="eastAsia"/>
          <w:sz w:val="32"/>
          <w:szCs w:val="32"/>
        </w:rPr>
        <w:t>部门有权进入作业现场进行检查，询问有关人员，调取、复制与作业有关的资料，相关单位或个人不得拒绝或阻挠。</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二</w:t>
      </w:r>
      <w:r>
        <w:rPr>
          <w:rFonts w:ascii="仿宋_GB2312" w:eastAsia="仿宋_GB2312" w:hint="eastAsia"/>
          <w:b/>
          <w:bCs/>
          <w:sz w:val="32"/>
          <w:szCs w:val="32"/>
        </w:rPr>
        <w:t>条【特殊区域管理】</w:t>
      </w:r>
      <w:r w:rsidR="00214634">
        <w:rPr>
          <w:rFonts w:ascii="仿宋_GB2312" w:eastAsia="仿宋_GB2312" w:hint="eastAsia"/>
          <w:b/>
          <w:bCs/>
          <w:sz w:val="32"/>
          <w:szCs w:val="32"/>
        </w:rPr>
        <w:t xml:space="preserve"> </w:t>
      </w:r>
      <w:r w:rsidR="005F68AB" w:rsidRPr="00510477">
        <w:rPr>
          <w:rFonts w:ascii="仿宋_GB2312" w:eastAsia="仿宋_GB2312" w:hint="eastAsia"/>
          <w:bCs/>
          <w:sz w:val="32"/>
          <w:szCs w:val="32"/>
        </w:rPr>
        <w:t>城市轨道交通</w:t>
      </w:r>
      <w:r>
        <w:rPr>
          <w:rFonts w:ascii="仿宋_GB2312" w:eastAsia="仿宋_GB2312" w:hint="eastAsia"/>
          <w:sz w:val="32"/>
          <w:szCs w:val="32"/>
        </w:rPr>
        <w:t>运营单位应当对</w:t>
      </w:r>
      <w:r w:rsidR="00214634">
        <w:rPr>
          <w:rFonts w:ascii="仿宋_GB2312" w:eastAsia="仿宋_GB2312" w:hint="eastAsia"/>
          <w:sz w:val="32"/>
          <w:szCs w:val="32"/>
        </w:rPr>
        <w:t>城市</w:t>
      </w:r>
      <w:r>
        <w:rPr>
          <w:rFonts w:ascii="仿宋_GB2312" w:eastAsia="仿宋_GB2312" w:hint="eastAsia"/>
          <w:sz w:val="32"/>
          <w:szCs w:val="32"/>
        </w:rPr>
        <w:t>轨道交通地面线路、车辆段、停车场实行封闭管理，设置警示标志和必要的防护措施。</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高架线路桥下空间应当设置隔离设施或按照隔离要求进行绿化。因公共利益需要对高架线路桥下空间进行使用的，不得影响</w:t>
      </w:r>
      <w:r w:rsidR="00214634">
        <w:rPr>
          <w:rFonts w:ascii="仿宋_GB2312" w:eastAsia="仿宋_GB2312" w:hint="eastAsia"/>
          <w:sz w:val="32"/>
          <w:szCs w:val="32"/>
        </w:rPr>
        <w:t>城市</w:t>
      </w:r>
      <w:r>
        <w:rPr>
          <w:rFonts w:ascii="仿宋_GB2312" w:eastAsia="仿宋_GB2312" w:hint="eastAsia"/>
          <w:sz w:val="32"/>
          <w:szCs w:val="32"/>
        </w:rPr>
        <w:t>轨道交通</w:t>
      </w:r>
      <w:r w:rsidR="00603888">
        <w:rPr>
          <w:rFonts w:ascii="仿宋_GB2312" w:eastAsia="仿宋_GB2312" w:hint="eastAsia"/>
          <w:sz w:val="32"/>
          <w:szCs w:val="32"/>
        </w:rPr>
        <w:t>建设、</w:t>
      </w:r>
      <w:r>
        <w:rPr>
          <w:rFonts w:ascii="仿宋_GB2312" w:eastAsia="仿宋_GB2312" w:hint="eastAsia"/>
          <w:sz w:val="32"/>
          <w:szCs w:val="32"/>
        </w:rPr>
        <w:t>运营安全，并应当为高架线路设施日常检查、检测和养护维修预留条件。</w:t>
      </w:r>
    </w:p>
    <w:p w:rsidR="006E5DFE"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三</w:t>
      </w:r>
      <w:r>
        <w:rPr>
          <w:rFonts w:ascii="仿宋_GB2312" w:eastAsia="仿宋_GB2312" w:hint="eastAsia"/>
          <w:b/>
          <w:bCs/>
          <w:sz w:val="32"/>
          <w:szCs w:val="32"/>
        </w:rPr>
        <w:t>条【网格化管理】</w:t>
      </w:r>
      <w:r w:rsidR="00214634">
        <w:rPr>
          <w:rFonts w:ascii="仿宋_GB2312" w:eastAsia="仿宋_GB2312" w:hint="eastAsia"/>
          <w:b/>
          <w:bCs/>
          <w:sz w:val="32"/>
          <w:szCs w:val="32"/>
        </w:rPr>
        <w:t xml:space="preserve"> </w:t>
      </w:r>
      <w:r w:rsidR="00214634" w:rsidRPr="00214634">
        <w:rPr>
          <w:rFonts w:ascii="仿宋_GB2312" w:eastAsia="仿宋_GB2312" w:hint="eastAsia"/>
          <w:sz w:val="32"/>
          <w:szCs w:val="32"/>
        </w:rPr>
        <w:t>城市</w:t>
      </w:r>
      <w:r>
        <w:rPr>
          <w:rFonts w:ascii="仿宋_GB2312" w:eastAsia="仿宋_GB2312" w:hint="eastAsia"/>
          <w:sz w:val="32"/>
          <w:szCs w:val="32"/>
        </w:rPr>
        <w:t>轨道交通沿线各区、县（市）人民政府应当开展保护区安全网格化管理，协调落</w:t>
      </w:r>
      <w:r>
        <w:rPr>
          <w:rFonts w:ascii="仿宋_GB2312" w:eastAsia="仿宋_GB2312" w:hint="eastAsia"/>
          <w:sz w:val="32"/>
          <w:szCs w:val="32"/>
        </w:rPr>
        <w:lastRenderedPageBreak/>
        <w:t>实本行政区域内</w:t>
      </w:r>
      <w:r w:rsidR="00214634">
        <w:rPr>
          <w:rFonts w:ascii="仿宋_GB2312" w:eastAsia="仿宋_GB2312" w:hint="eastAsia"/>
          <w:sz w:val="32"/>
          <w:szCs w:val="32"/>
        </w:rPr>
        <w:t>城市</w:t>
      </w:r>
      <w:r>
        <w:rPr>
          <w:rFonts w:ascii="仿宋_GB2312" w:eastAsia="仿宋_GB2312" w:hint="eastAsia"/>
          <w:sz w:val="32"/>
          <w:szCs w:val="32"/>
        </w:rPr>
        <w:t>轨道交通</w:t>
      </w:r>
      <w:r w:rsidR="00603888">
        <w:rPr>
          <w:rFonts w:ascii="仿宋_GB2312" w:eastAsia="仿宋_GB2312" w:hint="eastAsia"/>
          <w:sz w:val="32"/>
          <w:szCs w:val="32"/>
        </w:rPr>
        <w:t>建设、</w:t>
      </w:r>
      <w:r>
        <w:rPr>
          <w:rFonts w:ascii="仿宋_GB2312" w:eastAsia="仿宋_GB2312" w:hint="eastAsia"/>
          <w:sz w:val="32"/>
          <w:szCs w:val="32"/>
        </w:rPr>
        <w:t>运营安全隐患的</w:t>
      </w:r>
      <w:r w:rsidR="00C273AF">
        <w:rPr>
          <w:rFonts w:ascii="仿宋_GB2312" w:eastAsia="仿宋_GB2312" w:hint="eastAsia"/>
          <w:sz w:val="32"/>
          <w:szCs w:val="32"/>
        </w:rPr>
        <w:t>排查</w:t>
      </w:r>
      <w:r>
        <w:rPr>
          <w:rFonts w:ascii="仿宋_GB2312" w:eastAsia="仿宋_GB2312" w:hint="eastAsia"/>
          <w:sz w:val="32"/>
          <w:szCs w:val="32"/>
        </w:rPr>
        <w:t>整改和突发事件应急处置等工作。</w:t>
      </w:r>
    </w:p>
    <w:p w:rsidR="006A2CA9" w:rsidRDefault="00F979E1" w:rsidP="00363482">
      <w:pPr>
        <w:numPr>
          <w:ilvl w:val="0"/>
          <w:numId w:val="1"/>
        </w:numPr>
        <w:ind w:firstLineChars="200" w:firstLine="643"/>
        <w:jc w:val="center"/>
        <w:rPr>
          <w:rFonts w:ascii="黑体" w:eastAsia="黑体" w:hAnsi="黑体"/>
          <w:b/>
          <w:bCs/>
          <w:sz w:val="32"/>
          <w:szCs w:val="32"/>
        </w:rPr>
      </w:pPr>
      <w:r>
        <w:rPr>
          <w:rFonts w:ascii="黑体" w:eastAsia="黑体" w:hAnsi="黑体" w:hint="eastAsia"/>
          <w:b/>
          <w:bCs/>
          <w:sz w:val="32"/>
          <w:szCs w:val="32"/>
        </w:rPr>
        <w:t>运营管理</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四</w:t>
      </w:r>
      <w:r>
        <w:rPr>
          <w:rFonts w:ascii="仿宋_GB2312" w:eastAsia="仿宋_GB2312" w:hint="eastAsia"/>
          <w:b/>
          <w:bCs/>
          <w:sz w:val="32"/>
          <w:szCs w:val="32"/>
        </w:rPr>
        <w:t>条【运营服务规范】</w:t>
      </w:r>
      <w:r w:rsidR="003B471C">
        <w:rPr>
          <w:rFonts w:ascii="仿宋_GB2312" w:eastAsia="仿宋_GB2312" w:hint="eastAsia"/>
          <w:b/>
          <w:bCs/>
          <w:sz w:val="32"/>
          <w:szCs w:val="32"/>
        </w:rPr>
        <w:t xml:space="preserve"> </w:t>
      </w:r>
      <w:r>
        <w:rPr>
          <w:rFonts w:ascii="仿宋_GB2312" w:eastAsia="仿宋_GB2312" w:hint="eastAsia"/>
          <w:sz w:val="32"/>
          <w:szCs w:val="32"/>
        </w:rPr>
        <w:t>市交通运输行政主管部门应当制定</w:t>
      </w:r>
      <w:r w:rsidR="00214634">
        <w:rPr>
          <w:rFonts w:ascii="仿宋_GB2312" w:eastAsia="仿宋_GB2312" w:hint="eastAsia"/>
          <w:sz w:val="32"/>
          <w:szCs w:val="32"/>
        </w:rPr>
        <w:t>城市</w:t>
      </w:r>
      <w:r>
        <w:rPr>
          <w:rFonts w:ascii="仿宋_GB2312" w:eastAsia="仿宋_GB2312" w:hint="eastAsia"/>
          <w:sz w:val="32"/>
          <w:szCs w:val="32"/>
        </w:rPr>
        <w:t>轨道交通运营服务规范。</w:t>
      </w:r>
    </w:p>
    <w:p w:rsidR="006A2CA9"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轨道交通运营单位应当根据运营服务规范，向乘客作出服务承诺，服务承诺应当向社会公布，接受社会监督。</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五</w:t>
      </w:r>
      <w:r>
        <w:rPr>
          <w:rFonts w:ascii="仿宋_GB2312" w:eastAsia="仿宋_GB2312" w:hint="eastAsia"/>
          <w:b/>
          <w:bCs/>
          <w:sz w:val="32"/>
          <w:szCs w:val="32"/>
        </w:rPr>
        <w:t>条【乘车环境】</w:t>
      </w:r>
      <w:r w:rsidR="00214634">
        <w:rPr>
          <w:rFonts w:ascii="仿宋_GB2312" w:eastAsia="仿宋_GB2312" w:hint="eastAsia"/>
          <w:b/>
          <w:bCs/>
          <w:sz w:val="32"/>
          <w:szCs w:val="32"/>
        </w:rPr>
        <w:t xml:space="preserve"> </w:t>
      </w:r>
      <w:r w:rsidR="00214634" w:rsidRPr="00214634">
        <w:rPr>
          <w:rFonts w:ascii="仿宋_GB2312" w:eastAsia="仿宋_GB2312" w:hint="eastAsia"/>
          <w:sz w:val="32"/>
          <w:szCs w:val="32"/>
        </w:rPr>
        <w:t>城市</w:t>
      </w:r>
      <w:r>
        <w:rPr>
          <w:rFonts w:ascii="仿宋_GB2312" w:eastAsia="仿宋_GB2312" w:hint="eastAsia"/>
          <w:sz w:val="32"/>
          <w:szCs w:val="32"/>
        </w:rPr>
        <w:t>轨道交通运营单位应当为乘客提供良好的乘车环境，履行下列义务：</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（一）建立公共卫生管理制度，落实卫生管理措施，保持车站和车厢整洁、卫生，保证空气质量和卫生状况符合国家标准；</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（二）按照规定落实污染防治措施，减轻车辆运行时的噪声污染，并符合国家标准；</w:t>
      </w:r>
    </w:p>
    <w:p w:rsidR="002149C2" w:rsidRDefault="002149C2" w:rsidP="00EA21B6">
      <w:pPr>
        <w:ind w:firstLineChars="200" w:firstLine="640"/>
        <w:jc w:val="both"/>
        <w:rPr>
          <w:rFonts w:ascii="仿宋_GB2312" w:eastAsia="仿宋_GB2312"/>
          <w:sz w:val="32"/>
          <w:szCs w:val="32"/>
        </w:rPr>
      </w:pPr>
      <w:r>
        <w:rPr>
          <w:rFonts w:ascii="仿宋_GB2312" w:eastAsia="仿宋_GB2312" w:hint="eastAsia"/>
          <w:sz w:val="32"/>
          <w:szCs w:val="32"/>
        </w:rPr>
        <w:t>（三）在车站配备医疗急救箱设备；</w:t>
      </w:r>
    </w:p>
    <w:p w:rsidR="002149C2" w:rsidRDefault="002149C2" w:rsidP="00EA21B6">
      <w:pPr>
        <w:ind w:firstLineChars="200" w:firstLine="640"/>
        <w:jc w:val="both"/>
        <w:rPr>
          <w:rFonts w:ascii="仿宋_GB2312" w:eastAsia="仿宋_GB2312"/>
          <w:sz w:val="32"/>
          <w:szCs w:val="32"/>
        </w:rPr>
      </w:pPr>
      <w:r>
        <w:rPr>
          <w:rFonts w:ascii="仿宋_GB2312" w:eastAsia="仿宋_GB2312" w:hint="eastAsia"/>
          <w:sz w:val="32"/>
          <w:szCs w:val="32"/>
        </w:rPr>
        <w:t>（四）合理配置车站男、女卫生间和母婴设施；</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五</w:t>
      </w:r>
      <w:r>
        <w:rPr>
          <w:rFonts w:ascii="仿宋_GB2312" w:eastAsia="仿宋_GB2312" w:hint="eastAsia"/>
          <w:sz w:val="32"/>
          <w:szCs w:val="32"/>
        </w:rPr>
        <w:t>）合理设置自动售票设施和人工售票窗口，安排工作人员引导乘客购票、乘车，及时疏导客流，高峰期增加运营车辆；</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六</w:t>
      </w:r>
      <w:r>
        <w:rPr>
          <w:rFonts w:ascii="仿宋_GB2312" w:eastAsia="仿宋_GB2312" w:hint="eastAsia"/>
          <w:sz w:val="32"/>
          <w:szCs w:val="32"/>
        </w:rPr>
        <w:t>）保持售票、检票、自动扶梯、车辆、通风、照明等设施完好；</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w:t>
      </w:r>
      <w:r w:rsidR="002149C2">
        <w:rPr>
          <w:rFonts w:ascii="仿宋_GB2312" w:eastAsia="仿宋_GB2312" w:hint="eastAsia"/>
          <w:sz w:val="32"/>
          <w:szCs w:val="32"/>
        </w:rPr>
        <w:t>七</w:t>
      </w:r>
      <w:r>
        <w:rPr>
          <w:rFonts w:ascii="仿宋_GB2312" w:eastAsia="仿宋_GB2312" w:hint="eastAsia"/>
          <w:sz w:val="32"/>
          <w:szCs w:val="32"/>
        </w:rPr>
        <w:t>）出入口引导标志齐全、易识别，出入口、通道畅通；</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八</w:t>
      </w:r>
      <w:r>
        <w:rPr>
          <w:rFonts w:ascii="仿宋_GB2312" w:eastAsia="仿宋_GB2312" w:hint="eastAsia"/>
          <w:sz w:val="32"/>
          <w:szCs w:val="32"/>
        </w:rPr>
        <w:t>）无障碍设施完好、畅通，在列车内为老、弱、病、残、孕和携带婴幼儿的乘客设置专座；</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九</w:t>
      </w:r>
      <w:r>
        <w:rPr>
          <w:rFonts w:ascii="仿宋_GB2312" w:eastAsia="仿宋_GB2312" w:hint="eastAsia"/>
          <w:sz w:val="32"/>
          <w:szCs w:val="32"/>
        </w:rPr>
        <w:t>）维护车站和列车内秩序，安排工作人员巡查，及时制止违法、违规行为；</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十</w:t>
      </w:r>
      <w:r>
        <w:rPr>
          <w:rFonts w:ascii="仿宋_GB2312" w:eastAsia="仿宋_GB2312" w:hint="eastAsia"/>
          <w:sz w:val="32"/>
          <w:szCs w:val="32"/>
        </w:rPr>
        <w:t>）宣传安全、文明乘车知识，及时播报运营线路、站点；</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w:t>
      </w:r>
      <w:r w:rsidR="002149C2">
        <w:rPr>
          <w:rFonts w:ascii="仿宋_GB2312" w:eastAsia="仿宋_GB2312" w:hint="eastAsia"/>
          <w:sz w:val="32"/>
          <w:szCs w:val="32"/>
        </w:rPr>
        <w:t>十一</w:t>
      </w:r>
      <w:r>
        <w:rPr>
          <w:rFonts w:ascii="仿宋_GB2312" w:eastAsia="仿宋_GB2312" w:hint="eastAsia"/>
          <w:sz w:val="32"/>
          <w:szCs w:val="32"/>
        </w:rPr>
        <w:t>）法律、法规规定的其他义务。</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六</w:t>
      </w:r>
      <w:r>
        <w:rPr>
          <w:rFonts w:ascii="仿宋_GB2312" w:eastAsia="仿宋_GB2312" w:hint="eastAsia"/>
          <w:b/>
          <w:bCs/>
          <w:sz w:val="32"/>
          <w:szCs w:val="32"/>
        </w:rPr>
        <w:t>条【信息服务】</w:t>
      </w:r>
      <w:r w:rsidR="00214634">
        <w:rPr>
          <w:rFonts w:ascii="仿宋_GB2312" w:eastAsia="仿宋_GB2312" w:hint="eastAsia"/>
          <w:b/>
          <w:bCs/>
          <w:sz w:val="32"/>
          <w:szCs w:val="32"/>
        </w:rPr>
        <w:t xml:space="preserve"> </w:t>
      </w:r>
      <w:r w:rsidR="00214634" w:rsidRPr="00214634">
        <w:rPr>
          <w:rFonts w:ascii="仿宋_GB2312" w:eastAsia="仿宋_GB2312" w:hint="eastAsia"/>
          <w:sz w:val="32"/>
          <w:szCs w:val="32"/>
        </w:rPr>
        <w:t>城市</w:t>
      </w:r>
      <w:r>
        <w:rPr>
          <w:rFonts w:ascii="仿宋_GB2312" w:eastAsia="仿宋_GB2312" w:hint="eastAsia"/>
          <w:sz w:val="32"/>
          <w:szCs w:val="32"/>
        </w:rPr>
        <w:t>轨道交通运营单位应当按照下列要求向乘客提供信息服务：</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（一）在车站醒目处公布首末班列车运营时间、列车运行状况提示和换乘指示；</w:t>
      </w:r>
    </w:p>
    <w:p w:rsidR="002F3AEC" w:rsidRPr="00C01732" w:rsidRDefault="00F979E1" w:rsidP="00EA21B6">
      <w:pPr>
        <w:ind w:firstLineChars="200" w:firstLine="640"/>
        <w:jc w:val="both"/>
        <w:rPr>
          <w:rFonts w:ascii="仿宋_GB2312" w:eastAsia="仿宋_GB2312"/>
          <w:color w:val="C00000"/>
          <w:sz w:val="32"/>
          <w:szCs w:val="32"/>
        </w:rPr>
      </w:pPr>
      <w:r>
        <w:rPr>
          <w:rFonts w:ascii="仿宋_GB2312" w:eastAsia="仿宋_GB2312" w:hint="eastAsia"/>
          <w:sz w:val="32"/>
          <w:szCs w:val="32"/>
        </w:rPr>
        <w:t>（二）通过广播、电子显示屏、网络等方式提供列车到达、间隔时间</w:t>
      </w:r>
      <w:r w:rsidR="00AF4071">
        <w:rPr>
          <w:rFonts w:ascii="仿宋_GB2312" w:eastAsia="仿宋_GB2312" w:hint="eastAsia"/>
          <w:sz w:val="32"/>
          <w:szCs w:val="32"/>
        </w:rPr>
        <w:t>、</w:t>
      </w:r>
      <w:r>
        <w:rPr>
          <w:rFonts w:ascii="仿宋_GB2312" w:eastAsia="仿宋_GB2312" w:hint="eastAsia"/>
          <w:sz w:val="32"/>
          <w:szCs w:val="32"/>
        </w:rPr>
        <w:t>安全提示</w:t>
      </w:r>
      <w:r w:rsidR="00656267">
        <w:rPr>
          <w:rFonts w:ascii="仿宋_GB2312" w:eastAsia="仿宋_GB2312" w:hint="eastAsia"/>
          <w:sz w:val="32"/>
          <w:szCs w:val="32"/>
        </w:rPr>
        <w:t>，</w:t>
      </w:r>
      <w:r w:rsidR="00656267" w:rsidRPr="00C01732">
        <w:rPr>
          <w:rFonts w:ascii="仿宋_GB2312" w:eastAsia="仿宋_GB2312" w:hint="eastAsia"/>
          <w:color w:val="000000" w:themeColor="text1"/>
          <w:sz w:val="32"/>
          <w:szCs w:val="32"/>
        </w:rPr>
        <w:t>以及</w:t>
      </w:r>
      <w:r w:rsidR="00AF4071" w:rsidRPr="00C01732">
        <w:rPr>
          <w:rFonts w:ascii="仿宋_GB2312" w:eastAsia="仿宋_GB2312" w:hint="eastAsia"/>
          <w:color w:val="000000" w:themeColor="text1"/>
          <w:sz w:val="32"/>
          <w:szCs w:val="32"/>
        </w:rPr>
        <w:t>气象灾害预警信号和防御指南</w:t>
      </w:r>
      <w:r w:rsidRPr="00C01732">
        <w:rPr>
          <w:rFonts w:ascii="仿宋_GB2312" w:eastAsia="仿宋_GB2312" w:hint="eastAsia"/>
          <w:color w:val="000000" w:themeColor="text1"/>
          <w:sz w:val="32"/>
          <w:szCs w:val="32"/>
        </w:rPr>
        <w:t>等信息；</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（三）在车站提供问讯服务，工作人员在接受乘客问讯时，应当及时准确提供解答；</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（四）提供遗失物招领信息服务，及时发布乘客遗失物招领信息；</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（五）及时发布运营计划调整等信息</w:t>
      </w:r>
      <w:r w:rsidR="00934745">
        <w:rPr>
          <w:rFonts w:ascii="仿宋_GB2312" w:eastAsia="仿宋_GB2312" w:hint="eastAsia"/>
          <w:sz w:val="32"/>
          <w:szCs w:val="32"/>
        </w:rPr>
        <w:t>。</w:t>
      </w:r>
    </w:p>
    <w:p w:rsidR="006A2CA9" w:rsidRDefault="00F979E1" w:rsidP="00363482">
      <w:pPr>
        <w:ind w:firstLineChars="200" w:firstLine="643"/>
        <w:jc w:val="both"/>
        <w:rPr>
          <w:rFonts w:ascii="仿宋_GB2312" w:eastAsia="仿宋_GB2312"/>
          <w:sz w:val="32"/>
          <w:szCs w:val="32"/>
        </w:rPr>
      </w:pPr>
      <w:bookmarkStart w:id="6" w:name="OLE_LINK13"/>
      <w:r>
        <w:rPr>
          <w:rFonts w:ascii="仿宋_GB2312" w:eastAsia="仿宋_GB2312" w:hint="eastAsia"/>
          <w:b/>
          <w:bCs/>
          <w:sz w:val="32"/>
          <w:szCs w:val="32"/>
        </w:rPr>
        <w:lastRenderedPageBreak/>
        <w:t>第三十</w:t>
      </w:r>
      <w:r w:rsidR="005F68AB">
        <w:rPr>
          <w:rFonts w:ascii="仿宋_GB2312" w:eastAsia="仿宋_GB2312" w:hint="eastAsia"/>
          <w:b/>
          <w:bCs/>
          <w:sz w:val="32"/>
          <w:szCs w:val="32"/>
        </w:rPr>
        <w:t>七</w:t>
      </w:r>
      <w:r>
        <w:rPr>
          <w:rFonts w:ascii="仿宋_GB2312" w:eastAsia="仿宋_GB2312" w:hint="eastAsia"/>
          <w:b/>
          <w:bCs/>
          <w:sz w:val="32"/>
          <w:szCs w:val="32"/>
        </w:rPr>
        <w:t>条【票价管理】</w:t>
      </w:r>
      <w:r w:rsidR="00214634">
        <w:rPr>
          <w:rFonts w:ascii="仿宋_GB2312" w:eastAsia="仿宋_GB2312" w:hint="eastAsia"/>
          <w:b/>
          <w:bCs/>
          <w:sz w:val="32"/>
          <w:szCs w:val="32"/>
        </w:rPr>
        <w:t xml:space="preserve"> </w:t>
      </w:r>
      <w:bookmarkEnd w:id="6"/>
      <w:r w:rsidR="00214634" w:rsidRPr="00214634">
        <w:rPr>
          <w:rFonts w:ascii="仿宋_GB2312" w:eastAsia="仿宋_GB2312" w:hint="eastAsia"/>
          <w:sz w:val="32"/>
          <w:szCs w:val="32"/>
        </w:rPr>
        <w:t>城市</w:t>
      </w:r>
      <w:r>
        <w:rPr>
          <w:rFonts w:ascii="仿宋_GB2312" w:eastAsia="仿宋_GB2312" w:hint="eastAsia"/>
          <w:sz w:val="32"/>
          <w:szCs w:val="32"/>
        </w:rPr>
        <w:t>轨道交通实行政府定价，与其他公共交通的票价相协调。票价的确定和调整应当广泛听取社会各方面意见，由市价格行政主管部门制定并报市人民政府批准。</w:t>
      </w:r>
    </w:p>
    <w:p w:rsidR="006A2CA9"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轨道交通运营单位应当执行市人民政府批准的票价。</w:t>
      </w:r>
      <w:r w:rsidR="005F68AB">
        <w:rPr>
          <w:rFonts w:ascii="仿宋_GB2312" w:eastAsia="仿宋_GB2312" w:hint="eastAsia"/>
          <w:sz w:val="32"/>
          <w:szCs w:val="32"/>
        </w:rPr>
        <w:t>市场监</w:t>
      </w:r>
      <w:r w:rsidR="00DE5CD0">
        <w:rPr>
          <w:rFonts w:ascii="仿宋_GB2312" w:eastAsia="仿宋_GB2312" w:hint="eastAsia"/>
          <w:sz w:val="32"/>
          <w:szCs w:val="32"/>
        </w:rPr>
        <w:t>督主</w:t>
      </w:r>
      <w:r w:rsidR="005F68AB">
        <w:rPr>
          <w:rFonts w:ascii="仿宋_GB2312" w:eastAsia="仿宋_GB2312" w:hint="eastAsia"/>
          <w:sz w:val="32"/>
          <w:szCs w:val="32"/>
        </w:rPr>
        <w:t>管部门</w:t>
      </w:r>
      <w:r w:rsidR="00F979E1">
        <w:rPr>
          <w:rFonts w:ascii="仿宋_GB2312" w:eastAsia="仿宋_GB2312" w:hint="eastAsia"/>
          <w:sz w:val="32"/>
          <w:szCs w:val="32"/>
        </w:rPr>
        <w:t>应当对</w:t>
      </w:r>
      <w:r>
        <w:rPr>
          <w:rFonts w:ascii="仿宋_GB2312" w:eastAsia="仿宋_GB2312" w:hint="eastAsia"/>
          <w:sz w:val="32"/>
          <w:szCs w:val="32"/>
        </w:rPr>
        <w:t>城市</w:t>
      </w:r>
      <w:r w:rsidR="00F979E1">
        <w:rPr>
          <w:rFonts w:ascii="仿宋_GB2312" w:eastAsia="仿宋_GB2312" w:hint="eastAsia"/>
          <w:sz w:val="32"/>
          <w:szCs w:val="32"/>
        </w:rPr>
        <w:t>轨道交通票价</w:t>
      </w:r>
      <w:r w:rsidR="005F68AB">
        <w:rPr>
          <w:rFonts w:ascii="仿宋_GB2312" w:eastAsia="仿宋_GB2312" w:hint="eastAsia"/>
          <w:sz w:val="32"/>
          <w:szCs w:val="32"/>
        </w:rPr>
        <w:t>、票价优惠政策等</w:t>
      </w:r>
      <w:r w:rsidR="00F979E1">
        <w:rPr>
          <w:rFonts w:ascii="仿宋_GB2312" w:eastAsia="仿宋_GB2312" w:hint="eastAsia"/>
          <w:sz w:val="32"/>
          <w:szCs w:val="32"/>
        </w:rPr>
        <w:t>执行情况进行监督检查。</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八</w:t>
      </w:r>
      <w:r>
        <w:rPr>
          <w:rFonts w:ascii="仿宋_GB2312" w:eastAsia="仿宋_GB2312" w:hint="eastAsia"/>
          <w:b/>
          <w:bCs/>
          <w:sz w:val="32"/>
          <w:szCs w:val="32"/>
        </w:rPr>
        <w:t>条【乘客守则】</w:t>
      </w:r>
      <w:r w:rsidR="00214634">
        <w:rPr>
          <w:rFonts w:ascii="仿宋_GB2312" w:eastAsia="仿宋_GB2312" w:hint="eastAsia"/>
          <w:b/>
          <w:bCs/>
          <w:sz w:val="32"/>
          <w:szCs w:val="32"/>
        </w:rPr>
        <w:t xml:space="preserve"> </w:t>
      </w:r>
      <w:bookmarkStart w:id="7" w:name="OLE_LINK28"/>
      <w:r>
        <w:rPr>
          <w:rFonts w:ascii="仿宋_GB2312" w:eastAsia="仿宋_GB2312" w:hint="eastAsia"/>
          <w:sz w:val="32"/>
          <w:szCs w:val="32"/>
        </w:rPr>
        <w:t>市交通运输行政主管部门应当广泛征求社会各方面的意见，制定</w:t>
      </w:r>
      <w:r w:rsidR="00214634">
        <w:rPr>
          <w:rFonts w:ascii="仿宋_GB2312" w:eastAsia="仿宋_GB2312" w:hint="eastAsia"/>
          <w:sz w:val="32"/>
          <w:szCs w:val="32"/>
        </w:rPr>
        <w:t>城市</w:t>
      </w:r>
      <w:r>
        <w:rPr>
          <w:rFonts w:ascii="仿宋_GB2312" w:eastAsia="仿宋_GB2312" w:hint="eastAsia"/>
          <w:sz w:val="32"/>
          <w:szCs w:val="32"/>
        </w:rPr>
        <w:t>轨道交通乘客守则，并向社会公布。</w:t>
      </w:r>
    </w:p>
    <w:bookmarkEnd w:id="7"/>
    <w:p w:rsidR="006A2CA9"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轨道交通运营单位应当通过网络、</w:t>
      </w:r>
      <w:r w:rsidR="00F979E1" w:rsidRPr="007F234A">
        <w:rPr>
          <w:rFonts w:ascii="仿宋_GB2312" w:eastAsia="仿宋_GB2312" w:hint="eastAsia"/>
          <w:sz w:val="32"/>
          <w:szCs w:val="32"/>
        </w:rPr>
        <w:t>电视、报刊、</w:t>
      </w:r>
      <w:r w:rsidR="00F979E1">
        <w:rPr>
          <w:rFonts w:ascii="仿宋_GB2312" w:eastAsia="仿宋_GB2312" w:hint="eastAsia"/>
          <w:sz w:val="32"/>
          <w:szCs w:val="32"/>
        </w:rPr>
        <w:t>广播、电子显示屏等便于公众知晓的方式宣传轨道交通乘客守则以及行为规范。</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乘客应当自觉遵守</w:t>
      </w:r>
      <w:r w:rsidR="00214634">
        <w:rPr>
          <w:rFonts w:ascii="仿宋_GB2312" w:eastAsia="仿宋_GB2312" w:hint="eastAsia"/>
          <w:sz w:val="32"/>
          <w:szCs w:val="32"/>
        </w:rPr>
        <w:t>城市</w:t>
      </w:r>
      <w:r>
        <w:rPr>
          <w:rFonts w:ascii="仿宋_GB2312" w:eastAsia="仿宋_GB2312" w:hint="eastAsia"/>
          <w:sz w:val="32"/>
          <w:szCs w:val="32"/>
        </w:rPr>
        <w:t>轨道交通乘客守则和公共秩序。</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精神障碍患者、智力障碍者、行动不便的老年人、学龄前儿童应当在</w:t>
      </w:r>
      <w:r w:rsidRPr="00D95210">
        <w:rPr>
          <w:rFonts w:ascii="仿宋_GB2312" w:eastAsia="仿宋_GB2312" w:hint="eastAsia"/>
          <w:sz w:val="32"/>
          <w:szCs w:val="32"/>
        </w:rPr>
        <w:t>健康成年人</w:t>
      </w:r>
      <w:r>
        <w:rPr>
          <w:rFonts w:ascii="仿宋_GB2312" w:eastAsia="仿宋_GB2312" w:hint="eastAsia"/>
          <w:sz w:val="32"/>
          <w:szCs w:val="32"/>
        </w:rPr>
        <w:t>的陪护下乘车。</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第三十</w:t>
      </w:r>
      <w:r w:rsidR="005F68AB">
        <w:rPr>
          <w:rFonts w:ascii="仿宋_GB2312" w:eastAsia="仿宋_GB2312" w:hint="eastAsia"/>
          <w:b/>
          <w:bCs/>
          <w:sz w:val="32"/>
          <w:szCs w:val="32"/>
        </w:rPr>
        <w:t>九</w:t>
      </w:r>
      <w:r>
        <w:rPr>
          <w:rFonts w:ascii="仿宋_GB2312" w:eastAsia="仿宋_GB2312" w:hint="eastAsia"/>
          <w:b/>
          <w:bCs/>
          <w:sz w:val="32"/>
          <w:szCs w:val="32"/>
        </w:rPr>
        <w:t>条【购票管理】</w:t>
      </w:r>
      <w:r w:rsidR="00214634">
        <w:rPr>
          <w:rFonts w:ascii="仿宋_GB2312" w:eastAsia="仿宋_GB2312" w:hint="eastAsia"/>
          <w:b/>
          <w:bCs/>
          <w:sz w:val="32"/>
          <w:szCs w:val="32"/>
        </w:rPr>
        <w:t xml:space="preserve"> </w:t>
      </w:r>
      <w:r>
        <w:rPr>
          <w:rFonts w:ascii="仿宋_GB2312" w:eastAsia="仿宋_GB2312" w:hint="eastAsia"/>
          <w:sz w:val="32"/>
          <w:szCs w:val="32"/>
        </w:rPr>
        <w:t>乘客应当购票或者持有效证件乘车，并接受城市轨道交通运营单位查验。乘客超程乘车的，应当补交超过部分的票款。乘客无票、持无效车票、冒用他人乘车证件或者持伪造证件乘车的，运营单位可以按照线网单程最高票价补收票款。</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lastRenderedPageBreak/>
        <w:t>以冒用他人证件、使用伪造证件或者其他方式逃票三次（含）以上的，逃票信息按照规定纳入市公共信用信息系统。</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w:t>
      </w:r>
      <w:r w:rsidR="005F68AB">
        <w:rPr>
          <w:rFonts w:ascii="仿宋_GB2312" w:eastAsia="仿宋_GB2312" w:hint="eastAsia"/>
          <w:b/>
          <w:bCs/>
          <w:sz w:val="32"/>
          <w:szCs w:val="32"/>
        </w:rPr>
        <w:t>四十</w:t>
      </w:r>
      <w:r>
        <w:rPr>
          <w:rFonts w:ascii="仿宋_GB2312" w:eastAsia="仿宋_GB2312" w:hint="eastAsia"/>
          <w:b/>
          <w:bCs/>
          <w:sz w:val="32"/>
          <w:szCs w:val="32"/>
        </w:rPr>
        <w:t>条【运行故障处理】</w:t>
      </w:r>
      <w:r w:rsidR="00214634">
        <w:rPr>
          <w:rFonts w:ascii="仿宋_GB2312" w:eastAsia="仿宋_GB2312" w:hint="eastAsia"/>
          <w:b/>
          <w:bCs/>
          <w:sz w:val="32"/>
          <w:szCs w:val="32"/>
        </w:rPr>
        <w:t xml:space="preserve"> </w:t>
      </w:r>
      <w:r>
        <w:rPr>
          <w:rFonts w:ascii="仿宋_GB2312" w:eastAsia="仿宋_GB2312" w:hint="eastAsia"/>
          <w:sz w:val="32"/>
          <w:szCs w:val="32"/>
        </w:rPr>
        <w:t>对运行中发生设备设施故障而影响</w:t>
      </w:r>
      <w:r w:rsidR="00214634">
        <w:rPr>
          <w:rFonts w:ascii="仿宋_GB2312" w:eastAsia="仿宋_GB2312" w:hint="eastAsia"/>
          <w:sz w:val="32"/>
          <w:szCs w:val="32"/>
        </w:rPr>
        <w:t>城市</w:t>
      </w:r>
      <w:r>
        <w:rPr>
          <w:rFonts w:ascii="仿宋_GB2312" w:eastAsia="仿宋_GB2312" w:hint="eastAsia"/>
          <w:sz w:val="32"/>
          <w:szCs w:val="32"/>
        </w:rPr>
        <w:t>轨道交通运营的，运营单位应当及时排除。暂时无法恢复运行的，应当及时组织乘客换乘或者疏散，并向市交通运输行政主管部门</w:t>
      </w:r>
      <w:r w:rsidR="00C6140B">
        <w:rPr>
          <w:rFonts w:ascii="仿宋_GB2312" w:eastAsia="仿宋_GB2312" w:hint="eastAsia"/>
          <w:sz w:val="32"/>
          <w:szCs w:val="32"/>
        </w:rPr>
        <w:t>和公安机关交通管理部门</w:t>
      </w:r>
      <w:r>
        <w:rPr>
          <w:rFonts w:ascii="仿宋_GB2312" w:eastAsia="仿宋_GB2312" w:hint="eastAsia"/>
          <w:sz w:val="32"/>
          <w:szCs w:val="32"/>
        </w:rPr>
        <w:t>报告。</w:t>
      </w:r>
    </w:p>
    <w:p w:rsidR="00BD75F3"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轨道交通因故障不能正常运行的，</w:t>
      </w:r>
      <w:r>
        <w:rPr>
          <w:rFonts w:ascii="仿宋_GB2312" w:eastAsia="仿宋_GB2312" w:hint="eastAsia"/>
          <w:sz w:val="32"/>
          <w:szCs w:val="32"/>
        </w:rPr>
        <w:t>城市</w:t>
      </w:r>
      <w:r w:rsidR="00F979E1">
        <w:rPr>
          <w:rFonts w:ascii="仿宋_GB2312" w:eastAsia="仿宋_GB2312" w:hint="eastAsia"/>
          <w:sz w:val="32"/>
          <w:szCs w:val="32"/>
        </w:rPr>
        <w:t>轨道交通企业应当出具延误证明，乘客有权持有效车票要求轨道交通企业按照原票价退还票款。</w:t>
      </w:r>
    </w:p>
    <w:p w:rsidR="00BD75F3" w:rsidRPr="00DB215B" w:rsidRDefault="00F979E1" w:rsidP="00363482">
      <w:pPr>
        <w:ind w:firstLineChars="200" w:firstLine="643"/>
        <w:jc w:val="both"/>
        <w:rPr>
          <w:rFonts w:ascii="Times New Roman" w:eastAsia="Times New Roman" w:hAnsi="Times New Roman" w:cs="Times New Roman"/>
        </w:rPr>
      </w:pPr>
      <w:r>
        <w:rPr>
          <w:rFonts w:ascii="仿宋_GB2312" w:eastAsia="仿宋_GB2312" w:hint="eastAsia"/>
          <w:b/>
          <w:bCs/>
          <w:sz w:val="32"/>
          <w:szCs w:val="32"/>
        </w:rPr>
        <w:t>第四十</w:t>
      </w:r>
      <w:r w:rsidR="0029310F">
        <w:rPr>
          <w:rFonts w:ascii="仿宋_GB2312" w:eastAsia="仿宋_GB2312" w:hint="eastAsia"/>
          <w:b/>
          <w:bCs/>
          <w:sz w:val="32"/>
          <w:szCs w:val="32"/>
        </w:rPr>
        <w:t>一</w:t>
      </w:r>
      <w:r>
        <w:rPr>
          <w:rFonts w:ascii="仿宋_GB2312" w:eastAsia="仿宋_GB2312" w:hint="eastAsia"/>
          <w:b/>
          <w:bCs/>
          <w:sz w:val="32"/>
          <w:szCs w:val="32"/>
        </w:rPr>
        <w:t>条【运营监督】</w:t>
      </w:r>
      <w:r w:rsidR="003B471C">
        <w:rPr>
          <w:rFonts w:ascii="仿宋_GB2312" w:eastAsia="仿宋_GB2312" w:hint="eastAsia"/>
          <w:b/>
          <w:bCs/>
          <w:sz w:val="32"/>
          <w:szCs w:val="32"/>
        </w:rPr>
        <w:t xml:space="preserve"> </w:t>
      </w:r>
      <w:r w:rsidR="00BD75F3" w:rsidRPr="00DB215B">
        <w:rPr>
          <w:rFonts w:ascii="仿宋_GB2312" w:eastAsia="仿宋_GB2312"/>
          <w:sz w:val="32"/>
          <w:szCs w:val="32"/>
        </w:rPr>
        <w:t>城市</w:t>
      </w:r>
      <w:r w:rsidR="00BD75F3">
        <w:rPr>
          <w:rFonts w:ascii="仿宋_GB2312" w:eastAsia="仿宋_GB2312" w:hint="eastAsia"/>
          <w:sz w:val="32"/>
          <w:szCs w:val="32"/>
        </w:rPr>
        <w:t>轨道交通</w:t>
      </w:r>
      <w:r w:rsidR="00BD75F3" w:rsidRPr="00DB215B">
        <w:rPr>
          <w:rFonts w:ascii="仿宋_GB2312" w:eastAsia="仿宋_GB2312" w:hint="eastAsia"/>
          <w:sz w:val="32"/>
          <w:szCs w:val="32"/>
        </w:rPr>
        <w:t>运</w:t>
      </w:r>
      <w:r w:rsidR="00BD75F3" w:rsidRPr="00BD75F3">
        <w:rPr>
          <w:rFonts w:ascii="仿宋_GB2312" w:eastAsia="仿宋_GB2312"/>
          <w:sz w:val="32"/>
          <w:szCs w:val="32"/>
        </w:rPr>
        <w:t>营单位应当建立城市轨道交通运营信息统计分析制度，</w:t>
      </w:r>
      <w:r w:rsidR="00BD75F3" w:rsidRPr="00DB215B">
        <w:rPr>
          <w:rFonts w:ascii="仿宋_GB2312" w:eastAsia="仿宋_GB2312"/>
          <w:sz w:val="32"/>
          <w:szCs w:val="32"/>
        </w:rPr>
        <w:t>及时</w:t>
      </w:r>
      <w:r w:rsidR="00BD75F3">
        <w:rPr>
          <w:rFonts w:ascii="仿宋_GB2312" w:eastAsia="仿宋_GB2312" w:hint="eastAsia"/>
          <w:sz w:val="32"/>
          <w:szCs w:val="32"/>
        </w:rPr>
        <w:t>向市交通运输行政主管部门</w:t>
      </w:r>
      <w:r w:rsidR="00BD75F3" w:rsidRPr="00DB215B">
        <w:rPr>
          <w:rFonts w:ascii="仿宋_GB2312" w:eastAsia="仿宋_GB2312"/>
          <w:sz w:val="32"/>
          <w:szCs w:val="32"/>
        </w:rPr>
        <w:t>报送相关信息。</w:t>
      </w:r>
    </w:p>
    <w:p w:rsidR="006A2CA9" w:rsidRDefault="00F979E1" w:rsidP="00EA21B6">
      <w:pPr>
        <w:ind w:firstLineChars="200" w:firstLine="640"/>
        <w:jc w:val="both"/>
        <w:rPr>
          <w:rFonts w:ascii="仿宋_GB2312" w:eastAsia="仿宋_GB2312"/>
          <w:b/>
          <w:bCs/>
          <w:sz w:val="32"/>
          <w:szCs w:val="32"/>
        </w:rPr>
      </w:pPr>
      <w:r>
        <w:rPr>
          <w:rFonts w:ascii="仿宋_GB2312" w:eastAsia="仿宋_GB2312" w:hint="eastAsia"/>
          <w:sz w:val="32"/>
          <w:szCs w:val="32"/>
        </w:rPr>
        <w:t>市交通运输行政主管部门应当加强对</w:t>
      </w:r>
      <w:r w:rsidR="00214634">
        <w:rPr>
          <w:rFonts w:ascii="仿宋_GB2312" w:eastAsia="仿宋_GB2312" w:hint="eastAsia"/>
          <w:sz w:val="32"/>
          <w:szCs w:val="32"/>
        </w:rPr>
        <w:t>城市</w:t>
      </w:r>
      <w:r>
        <w:rPr>
          <w:rFonts w:ascii="仿宋_GB2312" w:eastAsia="仿宋_GB2312" w:hint="eastAsia"/>
          <w:sz w:val="32"/>
          <w:szCs w:val="32"/>
        </w:rPr>
        <w:t>轨道交通运营的监督，定期组织对运营单位</w:t>
      </w:r>
      <w:r w:rsidR="002C47BC">
        <w:rPr>
          <w:rFonts w:ascii="仿宋_GB2312" w:eastAsia="仿宋_GB2312" w:hint="eastAsia"/>
          <w:sz w:val="32"/>
          <w:szCs w:val="32"/>
        </w:rPr>
        <w:t>的</w:t>
      </w:r>
      <w:r w:rsidRPr="00DB215B">
        <w:rPr>
          <w:rFonts w:ascii="仿宋_GB2312" w:eastAsia="仿宋_GB2312" w:hint="eastAsia"/>
          <w:color w:val="000000" w:themeColor="text1"/>
          <w:sz w:val="32"/>
          <w:szCs w:val="32"/>
        </w:rPr>
        <w:t>服务质量考核</w:t>
      </w:r>
      <w:r>
        <w:rPr>
          <w:rFonts w:ascii="仿宋_GB2312" w:eastAsia="仿宋_GB2312" w:hint="eastAsia"/>
          <w:sz w:val="32"/>
          <w:szCs w:val="32"/>
        </w:rPr>
        <w:t>，</w:t>
      </w:r>
      <w:r w:rsidR="00131D7A">
        <w:rPr>
          <w:rFonts w:ascii="仿宋_GB2312" w:eastAsia="仿宋_GB2312" w:hint="eastAsia"/>
          <w:sz w:val="32"/>
          <w:szCs w:val="32"/>
        </w:rPr>
        <w:t>对考核和评估中发现的问题，城市轨道交通运营单位应当及时改进。考核结果以及改进情况应当及时</w:t>
      </w:r>
      <w:r>
        <w:rPr>
          <w:rFonts w:ascii="仿宋_GB2312" w:eastAsia="仿宋_GB2312" w:hint="eastAsia"/>
          <w:sz w:val="32"/>
          <w:szCs w:val="32"/>
        </w:rPr>
        <w:t>向社会公布。</w:t>
      </w:r>
    </w:p>
    <w:p w:rsidR="006A2CA9" w:rsidRDefault="00F979E1" w:rsidP="00363482">
      <w:pPr>
        <w:ind w:firstLineChars="200" w:firstLine="643"/>
        <w:jc w:val="both"/>
        <w:rPr>
          <w:rFonts w:ascii="仿宋_GB2312" w:eastAsia="仿宋_GB2312"/>
          <w:sz w:val="32"/>
          <w:szCs w:val="32"/>
        </w:rPr>
      </w:pPr>
      <w:bookmarkStart w:id="8" w:name="OLE_LINK11"/>
      <w:bookmarkStart w:id="9" w:name="OLE_LINK12"/>
      <w:r>
        <w:rPr>
          <w:rFonts w:ascii="仿宋_GB2312" w:eastAsia="仿宋_GB2312" w:hint="eastAsia"/>
          <w:b/>
          <w:bCs/>
          <w:sz w:val="32"/>
          <w:szCs w:val="32"/>
        </w:rPr>
        <w:t>第四十</w:t>
      </w:r>
      <w:r w:rsidR="0029310F">
        <w:rPr>
          <w:rFonts w:ascii="仿宋_GB2312" w:eastAsia="仿宋_GB2312" w:hint="eastAsia"/>
          <w:b/>
          <w:bCs/>
          <w:sz w:val="32"/>
          <w:szCs w:val="32"/>
        </w:rPr>
        <w:t>二</w:t>
      </w:r>
      <w:r>
        <w:rPr>
          <w:rFonts w:ascii="仿宋_GB2312" w:eastAsia="仿宋_GB2312" w:hint="eastAsia"/>
          <w:b/>
          <w:bCs/>
          <w:sz w:val="32"/>
          <w:szCs w:val="32"/>
        </w:rPr>
        <w:t>条【投诉受理】</w:t>
      </w:r>
      <w:bookmarkEnd w:id="8"/>
      <w:bookmarkEnd w:id="9"/>
      <w:r w:rsidR="00214634">
        <w:rPr>
          <w:rFonts w:ascii="仿宋_GB2312" w:eastAsia="仿宋_GB2312" w:hint="eastAsia"/>
          <w:b/>
          <w:bCs/>
          <w:sz w:val="32"/>
          <w:szCs w:val="32"/>
        </w:rPr>
        <w:t xml:space="preserve"> </w:t>
      </w:r>
      <w:r>
        <w:rPr>
          <w:rFonts w:ascii="仿宋_GB2312" w:eastAsia="仿宋_GB2312" w:hint="eastAsia"/>
          <w:sz w:val="32"/>
          <w:szCs w:val="32"/>
        </w:rPr>
        <w:t>市交通运输行政主管部门和</w:t>
      </w:r>
      <w:r w:rsidR="00214634">
        <w:rPr>
          <w:rFonts w:ascii="仿宋_GB2312" w:eastAsia="仿宋_GB2312" w:hint="eastAsia"/>
          <w:sz w:val="32"/>
          <w:szCs w:val="32"/>
        </w:rPr>
        <w:t>城市</w:t>
      </w:r>
      <w:r>
        <w:rPr>
          <w:rFonts w:ascii="仿宋_GB2312" w:eastAsia="仿宋_GB2312" w:hint="eastAsia"/>
          <w:sz w:val="32"/>
          <w:szCs w:val="32"/>
        </w:rPr>
        <w:t>轨道交通运营单位应当建立投诉受理制度，公开投诉电话</w:t>
      </w:r>
      <w:r w:rsidR="000A1419">
        <w:rPr>
          <w:rFonts w:ascii="仿宋_GB2312" w:eastAsia="仿宋_GB2312" w:hint="eastAsia"/>
          <w:sz w:val="32"/>
          <w:szCs w:val="32"/>
        </w:rPr>
        <w:t>等投诉方式</w:t>
      </w:r>
      <w:r>
        <w:rPr>
          <w:rFonts w:ascii="仿宋_GB2312" w:eastAsia="仿宋_GB2312" w:hint="eastAsia"/>
          <w:sz w:val="32"/>
          <w:szCs w:val="32"/>
        </w:rPr>
        <w:t>，接受乘客投诉。</w:t>
      </w:r>
    </w:p>
    <w:p w:rsidR="006A2CA9"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轨道交通运营单位应当自受理投诉之日起七个工作日内作出答复。乘客对答复有异议的，可以向市交通运输</w:t>
      </w:r>
      <w:r w:rsidR="00F979E1">
        <w:rPr>
          <w:rFonts w:ascii="仿宋_GB2312" w:eastAsia="仿宋_GB2312" w:hint="eastAsia"/>
          <w:sz w:val="32"/>
          <w:szCs w:val="32"/>
        </w:rPr>
        <w:lastRenderedPageBreak/>
        <w:t>行政主管部门</w:t>
      </w:r>
      <w:r w:rsidR="00C45219">
        <w:rPr>
          <w:rFonts w:ascii="仿宋_GB2312" w:eastAsia="仿宋_GB2312" w:hint="eastAsia"/>
          <w:sz w:val="32"/>
          <w:szCs w:val="32"/>
        </w:rPr>
        <w:t>申</w:t>
      </w:r>
      <w:r w:rsidR="00F979E1">
        <w:rPr>
          <w:rFonts w:ascii="仿宋_GB2312" w:eastAsia="仿宋_GB2312" w:hint="eastAsia"/>
          <w:sz w:val="32"/>
          <w:szCs w:val="32"/>
        </w:rPr>
        <w:t>诉。市交通运输行政主管部门应当自受理乘客投诉之日起十</w:t>
      </w:r>
      <w:r w:rsidR="00C45219">
        <w:rPr>
          <w:rFonts w:ascii="仿宋_GB2312" w:eastAsia="仿宋_GB2312" w:hint="eastAsia"/>
          <w:sz w:val="32"/>
          <w:szCs w:val="32"/>
        </w:rPr>
        <w:t>五</w:t>
      </w:r>
      <w:r w:rsidR="00F979E1">
        <w:rPr>
          <w:rFonts w:ascii="仿宋_GB2312" w:eastAsia="仿宋_GB2312" w:hint="eastAsia"/>
          <w:sz w:val="32"/>
          <w:szCs w:val="32"/>
        </w:rPr>
        <w:t>个工作日内作出答复。</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第四十</w:t>
      </w:r>
      <w:r w:rsidR="0029310F">
        <w:rPr>
          <w:rFonts w:ascii="仿宋_GB2312" w:eastAsia="仿宋_GB2312" w:hint="eastAsia"/>
          <w:b/>
          <w:bCs/>
          <w:sz w:val="32"/>
          <w:szCs w:val="32"/>
        </w:rPr>
        <w:t>三</w:t>
      </w:r>
      <w:r>
        <w:rPr>
          <w:rFonts w:ascii="仿宋_GB2312" w:eastAsia="仿宋_GB2312" w:hint="eastAsia"/>
          <w:b/>
          <w:bCs/>
          <w:sz w:val="32"/>
          <w:szCs w:val="32"/>
        </w:rPr>
        <w:t>条【禁止影响运营安全的行为】</w:t>
      </w:r>
      <w:r w:rsidR="002C47BC">
        <w:rPr>
          <w:rFonts w:ascii="仿宋_GB2312" w:eastAsia="仿宋_GB2312" w:hint="eastAsia"/>
          <w:b/>
          <w:bCs/>
          <w:sz w:val="32"/>
          <w:szCs w:val="32"/>
        </w:rPr>
        <w:t xml:space="preserve"> </w:t>
      </w:r>
      <w:r>
        <w:rPr>
          <w:rFonts w:ascii="仿宋_GB2312" w:eastAsia="仿宋_GB2312" w:hint="eastAsia"/>
          <w:sz w:val="32"/>
          <w:szCs w:val="32"/>
        </w:rPr>
        <w:t>禁止下列影响城市轨道交通运营安全的行为：</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（一）拦截列车、阻断列车运行；</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（二）擅自操作有警示标志的按钮、开关装置，非紧急状态下动用应急或者安全装置；</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（三）妨碍或者破坏车门、屏蔽门、安全门功能；</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（四）在轨道上放置、丢弃障碍物，翻越列车，向列车、工程车、轨道、通风亭、接触网等城市轨道交通设施投掷物品；</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（五）在城市轨道交通线路弯道内侧修建影响行车视线的建</w:t>
      </w:r>
      <w:r w:rsidR="002C47BC">
        <w:rPr>
          <w:rFonts w:ascii="仿宋_GB2312" w:eastAsia="仿宋_GB2312" w:hint="eastAsia"/>
          <w:bCs/>
          <w:sz w:val="32"/>
          <w:szCs w:val="32"/>
        </w:rPr>
        <w:t>（构）</w:t>
      </w:r>
      <w:r>
        <w:rPr>
          <w:rFonts w:ascii="仿宋_GB2312" w:eastAsia="仿宋_GB2312" w:hint="eastAsia"/>
          <w:bCs/>
          <w:sz w:val="32"/>
          <w:szCs w:val="32"/>
        </w:rPr>
        <w:t>筑物或者种植有碍行车视线的植物；</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（六）在高架线路沿线施放无人机、航空模型、风筝、气球等小型航空器和空飘物；</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（七）擅自进入控制室、车辆驾驶室、轨道、桥梁、隧道、通风亭或者其他有警示标志的区域；</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（八）翻越或者毁坏隔离围墙、护栏、护网、闸机、安全门、屏蔽门等城市轨道交通设施；</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（九）在车站、列车、通风亭等城市轨道交通设施内吸烟、用火；</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（十）强行上下车；</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lastRenderedPageBreak/>
        <w:t>（十一）在运行的自动扶梯上逆行；</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（十二）其他影响城市轨道交通运营安全的行为。</w:t>
      </w:r>
    </w:p>
    <w:p w:rsidR="00564B24" w:rsidRDefault="00564B24" w:rsidP="00363482">
      <w:pPr>
        <w:ind w:firstLineChars="200" w:firstLine="643"/>
        <w:jc w:val="both"/>
        <w:rPr>
          <w:rFonts w:ascii="仿宋_GB2312" w:eastAsia="仿宋_GB2312"/>
          <w:bCs/>
          <w:sz w:val="32"/>
          <w:szCs w:val="32"/>
        </w:rPr>
      </w:pPr>
      <w:r w:rsidRPr="00564B24">
        <w:rPr>
          <w:rFonts w:ascii="仿宋_GB2312" w:eastAsia="仿宋_GB2312" w:hint="eastAsia"/>
          <w:b/>
          <w:bCs/>
          <w:sz w:val="32"/>
          <w:szCs w:val="32"/>
        </w:rPr>
        <w:t>第四十</w:t>
      </w:r>
      <w:r w:rsidR="0029310F">
        <w:rPr>
          <w:rFonts w:ascii="仿宋_GB2312" w:eastAsia="仿宋_GB2312" w:hint="eastAsia"/>
          <w:b/>
          <w:bCs/>
          <w:sz w:val="32"/>
          <w:szCs w:val="32"/>
        </w:rPr>
        <w:t>四</w:t>
      </w:r>
      <w:r w:rsidRPr="00564B24">
        <w:rPr>
          <w:rFonts w:ascii="仿宋_GB2312" w:eastAsia="仿宋_GB2312" w:hint="eastAsia"/>
          <w:b/>
          <w:bCs/>
          <w:sz w:val="32"/>
          <w:szCs w:val="32"/>
        </w:rPr>
        <w:t>条【禁止危害设施设备安全行为】</w:t>
      </w:r>
      <w:r w:rsidR="003B471C">
        <w:rPr>
          <w:rFonts w:ascii="仿宋_GB2312" w:eastAsia="仿宋_GB2312" w:hint="eastAsia"/>
          <w:bCs/>
          <w:sz w:val="32"/>
          <w:szCs w:val="32"/>
        </w:rPr>
        <w:t xml:space="preserve"> </w:t>
      </w:r>
      <w:r>
        <w:rPr>
          <w:rFonts w:ascii="仿宋_GB2312" w:eastAsia="仿宋_GB2312" w:hint="eastAsia"/>
          <w:bCs/>
          <w:sz w:val="32"/>
          <w:szCs w:val="32"/>
        </w:rPr>
        <w:t>禁止下列危害城市轨道交通运营设施设备安全的行为：</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（一）损坏隧道、轨道、路基、高架、车站、通风亭、冷却塔、变电所、管线、护栏护网等设施；</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（二）损坏列车；</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（三）损坏车辆、机电、电缆、自动售检票等设备，干扰通信信号、视频监控等系统；</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（四）擅自在高架桥梁及附属结构上钻孔打眼，搭设电线或者其他承力绳索，设置附着物；</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（五）损坏、移动、遮盖安全标志、监测设施及安全防护设备；</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（六）在通风口、车站出入口、高架桥五十米范围内存放有毒、有害、易燃、易爆、放射性和腐蚀性等物品；</w:t>
      </w:r>
    </w:p>
    <w:p w:rsidR="00564B24" w:rsidRP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（七）在出入口、通风亭、变电所、冷却塔外侧范围内堆放和晾晒物品等影响运营安全的行为；</w:t>
      </w:r>
    </w:p>
    <w:p w:rsidR="00564B24" w:rsidRDefault="00564B24" w:rsidP="00EA21B6">
      <w:pPr>
        <w:ind w:firstLineChars="200" w:firstLine="640"/>
        <w:jc w:val="both"/>
        <w:rPr>
          <w:rFonts w:ascii="仿宋_GB2312" w:eastAsia="仿宋_GB2312"/>
          <w:bCs/>
          <w:sz w:val="32"/>
          <w:szCs w:val="32"/>
        </w:rPr>
      </w:pPr>
      <w:r w:rsidRPr="00564B24">
        <w:rPr>
          <w:rFonts w:ascii="仿宋_GB2312" w:eastAsia="仿宋_GB2312" w:hint="eastAsia"/>
          <w:bCs/>
          <w:sz w:val="32"/>
          <w:szCs w:val="32"/>
        </w:rPr>
        <w:t>（八）其他危害城市轨道交通运营设施设备安全的行为。</w:t>
      </w:r>
    </w:p>
    <w:p w:rsidR="006A2CA9" w:rsidRDefault="00F979E1" w:rsidP="00363482">
      <w:pPr>
        <w:ind w:firstLineChars="200" w:firstLine="643"/>
        <w:jc w:val="both"/>
        <w:rPr>
          <w:rFonts w:ascii="仿宋_GB2312" w:eastAsia="仿宋_GB2312"/>
          <w:bCs/>
          <w:sz w:val="32"/>
          <w:szCs w:val="32"/>
        </w:rPr>
      </w:pPr>
      <w:r>
        <w:rPr>
          <w:rFonts w:ascii="仿宋_GB2312" w:eastAsia="仿宋_GB2312" w:hint="eastAsia"/>
          <w:b/>
          <w:bCs/>
          <w:sz w:val="32"/>
          <w:szCs w:val="32"/>
        </w:rPr>
        <w:t>第四十</w:t>
      </w:r>
      <w:r w:rsidR="0029310F">
        <w:rPr>
          <w:rFonts w:ascii="仿宋_GB2312" w:eastAsia="仿宋_GB2312" w:hint="eastAsia"/>
          <w:b/>
          <w:bCs/>
          <w:sz w:val="32"/>
          <w:szCs w:val="32"/>
        </w:rPr>
        <w:t>五</w:t>
      </w:r>
      <w:r>
        <w:rPr>
          <w:rFonts w:ascii="仿宋_GB2312" w:eastAsia="仿宋_GB2312" w:hint="eastAsia"/>
          <w:b/>
          <w:bCs/>
          <w:sz w:val="32"/>
          <w:szCs w:val="32"/>
        </w:rPr>
        <w:t>条【禁止影响公共秩序的行为】</w:t>
      </w:r>
      <w:r w:rsidR="002C47BC">
        <w:rPr>
          <w:rFonts w:ascii="仿宋_GB2312" w:eastAsia="仿宋_GB2312" w:hint="eastAsia"/>
          <w:b/>
          <w:bCs/>
          <w:sz w:val="32"/>
          <w:szCs w:val="32"/>
        </w:rPr>
        <w:t xml:space="preserve"> </w:t>
      </w:r>
      <w:r>
        <w:rPr>
          <w:rFonts w:ascii="仿宋_GB2312" w:eastAsia="仿宋_GB2312" w:hint="eastAsia"/>
          <w:bCs/>
          <w:sz w:val="32"/>
          <w:szCs w:val="32"/>
        </w:rPr>
        <w:t>禁止下列影响城市轨道交通公共秩序、公共场所容貌、公共环境卫生的行为：</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（一）擅自在车站内摆摊设点；</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lastRenderedPageBreak/>
        <w:t>（二）擅自在车站或者列车内兜售或者派发物品、报纸、广告、宣传品等；</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（三）在车站或者列车内随地吐痰、便溺，乱扔果皮、纸屑、包装物等废弃物；</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（四）在车站、列车或者其他城市轨道交通设施上任意涂写、刻画、张贴、悬挂物品等；</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（五）在车站或者列车内躺卧、乞讨、卖艺及歌舞表演</w:t>
      </w:r>
      <w:r w:rsidR="006051BE">
        <w:rPr>
          <w:rFonts w:ascii="仿宋_GB2312" w:eastAsia="仿宋_GB2312" w:hint="eastAsia"/>
          <w:bCs/>
          <w:sz w:val="32"/>
          <w:szCs w:val="32"/>
        </w:rPr>
        <w:t>，</w:t>
      </w:r>
      <w:r w:rsidR="006051BE" w:rsidRPr="006051BE">
        <w:rPr>
          <w:rFonts w:ascii="仿宋_GB2312" w:eastAsia="仿宋_GB2312" w:hint="eastAsia"/>
          <w:bCs/>
          <w:sz w:val="32"/>
          <w:szCs w:val="32"/>
        </w:rPr>
        <w:t>大声喧哗、吵闹，使用电子设备时外放声音</w:t>
      </w:r>
      <w:r>
        <w:rPr>
          <w:rFonts w:ascii="仿宋_GB2312" w:eastAsia="仿宋_GB2312" w:hint="eastAsia"/>
          <w:bCs/>
          <w:sz w:val="32"/>
          <w:szCs w:val="32"/>
        </w:rPr>
        <w:t>等；</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（六）在车站或者列车内使用滑板、溜冰鞋、平衡车；</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bCs/>
          <w:sz w:val="32"/>
          <w:szCs w:val="32"/>
        </w:rPr>
        <w:t>（七）其他影响城市轨道交通公共秩序、公共场所容貌、公共环境卫生的行为。</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第四十</w:t>
      </w:r>
      <w:r w:rsidR="0029310F">
        <w:rPr>
          <w:rFonts w:ascii="仿宋_GB2312" w:eastAsia="仿宋_GB2312" w:hint="eastAsia"/>
          <w:b/>
          <w:bCs/>
          <w:sz w:val="32"/>
          <w:szCs w:val="32"/>
        </w:rPr>
        <w:t>六</w:t>
      </w:r>
      <w:r>
        <w:rPr>
          <w:rFonts w:ascii="仿宋_GB2312" w:eastAsia="仿宋_GB2312" w:hint="eastAsia"/>
          <w:b/>
          <w:bCs/>
          <w:sz w:val="32"/>
          <w:szCs w:val="32"/>
        </w:rPr>
        <w:t>条【禁止携带物品】</w:t>
      </w:r>
      <w:r w:rsidR="002C47BC">
        <w:rPr>
          <w:rFonts w:ascii="仿宋_GB2312" w:eastAsia="仿宋_GB2312" w:hint="eastAsia"/>
          <w:b/>
          <w:bCs/>
          <w:sz w:val="32"/>
          <w:szCs w:val="32"/>
        </w:rPr>
        <w:t xml:space="preserve"> </w:t>
      </w:r>
      <w:r>
        <w:rPr>
          <w:rFonts w:ascii="仿宋_GB2312" w:eastAsia="仿宋_GB2312" w:hint="eastAsia"/>
          <w:sz w:val="32"/>
          <w:szCs w:val="32"/>
        </w:rPr>
        <w:t>禁止携带下列物品进站：</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（一）枪支、弹药、管制器具和爆炸性、毒害性、放射性、腐蚀性物质或者传染病病原体等危险物质及其他违禁品、管制物品；</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（二）重量、体积等超过城市轨道交通文明乘车规则规定的物品；</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（三）犬只、活禽等可能影响他人安全的动物（有识别标志的服务犬除外）；</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（四）易燃性、有严重异味、外表尖锐或者其他易污染、损坏设施、易损伤他人的物品。</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lastRenderedPageBreak/>
        <w:t>发现携带前款规定物品的，城市轨道交通运营单位有权拒绝其进站乘车；发现携带前款第一项规定的违禁品、管制物品的，城市轨道交通运营单位应当予以扣留，并立即报告公安机关。</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禁止携带进站乘车的物品目录，由市公安机关会同市交通运输主管部门制定并公告。</w:t>
      </w:r>
    </w:p>
    <w:p w:rsidR="006A2CA9" w:rsidRDefault="00F979E1" w:rsidP="00363482">
      <w:pPr>
        <w:ind w:firstLineChars="200" w:firstLine="643"/>
        <w:jc w:val="both"/>
        <w:rPr>
          <w:rFonts w:ascii="仿宋_GB2312" w:eastAsia="仿宋_GB2312"/>
          <w:bCs/>
          <w:sz w:val="32"/>
          <w:szCs w:val="32"/>
        </w:rPr>
      </w:pPr>
      <w:r>
        <w:rPr>
          <w:rFonts w:ascii="仿宋_GB2312" w:eastAsia="仿宋_GB2312" w:hint="eastAsia"/>
          <w:b/>
          <w:bCs/>
          <w:sz w:val="32"/>
          <w:szCs w:val="32"/>
        </w:rPr>
        <w:t>第四十</w:t>
      </w:r>
      <w:r w:rsidR="0029310F">
        <w:rPr>
          <w:rFonts w:ascii="仿宋_GB2312" w:eastAsia="仿宋_GB2312" w:hint="eastAsia"/>
          <w:b/>
          <w:bCs/>
          <w:sz w:val="32"/>
          <w:szCs w:val="32"/>
        </w:rPr>
        <w:t>七</w:t>
      </w:r>
      <w:r>
        <w:rPr>
          <w:rFonts w:ascii="仿宋_GB2312" w:eastAsia="仿宋_GB2312" w:hint="eastAsia"/>
          <w:b/>
          <w:bCs/>
          <w:sz w:val="32"/>
          <w:szCs w:val="32"/>
        </w:rPr>
        <w:t>条【禁止影响通行的行为】</w:t>
      </w:r>
      <w:r w:rsidR="006E5DFE">
        <w:rPr>
          <w:rFonts w:ascii="仿宋_GB2312" w:eastAsia="仿宋_GB2312" w:hint="eastAsia"/>
          <w:b/>
          <w:bCs/>
          <w:sz w:val="32"/>
          <w:szCs w:val="32"/>
        </w:rPr>
        <w:t xml:space="preserve"> </w:t>
      </w:r>
      <w:r>
        <w:rPr>
          <w:rFonts w:ascii="仿宋_GB2312" w:eastAsia="仿宋_GB2312" w:hint="eastAsia"/>
          <w:bCs/>
          <w:sz w:val="32"/>
          <w:szCs w:val="32"/>
        </w:rPr>
        <w:t>禁止在城市轨道交通车站出入口、通风亭、疏散通道五十米范围内存放爆炸性、易燃性、毒害性、放射性或者腐蚀性的危险物品。</w:t>
      </w:r>
    </w:p>
    <w:p w:rsidR="006A2CA9" w:rsidRDefault="00F979E1" w:rsidP="00EA21B6">
      <w:pPr>
        <w:ind w:firstLineChars="200" w:firstLine="640"/>
        <w:jc w:val="both"/>
        <w:rPr>
          <w:rFonts w:ascii="仿宋_GB2312" w:eastAsia="仿宋_GB2312"/>
          <w:bCs/>
          <w:sz w:val="32"/>
          <w:szCs w:val="32"/>
        </w:rPr>
      </w:pPr>
      <w:r>
        <w:rPr>
          <w:rFonts w:ascii="仿宋_GB2312" w:eastAsia="仿宋_GB2312" w:hint="eastAsia"/>
          <w:bCs/>
          <w:sz w:val="32"/>
          <w:szCs w:val="32"/>
        </w:rPr>
        <w:t>禁止在城市轨道交通车站站前广场、出入口周围五米范围内堆放杂物、摆摊设点、发放传单、乱停车辆、揽客拉客以及其他妨碍乘客通行或者救援疏散的</w:t>
      </w:r>
      <w:r w:rsidR="006051BE">
        <w:rPr>
          <w:rFonts w:ascii="仿宋_GB2312" w:eastAsia="仿宋_GB2312" w:hint="eastAsia"/>
          <w:bCs/>
          <w:sz w:val="32"/>
          <w:szCs w:val="32"/>
        </w:rPr>
        <w:t>行为</w:t>
      </w:r>
      <w:r>
        <w:rPr>
          <w:rFonts w:ascii="仿宋_GB2312" w:eastAsia="仿宋_GB2312" w:hint="eastAsia"/>
          <w:bCs/>
          <w:sz w:val="32"/>
          <w:szCs w:val="32"/>
        </w:rPr>
        <w:t>。</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第四十</w:t>
      </w:r>
      <w:r w:rsidR="0029310F">
        <w:rPr>
          <w:rFonts w:ascii="仿宋_GB2312" w:eastAsia="仿宋_GB2312" w:hint="eastAsia"/>
          <w:b/>
          <w:bCs/>
          <w:sz w:val="32"/>
          <w:szCs w:val="32"/>
        </w:rPr>
        <w:t>八</w:t>
      </w:r>
      <w:r>
        <w:rPr>
          <w:rFonts w:ascii="仿宋_GB2312" w:eastAsia="仿宋_GB2312" w:hint="eastAsia"/>
          <w:b/>
          <w:bCs/>
          <w:sz w:val="32"/>
          <w:szCs w:val="32"/>
        </w:rPr>
        <w:t>条【商业设施管理】</w:t>
      </w:r>
      <w:r w:rsidR="002C47BC">
        <w:rPr>
          <w:rFonts w:ascii="仿宋_GB2312" w:eastAsia="仿宋_GB2312" w:hint="eastAsia"/>
          <w:b/>
          <w:bCs/>
          <w:sz w:val="32"/>
          <w:szCs w:val="32"/>
        </w:rPr>
        <w:t xml:space="preserve"> </w:t>
      </w:r>
      <w:r>
        <w:rPr>
          <w:rFonts w:ascii="仿宋_GB2312" w:eastAsia="仿宋_GB2312" w:hint="eastAsia"/>
          <w:sz w:val="32"/>
          <w:szCs w:val="32"/>
        </w:rPr>
        <w:t>在</w:t>
      </w:r>
      <w:r w:rsidR="00214634">
        <w:rPr>
          <w:rFonts w:ascii="仿宋_GB2312" w:eastAsia="仿宋_GB2312" w:hint="eastAsia"/>
          <w:sz w:val="32"/>
          <w:szCs w:val="32"/>
        </w:rPr>
        <w:t>城市</w:t>
      </w:r>
      <w:r>
        <w:rPr>
          <w:rFonts w:ascii="仿宋_GB2312" w:eastAsia="仿宋_GB2312" w:hint="eastAsia"/>
          <w:sz w:val="32"/>
          <w:szCs w:val="32"/>
        </w:rPr>
        <w:t>轨道交通运营区域内设置广告设施或商业网点，应当符合</w:t>
      </w:r>
      <w:r w:rsidR="00214634">
        <w:rPr>
          <w:rFonts w:ascii="仿宋_GB2312" w:eastAsia="仿宋_GB2312" w:hint="eastAsia"/>
          <w:sz w:val="32"/>
          <w:szCs w:val="32"/>
        </w:rPr>
        <w:t>城市</w:t>
      </w:r>
      <w:r>
        <w:rPr>
          <w:rFonts w:ascii="仿宋_GB2312" w:eastAsia="仿宋_GB2312" w:hint="eastAsia"/>
          <w:sz w:val="32"/>
          <w:szCs w:val="32"/>
        </w:rPr>
        <w:t>轨道交通车站规划布局方案，不得影响</w:t>
      </w:r>
      <w:r w:rsidR="00214634">
        <w:rPr>
          <w:rFonts w:ascii="仿宋_GB2312" w:eastAsia="仿宋_GB2312" w:hint="eastAsia"/>
          <w:sz w:val="32"/>
          <w:szCs w:val="32"/>
        </w:rPr>
        <w:t>城市</w:t>
      </w:r>
      <w:r>
        <w:rPr>
          <w:rFonts w:ascii="仿宋_GB2312" w:eastAsia="仿宋_GB2312" w:hint="eastAsia"/>
          <w:sz w:val="32"/>
          <w:szCs w:val="32"/>
        </w:rPr>
        <w:t>轨道交通运营安全。</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广告设施、商业网点应当采用防火材料，并符合</w:t>
      </w:r>
      <w:r w:rsidR="006051BE">
        <w:rPr>
          <w:rFonts w:ascii="仿宋_GB2312" w:eastAsia="仿宋_GB2312" w:hint="eastAsia"/>
          <w:sz w:val="32"/>
          <w:szCs w:val="32"/>
        </w:rPr>
        <w:t>相应</w:t>
      </w:r>
      <w:r>
        <w:rPr>
          <w:rFonts w:ascii="仿宋_GB2312" w:eastAsia="仿宋_GB2312" w:hint="eastAsia"/>
          <w:sz w:val="32"/>
          <w:szCs w:val="32"/>
        </w:rPr>
        <w:t>消防</w:t>
      </w:r>
      <w:r w:rsidR="006051BE">
        <w:rPr>
          <w:rFonts w:ascii="仿宋_GB2312" w:eastAsia="仿宋_GB2312" w:hint="eastAsia"/>
          <w:sz w:val="32"/>
          <w:szCs w:val="32"/>
        </w:rPr>
        <w:t>设计规范和安全</w:t>
      </w:r>
      <w:r>
        <w:rPr>
          <w:rFonts w:ascii="仿宋_GB2312" w:eastAsia="仿宋_GB2312" w:hint="eastAsia"/>
          <w:sz w:val="32"/>
          <w:szCs w:val="32"/>
        </w:rPr>
        <w:t>要求。除紧急情况外，广告设施、商业网点应当在</w:t>
      </w:r>
      <w:r w:rsidR="00214634">
        <w:rPr>
          <w:rFonts w:ascii="仿宋_GB2312" w:eastAsia="仿宋_GB2312" w:hint="eastAsia"/>
          <w:sz w:val="32"/>
          <w:szCs w:val="32"/>
        </w:rPr>
        <w:t>城市</w:t>
      </w:r>
      <w:r>
        <w:rPr>
          <w:rFonts w:ascii="仿宋_GB2312" w:eastAsia="仿宋_GB2312" w:hint="eastAsia"/>
          <w:sz w:val="32"/>
          <w:szCs w:val="32"/>
        </w:rPr>
        <w:t>轨道交通非运营期间进行设置或者维护。</w:t>
      </w:r>
    </w:p>
    <w:p w:rsidR="002C47BC" w:rsidRDefault="00214634" w:rsidP="00EA21B6">
      <w:pPr>
        <w:ind w:firstLineChars="200" w:firstLine="640"/>
        <w:jc w:val="both"/>
        <w:rPr>
          <w:rFonts w:ascii="仿宋_GB2312" w:eastAsia="仿宋_GB2312"/>
          <w:sz w:val="32"/>
          <w:szCs w:val="32"/>
        </w:rPr>
      </w:pPr>
      <w:r>
        <w:rPr>
          <w:rFonts w:ascii="仿宋_GB2312" w:eastAsia="仿宋_GB2312" w:hint="eastAsia"/>
          <w:sz w:val="32"/>
          <w:szCs w:val="32"/>
        </w:rPr>
        <w:t>城市</w:t>
      </w:r>
      <w:r w:rsidR="00F979E1">
        <w:rPr>
          <w:rFonts w:ascii="仿宋_GB2312" w:eastAsia="仿宋_GB2312" w:hint="eastAsia"/>
          <w:sz w:val="32"/>
          <w:szCs w:val="32"/>
        </w:rPr>
        <w:t>轨道交通运营单位应当加强对广告设施、商业网点的安全检查。</w:t>
      </w:r>
    </w:p>
    <w:p w:rsidR="006A2CA9" w:rsidRDefault="00F979E1" w:rsidP="00363482">
      <w:pPr>
        <w:numPr>
          <w:ilvl w:val="0"/>
          <w:numId w:val="1"/>
        </w:numPr>
        <w:ind w:firstLineChars="200" w:firstLine="643"/>
        <w:jc w:val="center"/>
        <w:rPr>
          <w:rFonts w:ascii="黑体" w:eastAsia="黑体" w:hAnsi="黑体"/>
          <w:b/>
          <w:bCs/>
          <w:sz w:val="32"/>
          <w:szCs w:val="32"/>
        </w:rPr>
      </w:pPr>
      <w:r>
        <w:rPr>
          <w:rFonts w:ascii="黑体" w:eastAsia="黑体" w:hAnsi="黑体" w:hint="eastAsia"/>
          <w:b/>
          <w:bCs/>
          <w:sz w:val="32"/>
          <w:szCs w:val="32"/>
        </w:rPr>
        <w:t>安全与应急管理</w:t>
      </w:r>
    </w:p>
    <w:p w:rsidR="000F4524" w:rsidRPr="00DB215B" w:rsidRDefault="000F4524" w:rsidP="00363482">
      <w:pPr>
        <w:ind w:firstLineChars="200" w:firstLine="643"/>
        <w:jc w:val="both"/>
        <w:rPr>
          <w:rFonts w:ascii="仿宋_GB2312" w:eastAsia="仿宋_GB2312"/>
          <w:b/>
          <w:bCs/>
          <w:sz w:val="32"/>
          <w:szCs w:val="32"/>
        </w:rPr>
      </w:pPr>
      <w:r>
        <w:rPr>
          <w:rFonts w:ascii="仿宋_GB2312" w:eastAsia="仿宋_GB2312" w:hint="eastAsia"/>
          <w:b/>
          <w:bCs/>
          <w:sz w:val="32"/>
          <w:szCs w:val="32"/>
        </w:rPr>
        <w:lastRenderedPageBreak/>
        <w:t>第四十九条【主体责任】</w:t>
      </w:r>
      <w:r w:rsidR="003B471C">
        <w:rPr>
          <w:rFonts w:ascii="仿宋_GB2312" w:eastAsia="仿宋_GB2312" w:hint="eastAsia"/>
          <w:b/>
          <w:bCs/>
          <w:sz w:val="32"/>
          <w:szCs w:val="32"/>
        </w:rPr>
        <w:t xml:space="preserve"> </w:t>
      </w:r>
      <w:r w:rsidRPr="00DB215B">
        <w:rPr>
          <w:rFonts w:ascii="仿宋_GB2312" w:eastAsia="仿宋_GB2312" w:hint="eastAsia"/>
          <w:sz w:val="32"/>
          <w:szCs w:val="32"/>
        </w:rPr>
        <w:t>城市轨道交通建设、运营单位依法承担城市轨道交通建设、运营安全</w:t>
      </w:r>
      <w:r w:rsidR="0057546A">
        <w:rPr>
          <w:rFonts w:ascii="仿宋_GB2312" w:eastAsia="仿宋_GB2312" w:hint="eastAsia"/>
          <w:sz w:val="32"/>
          <w:szCs w:val="32"/>
        </w:rPr>
        <w:t>的主体</w:t>
      </w:r>
      <w:r w:rsidRPr="00DB215B">
        <w:rPr>
          <w:rFonts w:ascii="仿宋_GB2312" w:eastAsia="仿宋_GB2312" w:hint="eastAsia"/>
          <w:sz w:val="32"/>
          <w:szCs w:val="32"/>
        </w:rPr>
        <w:t>责任，设置专门安全生产应急管理机构，</w:t>
      </w:r>
      <w:r w:rsidR="00C860E7" w:rsidRPr="00F41D8C">
        <w:rPr>
          <w:rFonts w:ascii="仿宋_GB2312" w:eastAsia="仿宋_GB2312"/>
          <w:sz w:val="32"/>
          <w:szCs w:val="32"/>
        </w:rPr>
        <w:t>配齐配足与任务相适应的安保组织和安保</w:t>
      </w:r>
      <w:r w:rsidR="00C11899">
        <w:rPr>
          <w:rFonts w:ascii="仿宋_GB2312" w:eastAsia="仿宋_GB2312"/>
          <w:sz w:val="32"/>
          <w:szCs w:val="32"/>
        </w:rPr>
        <w:t>人员，严密人防、技防、物防等安全管理措施，保障相关经费投入，</w:t>
      </w:r>
      <w:r w:rsidR="00C11899">
        <w:rPr>
          <w:rFonts w:ascii="仿宋_GB2312" w:eastAsia="仿宋_GB2312" w:hint="eastAsia"/>
          <w:sz w:val="32"/>
          <w:szCs w:val="32"/>
        </w:rPr>
        <w:t>及时</w:t>
      </w:r>
      <w:r w:rsidR="00C860E7" w:rsidRPr="00F41D8C">
        <w:rPr>
          <w:rFonts w:ascii="仿宋_GB2312" w:eastAsia="仿宋_GB2312"/>
          <w:sz w:val="32"/>
          <w:szCs w:val="32"/>
        </w:rPr>
        <w:t>配备、更新、维护安防设备设施，</w:t>
      </w:r>
      <w:r w:rsidRPr="00DB215B">
        <w:rPr>
          <w:rFonts w:ascii="仿宋_GB2312" w:eastAsia="仿宋_GB2312" w:hint="eastAsia"/>
          <w:sz w:val="32"/>
          <w:szCs w:val="32"/>
        </w:rPr>
        <w:t>确保安全生产和运营。</w:t>
      </w:r>
    </w:p>
    <w:p w:rsidR="000F4524" w:rsidRDefault="000F4524" w:rsidP="00EA21B6">
      <w:pPr>
        <w:ind w:firstLineChars="200" w:firstLine="640"/>
        <w:jc w:val="both"/>
        <w:rPr>
          <w:rFonts w:ascii="仿宋_GB2312" w:eastAsia="仿宋_GB2312"/>
          <w:sz w:val="32"/>
          <w:szCs w:val="32"/>
        </w:rPr>
      </w:pPr>
      <w:r w:rsidRPr="000F4524">
        <w:rPr>
          <w:rFonts w:ascii="仿宋_GB2312" w:eastAsia="仿宋_GB2312" w:hint="eastAsia"/>
          <w:sz w:val="32"/>
          <w:szCs w:val="32"/>
        </w:rPr>
        <w:t>市</w:t>
      </w:r>
      <w:r w:rsidR="00810C79">
        <w:rPr>
          <w:rFonts w:ascii="仿宋_GB2312" w:eastAsia="仿宋_GB2312" w:hint="eastAsia"/>
          <w:sz w:val="32"/>
          <w:szCs w:val="32"/>
        </w:rPr>
        <w:t>建设、城市管理、</w:t>
      </w:r>
      <w:r w:rsidRPr="000F4524">
        <w:rPr>
          <w:rFonts w:ascii="仿宋_GB2312" w:eastAsia="仿宋_GB2312" w:hint="eastAsia"/>
          <w:sz w:val="32"/>
          <w:szCs w:val="32"/>
        </w:rPr>
        <w:t>公安等行政</w:t>
      </w:r>
      <w:r>
        <w:rPr>
          <w:rFonts w:ascii="仿宋_GB2312" w:eastAsia="仿宋_GB2312" w:hint="eastAsia"/>
          <w:sz w:val="32"/>
          <w:szCs w:val="32"/>
        </w:rPr>
        <w:t>主管</w:t>
      </w:r>
      <w:r w:rsidRPr="00DB215B">
        <w:rPr>
          <w:rFonts w:ascii="仿宋_GB2312" w:eastAsia="仿宋_GB2312" w:hint="eastAsia"/>
          <w:sz w:val="32"/>
          <w:szCs w:val="32"/>
        </w:rPr>
        <w:t>部门应当对城市轨道交通</w:t>
      </w:r>
      <w:r w:rsidR="002B7AD7">
        <w:rPr>
          <w:rFonts w:ascii="仿宋_GB2312" w:eastAsia="仿宋_GB2312" w:hint="eastAsia"/>
          <w:sz w:val="32"/>
          <w:szCs w:val="32"/>
        </w:rPr>
        <w:t>建设、</w:t>
      </w:r>
      <w:r w:rsidRPr="00DB215B">
        <w:rPr>
          <w:rFonts w:ascii="仿宋_GB2312" w:eastAsia="仿宋_GB2312" w:hint="eastAsia"/>
          <w:sz w:val="32"/>
          <w:szCs w:val="32"/>
        </w:rPr>
        <w:t>运营</w:t>
      </w:r>
      <w:r w:rsidR="002B7AD7">
        <w:rPr>
          <w:rFonts w:ascii="仿宋_GB2312" w:eastAsia="仿宋_GB2312" w:hint="eastAsia"/>
          <w:sz w:val="32"/>
          <w:szCs w:val="32"/>
        </w:rPr>
        <w:t>单位的</w:t>
      </w:r>
      <w:r w:rsidRPr="00DB215B">
        <w:rPr>
          <w:rFonts w:ascii="仿宋_GB2312" w:eastAsia="仿宋_GB2312" w:hint="eastAsia"/>
          <w:sz w:val="32"/>
          <w:szCs w:val="32"/>
        </w:rPr>
        <w:t>安全</w:t>
      </w:r>
      <w:r w:rsidR="002B7AD7">
        <w:rPr>
          <w:rFonts w:ascii="仿宋_GB2312" w:eastAsia="仿宋_GB2312" w:hint="eastAsia"/>
          <w:sz w:val="32"/>
          <w:szCs w:val="32"/>
        </w:rPr>
        <w:t>管理工作</w:t>
      </w:r>
      <w:r w:rsidRPr="00DB215B">
        <w:rPr>
          <w:rFonts w:ascii="仿宋_GB2312" w:eastAsia="仿宋_GB2312" w:hint="eastAsia"/>
          <w:sz w:val="32"/>
          <w:szCs w:val="32"/>
        </w:rPr>
        <w:t>进行监督检查，发现安全隐患的，应当责令运营单位采取措施消除安全隐患。</w:t>
      </w:r>
    </w:p>
    <w:p w:rsidR="0057546A" w:rsidRDefault="0057546A" w:rsidP="00EA21B6">
      <w:pPr>
        <w:ind w:firstLineChars="200" w:firstLine="640"/>
        <w:jc w:val="both"/>
        <w:rPr>
          <w:rFonts w:ascii="仿宋_GB2312" w:eastAsia="仿宋_GB2312"/>
          <w:sz w:val="32"/>
          <w:szCs w:val="32"/>
        </w:rPr>
      </w:pPr>
      <w:r w:rsidRPr="00C01732">
        <w:rPr>
          <w:rFonts w:ascii="仿宋_GB2312" w:eastAsia="仿宋_GB2312" w:hint="eastAsia"/>
          <w:sz w:val="32"/>
          <w:szCs w:val="32"/>
        </w:rPr>
        <w:t>单位或者个人发现轨道交通建设、运营安全受到危害的，应当向公安机关或者轨道交通建设、运营单位报告。经查证报告属实的，由轨道交通建设或者运营单位给予奖励。</w:t>
      </w:r>
    </w:p>
    <w:p w:rsidR="000F4524" w:rsidRPr="00510477" w:rsidRDefault="000F4524" w:rsidP="00363482">
      <w:pPr>
        <w:ind w:firstLineChars="200" w:firstLine="643"/>
        <w:jc w:val="both"/>
        <w:rPr>
          <w:rFonts w:ascii="仿宋_GB2312" w:eastAsia="仿宋_GB2312" w:hAnsi="Times New Roman" w:cs="Times New Roman"/>
          <w:color w:val="000000" w:themeColor="text1"/>
          <w:sz w:val="32"/>
          <w:szCs w:val="32"/>
          <w:shd w:val="clear" w:color="auto" w:fill="FFFFFF"/>
        </w:rPr>
      </w:pPr>
      <w:r w:rsidRPr="00DB215B">
        <w:rPr>
          <w:rFonts w:ascii="仿宋_GB2312" w:eastAsia="仿宋_GB2312" w:hint="eastAsia"/>
          <w:b/>
          <w:sz w:val="32"/>
          <w:szCs w:val="32"/>
        </w:rPr>
        <w:t>第五十条</w:t>
      </w:r>
      <w:r w:rsidRPr="00A273CB">
        <w:rPr>
          <w:rFonts w:ascii="仿宋_GB2312" w:eastAsia="仿宋_GB2312" w:hint="eastAsia"/>
          <w:b/>
          <w:sz w:val="32"/>
          <w:szCs w:val="32"/>
        </w:rPr>
        <w:t>【运营安全维护】</w:t>
      </w:r>
      <w:r w:rsidR="003B471C">
        <w:rPr>
          <w:rFonts w:ascii="仿宋_GB2312" w:eastAsia="仿宋_GB2312" w:hint="eastAsia"/>
          <w:sz w:val="32"/>
          <w:szCs w:val="32"/>
        </w:rPr>
        <w:t xml:space="preserve"> </w:t>
      </w:r>
      <w:r w:rsidRPr="00510477">
        <w:rPr>
          <w:rFonts w:ascii="仿宋_GB2312" w:eastAsia="仿宋_GB2312" w:hAnsi="Times New Roman" w:cs="Times New Roman" w:hint="eastAsia"/>
          <w:color w:val="000000" w:themeColor="text1"/>
          <w:sz w:val="32"/>
          <w:szCs w:val="32"/>
          <w:shd w:val="clear" w:color="auto" w:fill="FFFFFF"/>
        </w:rPr>
        <w:t>城市轨道交通运营单位负责城市轨道交通设施的管理和维护，定期对车辆和运营设备进行维护、检查，及时维修更新，确保其处于安全状态。检查和维修记录应当保存至车辆和运营设备的使用期限到期。</w:t>
      </w:r>
    </w:p>
    <w:p w:rsidR="000F4524" w:rsidRPr="00DB215B" w:rsidRDefault="000F4524" w:rsidP="00363482">
      <w:pPr>
        <w:ind w:firstLineChars="200" w:firstLine="643"/>
        <w:jc w:val="both"/>
        <w:rPr>
          <w:rFonts w:ascii="仿宋_GB2312" w:eastAsia="仿宋_GB2312"/>
          <w:sz w:val="32"/>
          <w:szCs w:val="32"/>
        </w:rPr>
      </w:pPr>
      <w:r w:rsidRPr="00DB215B">
        <w:rPr>
          <w:rFonts w:ascii="仿宋_GB2312" w:eastAsia="仿宋_GB2312" w:hint="eastAsia"/>
          <w:b/>
          <w:sz w:val="32"/>
          <w:szCs w:val="32"/>
        </w:rPr>
        <w:t>第五十</w:t>
      </w:r>
      <w:r w:rsidR="00D846E7">
        <w:rPr>
          <w:rFonts w:ascii="仿宋_GB2312" w:eastAsia="仿宋_GB2312" w:hint="eastAsia"/>
          <w:b/>
          <w:sz w:val="32"/>
          <w:szCs w:val="32"/>
        </w:rPr>
        <w:t>一</w:t>
      </w:r>
      <w:r w:rsidRPr="00DB215B">
        <w:rPr>
          <w:rFonts w:ascii="仿宋_GB2312" w:eastAsia="仿宋_GB2312" w:hint="eastAsia"/>
          <w:b/>
          <w:sz w:val="32"/>
          <w:szCs w:val="32"/>
        </w:rPr>
        <w:t>条</w:t>
      </w:r>
      <w:r w:rsidRPr="00A273CB">
        <w:rPr>
          <w:rFonts w:ascii="仿宋_GB2312" w:eastAsia="仿宋_GB2312" w:hint="eastAsia"/>
          <w:b/>
          <w:sz w:val="32"/>
          <w:szCs w:val="32"/>
        </w:rPr>
        <w:t>【运营安全评价】</w:t>
      </w:r>
      <w:r w:rsidR="003B471C">
        <w:rPr>
          <w:rFonts w:ascii="仿宋_GB2312" w:eastAsia="仿宋_GB2312" w:hint="eastAsia"/>
          <w:sz w:val="32"/>
          <w:szCs w:val="32"/>
        </w:rPr>
        <w:t xml:space="preserve"> </w:t>
      </w:r>
      <w:r w:rsidRPr="00510477">
        <w:rPr>
          <w:rFonts w:ascii="仿宋_GB2312" w:eastAsia="仿宋_GB2312" w:hAnsi="-webkit-standard" w:hint="eastAsia"/>
          <w:color w:val="000000" w:themeColor="text1"/>
          <w:sz w:val="32"/>
          <w:szCs w:val="32"/>
        </w:rPr>
        <w:t>城市轨道交通运营单位应当组织专业机构对城市轨道交通设施的关键部位和关键设备进行长期监测，定期对城市轨道交通进行安全性评价，并针对薄弱环节制定安全运营对策。</w:t>
      </w:r>
    </w:p>
    <w:p w:rsidR="00FF5DFE" w:rsidRPr="00510477" w:rsidRDefault="000F4524" w:rsidP="008B6E93">
      <w:pPr>
        <w:pStyle w:val="aa"/>
        <w:spacing w:before="0" w:beforeAutospacing="0" w:after="0" w:afterAutospacing="0" w:line="600" w:lineRule="atLeast"/>
        <w:ind w:firstLine="645"/>
        <w:jc w:val="both"/>
        <w:rPr>
          <w:rFonts w:ascii="仿宋_GB2312" w:eastAsia="仿宋_GB2312" w:hAnsi="-webkit-standard"/>
          <w:color w:val="000000" w:themeColor="text1"/>
          <w:sz w:val="32"/>
          <w:szCs w:val="32"/>
        </w:rPr>
      </w:pPr>
      <w:r w:rsidRPr="00510477">
        <w:rPr>
          <w:rFonts w:ascii="仿宋_GB2312" w:eastAsia="仿宋_GB2312" w:hAnsi="-webkit-standard" w:hint="eastAsia"/>
          <w:b/>
          <w:color w:val="000000" w:themeColor="text1"/>
          <w:sz w:val="32"/>
          <w:szCs w:val="32"/>
        </w:rPr>
        <w:t>第五十</w:t>
      </w:r>
      <w:r w:rsidR="00D846E7">
        <w:rPr>
          <w:rFonts w:ascii="仿宋_GB2312" w:eastAsia="仿宋_GB2312" w:hAnsi="-webkit-standard" w:hint="eastAsia"/>
          <w:b/>
          <w:color w:val="000000" w:themeColor="text1"/>
          <w:sz w:val="32"/>
          <w:szCs w:val="32"/>
        </w:rPr>
        <w:t>二</w:t>
      </w:r>
      <w:r w:rsidRPr="00510477">
        <w:rPr>
          <w:rFonts w:ascii="仿宋_GB2312" w:eastAsia="仿宋_GB2312" w:hAnsi="-webkit-standard" w:hint="eastAsia"/>
          <w:b/>
          <w:color w:val="000000" w:themeColor="text1"/>
          <w:sz w:val="32"/>
          <w:szCs w:val="32"/>
        </w:rPr>
        <w:t>条</w:t>
      </w:r>
      <w:r w:rsidRPr="00A273CB">
        <w:rPr>
          <w:rFonts w:ascii="仿宋_GB2312" w:eastAsia="仿宋_GB2312" w:hAnsi="-webkit-standard" w:hint="eastAsia"/>
          <w:b/>
          <w:color w:val="000000" w:themeColor="text1"/>
          <w:sz w:val="32"/>
          <w:szCs w:val="32"/>
        </w:rPr>
        <w:t>【应急预案】</w:t>
      </w:r>
      <w:r w:rsidR="003B471C" w:rsidRPr="00510477">
        <w:rPr>
          <w:rFonts w:ascii="仿宋_GB2312" w:eastAsia="仿宋_GB2312" w:hAnsi="-webkit-standard" w:hint="eastAsia"/>
          <w:color w:val="000000" w:themeColor="text1"/>
          <w:sz w:val="32"/>
          <w:szCs w:val="32"/>
        </w:rPr>
        <w:t xml:space="preserve"> </w:t>
      </w:r>
      <w:r w:rsidR="00FF5DFE" w:rsidRPr="00510477">
        <w:rPr>
          <w:rFonts w:ascii="仿宋_GB2312" w:eastAsia="仿宋_GB2312" w:hAnsi="-webkit-standard" w:hint="eastAsia"/>
          <w:color w:val="000000" w:themeColor="text1"/>
          <w:sz w:val="32"/>
          <w:szCs w:val="32"/>
        </w:rPr>
        <w:t>市应急</w:t>
      </w:r>
      <w:r w:rsidR="002B7AD7">
        <w:rPr>
          <w:rFonts w:ascii="仿宋_GB2312" w:eastAsia="仿宋_GB2312" w:hAnsi="-webkit-standard" w:hint="eastAsia"/>
          <w:color w:val="000000" w:themeColor="text1"/>
          <w:sz w:val="32"/>
          <w:szCs w:val="32"/>
        </w:rPr>
        <w:t>管理</w:t>
      </w:r>
      <w:r w:rsidR="00FF5DFE" w:rsidRPr="00510477">
        <w:rPr>
          <w:rFonts w:ascii="仿宋_GB2312" w:eastAsia="仿宋_GB2312" w:hAnsi="-webkit-standard" w:hint="eastAsia"/>
          <w:color w:val="000000" w:themeColor="text1"/>
          <w:sz w:val="32"/>
          <w:szCs w:val="32"/>
        </w:rPr>
        <w:t>部门统筹指导轨道交通建设、运营突发事件应急预案的制定。</w:t>
      </w:r>
    </w:p>
    <w:p w:rsidR="000F4524" w:rsidRPr="0025579B" w:rsidRDefault="000F4524" w:rsidP="008B6E93">
      <w:pPr>
        <w:pStyle w:val="aa"/>
        <w:spacing w:before="0" w:beforeAutospacing="0" w:after="0" w:afterAutospacing="0" w:line="600" w:lineRule="atLeast"/>
        <w:ind w:firstLine="645"/>
        <w:jc w:val="both"/>
        <w:rPr>
          <w:rFonts w:ascii="-webkit-standard" w:hAnsi="-webkit-standard"/>
          <w:color w:val="000000" w:themeColor="text1"/>
          <w:sz w:val="18"/>
          <w:szCs w:val="18"/>
        </w:rPr>
      </w:pPr>
      <w:r w:rsidRPr="0025579B">
        <w:rPr>
          <w:rFonts w:ascii="仿宋_GB2312" w:eastAsia="仿宋_GB2312" w:hAnsi="-webkit-standard" w:hint="eastAsia"/>
          <w:color w:val="000000" w:themeColor="text1"/>
          <w:sz w:val="32"/>
          <w:szCs w:val="32"/>
        </w:rPr>
        <w:lastRenderedPageBreak/>
        <w:t>市</w:t>
      </w:r>
      <w:r w:rsidR="0025579B" w:rsidRPr="0025579B">
        <w:rPr>
          <w:rFonts w:ascii="仿宋_GB2312" w:eastAsia="仿宋_GB2312" w:hAnsi="-webkit-standard" w:hint="eastAsia"/>
          <w:color w:val="000000" w:themeColor="text1"/>
          <w:sz w:val="32"/>
          <w:szCs w:val="32"/>
        </w:rPr>
        <w:t>建设、城市管理部门</w:t>
      </w:r>
      <w:r w:rsidRPr="0025579B">
        <w:rPr>
          <w:rFonts w:ascii="仿宋_GB2312" w:eastAsia="仿宋_GB2312" w:hAnsi="-webkit-standard" w:hint="eastAsia"/>
          <w:color w:val="000000" w:themeColor="text1"/>
          <w:sz w:val="32"/>
          <w:szCs w:val="32"/>
        </w:rPr>
        <w:t>应当会同有关部门及相关单位制定城市轨道交通建设、运营突发事件应急预案，报市人民政府批准后实施。</w:t>
      </w:r>
    </w:p>
    <w:p w:rsidR="000F4524" w:rsidRDefault="000F4524" w:rsidP="00EA21B6">
      <w:pPr>
        <w:pStyle w:val="aa"/>
        <w:spacing w:before="0" w:beforeAutospacing="0" w:after="0" w:afterAutospacing="0" w:line="600" w:lineRule="atLeast"/>
        <w:ind w:firstLine="645"/>
        <w:jc w:val="both"/>
        <w:rPr>
          <w:rFonts w:ascii="仿宋_GB2312" w:eastAsia="仿宋_GB2312" w:hAnsi="-webkit-standard"/>
          <w:color w:val="000000" w:themeColor="text1"/>
          <w:sz w:val="32"/>
          <w:szCs w:val="32"/>
        </w:rPr>
      </w:pPr>
      <w:r w:rsidRPr="0025579B">
        <w:rPr>
          <w:rFonts w:ascii="仿宋_GB2312" w:eastAsia="仿宋_GB2312" w:hAnsi="-webkit-standard" w:hint="eastAsia"/>
          <w:color w:val="000000" w:themeColor="text1"/>
          <w:sz w:val="32"/>
          <w:szCs w:val="32"/>
        </w:rPr>
        <w:t>城市轨道交通建设、运营单位应</w:t>
      </w:r>
      <w:r w:rsidRPr="00510477">
        <w:rPr>
          <w:rFonts w:ascii="仿宋_GB2312" w:eastAsia="仿宋_GB2312" w:hAnsi="-webkit-standard" w:hint="eastAsia"/>
          <w:color w:val="000000" w:themeColor="text1"/>
          <w:sz w:val="32"/>
          <w:szCs w:val="32"/>
        </w:rPr>
        <w:t>当制定城市轨道交通建设、运营突发事件应急处置方案，</w:t>
      </w:r>
      <w:r w:rsidR="006B55D5" w:rsidRPr="00510477">
        <w:rPr>
          <w:rFonts w:ascii="仿宋_GB2312" w:eastAsia="仿宋_GB2312" w:hAnsi="-webkit-standard" w:hint="eastAsia"/>
          <w:color w:val="000000" w:themeColor="text1"/>
          <w:sz w:val="32"/>
          <w:szCs w:val="32"/>
        </w:rPr>
        <w:t>储备救援物资，</w:t>
      </w:r>
      <w:r w:rsidRPr="00510477">
        <w:rPr>
          <w:rFonts w:ascii="仿宋_GB2312" w:eastAsia="仿宋_GB2312" w:hAnsi="-webkit-standard" w:hint="eastAsia"/>
          <w:color w:val="000000" w:themeColor="text1"/>
          <w:sz w:val="32"/>
          <w:szCs w:val="32"/>
        </w:rPr>
        <w:t>并定期</w:t>
      </w:r>
      <w:r w:rsidR="006B55D5" w:rsidRPr="00510477">
        <w:rPr>
          <w:rFonts w:ascii="仿宋_GB2312" w:eastAsia="仿宋_GB2312" w:hAnsi="-webkit-standard" w:hint="eastAsia"/>
          <w:color w:val="000000" w:themeColor="text1"/>
          <w:sz w:val="32"/>
          <w:szCs w:val="32"/>
        </w:rPr>
        <w:t>开展救援培训和</w:t>
      </w:r>
      <w:r w:rsidRPr="00510477">
        <w:rPr>
          <w:rFonts w:ascii="仿宋_GB2312" w:eastAsia="仿宋_GB2312" w:hAnsi="-webkit-standard" w:hint="eastAsia"/>
          <w:color w:val="000000" w:themeColor="text1"/>
          <w:sz w:val="32"/>
          <w:szCs w:val="32"/>
        </w:rPr>
        <w:t>组织演练。</w:t>
      </w:r>
    </w:p>
    <w:p w:rsidR="00D846E7" w:rsidRDefault="00D846E7" w:rsidP="00363482">
      <w:pPr>
        <w:ind w:firstLineChars="200" w:firstLine="643"/>
        <w:jc w:val="both"/>
        <w:rPr>
          <w:rFonts w:ascii="仿宋_GB2312" w:eastAsia="仿宋_GB2312"/>
          <w:sz w:val="32"/>
          <w:szCs w:val="32"/>
        </w:rPr>
      </w:pPr>
      <w:r w:rsidRPr="00DB215B">
        <w:rPr>
          <w:rFonts w:ascii="仿宋_GB2312" w:eastAsia="仿宋_GB2312" w:hint="eastAsia"/>
          <w:b/>
          <w:sz w:val="32"/>
          <w:szCs w:val="32"/>
        </w:rPr>
        <w:t>第五十</w:t>
      </w:r>
      <w:r>
        <w:rPr>
          <w:rFonts w:ascii="仿宋_GB2312" w:eastAsia="仿宋_GB2312" w:hint="eastAsia"/>
          <w:b/>
          <w:sz w:val="32"/>
          <w:szCs w:val="32"/>
        </w:rPr>
        <w:t>三</w:t>
      </w:r>
      <w:r w:rsidRPr="00DB215B">
        <w:rPr>
          <w:rFonts w:ascii="仿宋_GB2312" w:eastAsia="仿宋_GB2312" w:hint="eastAsia"/>
          <w:b/>
          <w:sz w:val="32"/>
          <w:szCs w:val="32"/>
        </w:rPr>
        <w:t>条</w:t>
      </w:r>
      <w:r w:rsidRPr="00A273CB">
        <w:rPr>
          <w:rFonts w:ascii="仿宋_GB2312" w:eastAsia="仿宋_GB2312" w:hint="eastAsia"/>
          <w:b/>
          <w:sz w:val="32"/>
          <w:szCs w:val="32"/>
        </w:rPr>
        <w:t>【应急设施】</w:t>
      </w:r>
      <w:r>
        <w:rPr>
          <w:rFonts w:ascii="仿宋_GB2312" w:eastAsia="仿宋_GB2312" w:hint="eastAsia"/>
          <w:sz w:val="32"/>
          <w:szCs w:val="32"/>
        </w:rPr>
        <w:t xml:space="preserve"> </w:t>
      </w:r>
      <w:r w:rsidRPr="00F41D8C">
        <w:rPr>
          <w:rFonts w:ascii="仿宋_GB2312" w:eastAsia="仿宋_GB2312" w:hAnsi="Times New Roman" w:cs="Times New Roman" w:hint="eastAsia"/>
          <w:color w:val="000000" w:themeColor="text1"/>
          <w:sz w:val="32"/>
          <w:szCs w:val="32"/>
          <w:shd w:val="clear" w:color="auto" w:fill="FFFFFF"/>
        </w:rPr>
        <w:t>城市轨道交通运营单位应当设立微型消防站，配齐相关装备和人员，定期开展消防救援演练。</w:t>
      </w:r>
    </w:p>
    <w:p w:rsidR="00D846E7" w:rsidRPr="00510477" w:rsidRDefault="00D846E7" w:rsidP="0025579B">
      <w:pPr>
        <w:ind w:firstLineChars="200" w:firstLine="640"/>
        <w:jc w:val="both"/>
      </w:pPr>
      <w:r w:rsidRPr="00510477">
        <w:rPr>
          <w:rFonts w:ascii="仿宋_GB2312" w:eastAsia="仿宋_GB2312" w:hAnsi="Times New Roman" w:cs="Times New Roman" w:hint="eastAsia"/>
          <w:color w:val="000000" w:themeColor="text1"/>
          <w:sz w:val="32"/>
          <w:szCs w:val="32"/>
          <w:shd w:val="clear" w:color="auto" w:fill="FFFFFF"/>
        </w:rPr>
        <w:t>城市轨道交通建设、运营单位应当按照消防管理、事故救援的有关规定，配置消防、防爆、防毒、报警、救援、疏散照明、逃生、防护监视等器材和设备，并定期检查、维护、更新，保证其正常使用。</w:t>
      </w:r>
    </w:p>
    <w:p w:rsidR="000F4524" w:rsidRPr="00510477" w:rsidRDefault="000F4524">
      <w:pPr>
        <w:pStyle w:val="aa"/>
        <w:spacing w:before="0" w:beforeAutospacing="0" w:after="0" w:afterAutospacing="0" w:line="600" w:lineRule="atLeast"/>
        <w:ind w:firstLine="645"/>
        <w:jc w:val="both"/>
        <w:rPr>
          <w:rFonts w:ascii="-webkit-standard" w:hAnsi="-webkit-standard"/>
          <w:color w:val="000000" w:themeColor="text1"/>
          <w:sz w:val="18"/>
          <w:szCs w:val="18"/>
        </w:rPr>
      </w:pPr>
      <w:r w:rsidRPr="00510477">
        <w:rPr>
          <w:rFonts w:ascii="仿宋_GB2312" w:eastAsia="仿宋_GB2312" w:hAnsi="-webkit-standard" w:hint="eastAsia"/>
          <w:b/>
          <w:color w:val="000000" w:themeColor="text1"/>
          <w:sz w:val="32"/>
          <w:szCs w:val="32"/>
        </w:rPr>
        <w:t>第五十四条</w:t>
      </w:r>
      <w:r w:rsidRPr="00A273CB">
        <w:rPr>
          <w:rFonts w:ascii="仿宋_GB2312" w:eastAsia="仿宋_GB2312" w:hAnsi="-webkit-standard" w:hint="eastAsia"/>
          <w:b/>
          <w:color w:val="000000" w:themeColor="text1"/>
          <w:sz w:val="32"/>
          <w:szCs w:val="32"/>
        </w:rPr>
        <w:t>【应急预案实施】</w:t>
      </w:r>
      <w:r w:rsidR="003B471C" w:rsidRPr="00510477">
        <w:rPr>
          <w:rFonts w:ascii="仿宋_GB2312" w:eastAsia="仿宋_GB2312" w:hAnsi="-webkit-standard" w:hint="eastAsia"/>
          <w:color w:val="000000" w:themeColor="text1"/>
          <w:sz w:val="32"/>
          <w:szCs w:val="32"/>
        </w:rPr>
        <w:t xml:space="preserve"> </w:t>
      </w:r>
      <w:r w:rsidRPr="00510477">
        <w:rPr>
          <w:rFonts w:ascii="仿宋_GB2312" w:eastAsia="仿宋_GB2312" w:hAnsi="-webkit-standard" w:hint="eastAsia"/>
          <w:color w:val="000000" w:themeColor="text1"/>
          <w:sz w:val="32"/>
          <w:szCs w:val="32"/>
        </w:rPr>
        <w:t>城市轨道交通建设、运营发生突发事件，市人民政府相关部门、突发事件</w:t>
      </w:r>
      <w:r w:rsidR="002B7AD7">
        <w:rPr>
          <w:rFonts w:ascii="仿宋_GB2312" w:eastAsia="仿宋_GB2312" w:hAnsi="-webkit-standard" w:hint="eastAsia"/>
          <w:color w:val="000000" w:themeColor="text1"/>
          <w:sz w:val="32"/>
          <w:szCs w:val="32"/>
        </w:rPr>
        <w:t>区、县（市）</w:t>
      </w:r>
      <w:r w:rsidRPr="00510477">
        <w:rPr>
          <w:rFonts w:ascii="仿宋_GB2312" w:eastAsia="仿宋_GB2312" w:hAnsi="-webkit-standard" w:hint="eastAsia"/>
          <w:color w:val="000000" w:themeColor="text1"/>
          <w:sz w:val="32"/>
          <w:szCs w:val="32"/>
        </w:rPr>
        <w:t>政府以及供电、供水、供热、供气、通信等单位，应当按照突发事件应急预案的规定，进行应急保障和抢险救援，尽快恢复城市轨道交通建设、运营。</w:t>
      </w:r>
    </w:p>
    <w:p w:rsidR="000F4524" w:rsidRPr="00705384" w:rsidRDefault="0068210F">
      <w:pPr>
        <w:pStyle w:val="aa"/>
        <w:spacing w:before="0" w:beforeAutospacing="0" w:after="0" w:afterAutospacing="0" w:line="600" w:lineRule="atLeast"/>
        <w:ind w:firstLine="645"/>
        <w:jc w:val="both"/>
        <w:rPr>
          <w:rFonts w:ascii="仿宋_GB2312" w:eastAsia="仿宋_GB2312" w:hAnsi="-webkit-standard"/>
          <w:color w:val="000000" w:themeColor="text1"/>
          <w:sz w:val="32"/>
          <w:szCs w:val="32"/>
        </w:rPr>
      </w:pPr>
      <w:r w:rsidRPr="00705384">
        <w:rPr>
          <w:rFonts w:ascii="仿宋_GB2312" w:eastAsia="仿宋_GB2312" w:hAnsi="-webkit-standard" w:hint="eastAsia"/>
          <w:color w:val="000000" w:themeColor="text1"/>
          <w:sz w:val="32"/>
          <w:szCs w:val="32"/>
        </w:rPr>
        <w:t>涉及恐怖袭击的，在反恐怖主义工作领导机构的统一领导和指挥下，依法开展处置工作；涉及治安突发事件，由公安机关根据应急预案依法予以处置，相关部门予以配合</w:t>
      </w:r>
      <w:r w:rsidR="000F4524" w:rsidRPr="00510477">
        <w:rPr>
          <w:rFonts w:ascii="仿宋_GB2312" w:eastAsia="仿宋_GB2312" w:hAnsi="-webkit-standard" w:hint="eastAsia"/>
          <w:color w:val="000000" w:themeColor="text1"/>
          <w:sz w:val="32"/>
          <w:szCs w:val="32"/>
        </w:rPr>
        <w:t>。</w:t>
      </w:r>
    </w:p>
    <w:p w:rsidR="000F4524" w:rsidRPr="00B70B93" w:rsidRDefault="000F4524">
      <w:pPr>
        <w:pStyle w:val="aa"/>
        <w:spacing w:before="0" w:beforeAutospacing="0" w:after="0" w:afterAutospacing="0" w:line="600" w:lineRule="atLeast"/>
        <w:ind w:firstLine="645"/>
        <w:jc w:val="both"/>
        <w:rPr>
          <w:rFonts w:ascii="-webkit-standard" w:hAnsi="-webkit-standard"/>
          <w:color w:val="000000" w:themeColor="text1"/>
          <w:sz w:val="18"/>
          <w:szCs w:val="18"/>
        </w:rPr>
      </w:pPr>
      <w:r w:rsidRPr="00DB215B">
        <w:rPr>
          <w:rFonts w:ascii="仿宋_GB2312" w:eastAsia="仿宋_GB2312" w:hAnsi="宋体" w:hint="eastAsia"/>
          <w:b/>
          <w:sz w:val="32"/>
          <w:szCs w:val="32"/>
        </w:rPr>
        <w:lastRenderedPageBreak/>
        <w:t>第五十五条</w:t>
      </w:r>
      <w:r w:rsidRPr="00A273CB">
        <w:rPr>
          <w:rFonts w:ascii="仿宋_GB2312" w:eastAsia="仿宋_GB2312" w:hAnsi="宋体" w:hint="eastAsia"/>
          <w:b/>
          <w:sz w:val="32"/>
          <w:szCs w:val="32"/>
        </w:rPr>
        <w:t>【</w:t>
      </w:r>
      <w:r w:rsidR="00332909" w:rsidRPr="00A273CB">
        <w:rPr>
          <w:rFonts w:ascii="仿宋_GB2312" w:eastAsia="仿宋_GB2312" w:hAnsi="宋体" w:hint="eastAsia"/>
          <w:b/>
          <w:sz w:val="32"/>
          <w:szCs w:val="32"/>
        </w:rPr>
        <w:t>应急预案启动</w:t>
      </w:r>
      <w:r w:rsidRPr="00A273CB">
        <w:rPr>
          <w:rFonts w:ascii="仿宋_GB2312" w:eastAsia="仿宋_GB2312" w:hAnsi="宋体" w:hint="eastAsia"/>
          <w:b/>
          <w:sz w:val="32"/>
          <w:szCs w:val="32"/>
        </w:rPr>
        <w:t>】</w:t>
      </w:r>
      <w:r w:rsidR="003B471C" w:rsidRPr="00B70B93">
        <w:rPr>
          <w:rFonts w:ascii="仿宋_GB2312" w:eastAsia="仿宋_GB2312" w:hAnsi="宋体" w:hint="eastAsia"/>
          <w:color w:val="000000" w:themeColor="text1"/>
          <w:sz w:val="32"/>
          <w:szCs w:val="32"/>
        </w:rPr>
        <w:t xml:space="preserve"> </w:t>
      </w:r>
      <w:r w:rsidRPr="00B70B93">
        <w:rPr>
          <w:rFonts w:ascii="仿宋_GB2312" w:eastAsia="仿宋_GB2312" w:hAnsi="-webkit-standard" w:hint="eastAsia"/>
          <w:color w:val="000000" w:themeColor="text1"/>
          <w:sz w:val="32"/>
          <w:szCs w:val="32"/>
        </w:rPr>
        <w:t>城市轨道交通建设、运营发生安全事故，城市轨道交通建设、运营单位应当按照突发事件应急</w:t>
      </w:r>
      <w:r w:rsidR="00B07E3B">
        <w:rPr>
          <w:rFonts w:ascii="仿宋_GB2312" w:eastAsia="仿宋_GB2312" w:hAnsi="-webkit-standard" w:hint="eastAsia"/>
          <w:color w:val="000000" w:themeColor="text1"/>
          <w:sz w:val="32"/>
          <w:szCs w:val="32"/>
        </w:rPr>
        <w:t>预案</w:t>
      </w:r>
      <w:r w:rsidRPr="00B70B93">
        <w:rPr>
          <w:rFonts w:ascii="仿宋_GB2312" w:eastAsia="仿宋_GB2312" w:hAnsi="-webkit-standard" w:hint="eastAsia"/>
          <w:color w:val="000000" w:themeColor="text1"/>
          <w:sz w:val="32"/>
          <w:szCs w:val="32"/>
        </w:rPr>
        <w:t>，迅速采取有效措施，防止事故扩大，避免和减少人员伤亡，并及时向市人民政府和有关行政管理部门报告。</w:t>
      </w:r>
    </w:p>
    <w:p w:rsidR="000F4524" w:rsidRPr="00B70B93" w:rsidRDefault="000F4524" w:rsidP="00EA21B6">
      <w:pPr>
        <w:pStyle w:val="aa"/>
        <w:spacing w:before="0" w:beforeAutospacing="0" w:after="0" w:afterAutospacing="0" w:line="600" w:lineRule="atLeast"/>
        <w:ind w:firstLine="645"/>
        <w:jc w:val="both"/>
        <w:rPr>
          <w:rFonts w:ascii="-webkit-standard" w:hAnsi="-webkit-standard"/>
          <w:color w:val="000000" w:themeColor="text1"/>
          <w:sz w:val="18"/>
          <w:szCs w:val="18"/>
        </w:rPr>
      </w:pPr>
      <w:r w:rsidRPr="00B70B93">
        <w:rPr>
          <w:rFonts w:ascii="仿宋_GB2312" w:eastAsia="仿宋_GB2312" w:hAnsi="-webkit-standard" w:hint="eastAsia"/>
          <w:color w:val="000000" w:themeColor="text1"/>
          <w:sz w:val="32"/>
          <w:szCs w:val="32"/>
        </w:rPr>
        <w:t>城市轨道交通运营发生安全事故时，城市轨道交通运营单位工作人员应当组织疏散乘客，乘客应当服从现场指挥。</w:t>
      </w:r>
    </w:p>
    <w:p w:rsidR="00332909" w:rsidRPr="00B70B93" w:rsidRDefault="00332909" w:rsidP="00EA21B6">
      <w:pPr>
        <w:ind w:firstLineChars="200" w:firstLine="640"/>
        <w:jc w:val="both"/>
        <w:rPr>
          <w:rFonts w:ascii="仿宋_GB2312" w:eastAsia="仿宋_GB2312"/>
          <w:color w:val="000000" w:themeColor="text1"/>
          <w:sz w:val="32"/>
          <w:szCs w:val="32"/>
        </w:rPr>
      </w:pPr>
      <w:r w:rsidRPr="00B70B93">
        <w:rPr>
          <w:rFonts w:ascii="仿宋_GB2312" w:eastAsia="仿宋_GB2312" w:hint="eastAsia"/>
          <w:color w:val="000000" w:themeColor="text1"/>
          <w:sz w:val="32"/>
          <w:szCs w:val="32"/>
        </w:rPr>
        <w:t>暂停运营或暂停部分路段运营的，运营单位应当及时向社会公告，市交通运输行政主管部门应当做好客运协调和安排工作。</w:t>
      </w:r>
    </w:p>
    <w:p w:rsidR="000F4524" w:rsidRPr="00DB215B" w:rsidRDefault="00332909" w:rsidP="00EA21B6">
      <w:pPr>
        <w:ind w:firstLineChars="200" w:firstLine="640"/>
        <w:jc w:val="both"/>
        <w:rPr>
          <w:rFonts w:ascii="仿宋_GB2312" w:eastAsia="仿宋_GB2312"/>
          <w:sz w:val="32"/>
          <w:szCs w:val="32"/>
        </w:rPr>
      </w:pPr>
      <w:r>
        <w:rPr>
          <w:rFonts w:ascii="仿宋_GB2312" w:eastAsia="仿宋_GB2312" w:hint="eastAsia"/>
          <w:sz w:val="32"/>
          <w:szCs w:val="32"/>
        </w:rPr>
        <w:t>市人民政府有关管理部门，事故所在地区、县（市）人民政府以及电力、通信、供水等单位，</w:t>
      </w:r>
      <w:bookmarkStart w:id="10" w:name="OLE_LINK5"/>
      <w:r>
        <w:rPr>
          <w:rFonts w:ascii="仿宋_GB2312" w:eastAsia="仿宋_GB2312" w:hint="eastAsia"/>
          <w:sz w:val="32"/>
          <w:szCs w:val="32"/>
        </w:rPr>
        <w:t>应当按照城市轨道交通突发事件应急预案的规定，根据各自职责，协助组织抢险救援。</w:t>
      </w:r>
    </w:p>
    <w:bookmarkEnd w:id="10"/>
    <w:p w:rsidR="006A2CA9" w:rsidRDefault="00F979E1" w:rsidP="00363482">
      <w:pPr>
        <w:ind w:firstLineChars="200" w:firstLine="643"/>
        <w:jc w:val="both"/>
        <w:rPr>
          <w:rFonts w:ascii="仿宋_GB2312" w:eastAsia="仿宋_GB2312"/>
          <w:sz w:val="32"/>
          <w:szCs w:val="32"/>
        </w:rPr>
      </w:pPr>
      <w:r w:rsidRPr="009D5F78">
        <w:rPr>
          <w:rFonts w:ascii="仿宋_GB2312" w:eastAsia="仿宋_GB2312" w:hint="eastAsia"/>
          <w:b/>
          <w:bCs/>
          <w:sz w:val="32"/>
          <w:szCs w:val="32"/>
        </w:rPr>
        <w:t>第五十</w:t>
      </w:r>
      <w:r w:rsidR="00332909" w:rsidRPr="009D5F78">
        <w:rPr>
          <w:rFonts w:ascii="仿宋_GB2312" w:eastAsia="仿宋_GB2312" w:hint="eastAsia"/>
          <w:b/>
          <w:bCs/>
          <w:sz w:val="32"/>
          <w:szCs w:val="32"/>
        </w:rPr>
        <w:t>六</w:t>
      </w:r>
      <w:r w:rsidRPr="003B471C">
        <w:rPr>
          <w:rFonts w:ascii="仿宋_GB2312" w:eastAsia="仿宋_GB2312" w:hint="eastAsia"/>
          <w:b/>
          <w:bCs/>
          <w:sz w:val="32"/>
          <w:szCs w:val="32"/>
        </w:rPr>
        <w:t>条</w:t>
      </w:r>
      <w:r>
        <w:rPr>
          <w:rFonts w:ascii="仿宋_GB2312" w:eastAsia="仿宋_GB2312" w:hint="eastAsia"/>
          <w:b/>
          <w:bCs/>
          <w:sz w:val="32"/>
          <w:szCs w:val="32"/>
        </w:rPr>
        <w:t>【乘客安检】</w:t>
      </w:r>
      <w:r w:rsidR="00214634">
        <w:rPr>
          <w:rFonts w:ascii="仿宋_GB2312" w:eastAsia="仿宋_GB2312" w:hint="eastAsia"/>
          <w:b/>
          <w:bCs/>
          <w:sz w:val="32"/>
          <w:szCs w:val="32"/>
        </w:rPr>
        <w:t xml:space="preserve"> </w:t>
      </w:r>
      <w:r w:rsidR="00214634" w:rsidRPr="00214634">
        <w:rPr>
          <w:rFonts w:ascii="仿宋_GB2312" w:eastAsia="仿宋_GB2312" w:hint="eastAsia"/>
          <w:sz w:val="32"/>
          <w:szCs w:val="32"/>
        </w:rPr>
        <w:t>城市</w:t>
      </w:r>
      <w:r>
        <w:rPr>
          <w:rFonts w:ascii="仿宋_GB2312" w:eastAsia="仿宋_GB2312" w:hint="eastAsia"/>
          <w:sz w:val="32"/>
          <w:szCs w:val="32"/>
        </w:rPr>
        <w:t>轨道交通运营单位应当设置必要的安全检查设施，有权按照有关标准和操作规范，对乘客及其携带的物品进行安全检查，乘客应当予以配合。拒绝接受安全检查或者在安全检查中被发现携带禁止携带物品的乘客，不得进站、乘车；已经进站的，</w:t>
      </w:r>
      <w:r w:rsidR="00214634">
        <w:rPr>
          <w:rFonts w:ascii="仿宋_GB2312" w:eastAsia="仿宋_GB2312" w:hint="eastAsia"/>
          <w:sz w:val="32"/>
          <w:szCs w:val="32"/>
        </w:rPr>
        <w:t>城市</w:t>
      </w:r>
      <w:r>
        <w:rPr>
          <w:rFonts w:ascii="仿宋_GB2312" w:eastAsia="仿宋_GB2312" w:hint="eastAsia"/>
          <w:sz w:val="32"/>
          <w:szCs w:val="32"/>
        </w:rPr>
        <w:t>轨道交通运营单位责令其出站；拒不出站的，</w:t>
      </w:r>
      <w:r w:rsidR="00214634">
        <w:rPr>
          <w:rFonts w:ascii="仿宋_GB2312" w:eastAsia="仿宋_GB2312" w:hint="eastAsia"/>
          <w:sz w:val="32"/>
          <w:szCs w:val="32"/>
        </w:rPr>
        <w:t>城市</w:t>
      </w:r>
      <w:r>
        <w:rPr>
          <w:rFonts w:ascii="仿宋_GB2312" w:eastAsia="仿宋_GB2312" w:hint="eastAsia"/>
          <w:sz w:val="32"/>
          <w:szCs w:val="32"/>
        </w:rPr>
        <w:t>轨道交通运营单位应当立即采取安全措施，并报告公安机关。</w:t>
      </w:r>
    </w:p>
    <w:p w:rsidR="006A2CA9" w:rsidRDefault="00F979E1" w:rsidP="00957619">
      <w:pPr>
        <w:ind w:firstLineChars="200" w:firstLine="640"/>
        <w:jc w:val="both"/>
        <w:rPr>
          <w:rFonts w:ascii="仿宋_GB2312" w:eastAsia="仿宋_GB2312"/>
          <w:sz w:val="32"/>
          <w:szCs w:val="32"/>
        </w:rPr>
      </w:pPr>
      <w:r>
        <w:rPr>
          <w:rFonts w:ascii="仿宋_GB2312" w:eastAsia="仿宋_GB2312" w:hint="eastAsia"/>
          <w:sz w:val="32"/>
          <w:szCs w:val="32"/>
        </w:rPr>
        <w:lastRenderedPageBreak/>
        <w:t>公安机关应当对</w:t>
      </w:r>
      <w:r w:rsidR="00214634">
        <w:rPr>
          <w:rFonts w:ascii="仿宋_GB2312" w:eastAsia="仿宋_GB2312" w:hint="eastAsia"/>
          <w:sz w:val="32"/>
          <w:szCs w:val="32"/>
        </w:rPr>
        <w:t>城市</w:t>
      </w:r>
      <w:r>
        <w:rPr>
          <w:rFonts w:ascii="仿宋_GB2312" w:eastAsia="仿宋_GB2312" w:hint="eastAsia"/>
          <w:sz w:val="32"/>
          <w:szCs w:val="32"/>
        </w:rPr>
        <w:t>轨道交通</w:t>
      </w:r>
      <w:r w:rsidR="002E63CD">
        <w:rPr>
          <w:rFonts w:ascii="仿宋_GB2312" w:eastAsia="仿宋_GB2312" w:hint="eastAsia"/>
          <w:sz w:val="32"/>
          <w:szCs w:val="32"/>
        </w:rPr>
        <w:t>运营单位的</w:t>
      </w:r>
      <w:r>
        <w:rPr>
          <w:rFonts w:ascii="仿宋_GB2312" w:eastAsia="仿宋_GB2312" w:hint="eastAsia"/>
          <w:sz w:val="32"/>
          <w:szCs w:val="32"/>
        </w:rPr>
        <w:t>安全检查工作进行指导、检查和监督，并依法处理安全检查中发现的违法行为。</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第五十</w:t>
      </w:r>
      <w:r w:rsidR="006B1C9B">
        <w:rPr>
          <w:rFonts w:ascii="仿宋_GB2312" w:eastAsia="仿宋_GB2312" w:hint="eastAsia"/>
          <w:b/>
          <w:bCs/>
          <w:sz w:val="32"/>
          <w:szCs w:val="32"/>
        </w:rPr>
        <w:t>七</w:t>
      </w:r>
      <w:r>
        <w:rPr>
          <w:rFonts w:ascii="仿宋_GB2312" w:eastAsia="仿宋_GB2312" w:hint="eastAsia"/>
          <w:b/>
          <w:bCs/>
          <w:sz w:val="32"/>
          <w:szCs w:val="32"/>
        </w:rPr>
        <w:t>条【客流控制】</w:t>
      </w:r>
      <w:r w:rsidR="002C47BC">
        <w:rPr>
          <w:rFonts w:ascii="仿宋_GB2312" w:eastAsia="仿宋_GB2312" w:hint="eastAsia"/>
          <w:b/>
          <w:bCs/>
          <w:sz w:val="32"/>
          <w:szCs w:val="32"/>
        </w:rPr>
        <w:t xml:space="preserve"> </w:t>
      </w:r>
      <w:r>
        <w:rPr>
          <w:rFonts w:ascii="仿宋_GB2312" w:eastAsia="仿宋_GB2312" w:hint="eastAsia"/>
          <w:sz w:val="32"/>
          <w:szCs w:val="32"/>
        </w:rPr>
        <w:t>因节假日、大型活动等原因造成客流上升的，</w:t>
      </w:r>
      <w:r w:rsidR="00214634">
        <w:rPr>
          <w:rFonts w:ascii="仿宋_GB2312" w:eastAsia="仿宋_GB2312" w:hint="eastAsia"/>
          <w:sz w:val="32"/>
          <w:szCs w:val="32"/>
        </w:rPr>
        <w:t>城市</w:t>
      </w:r>
      <w:r>
        <w:rPr>
          <w:rFonts w:ascii="仿宋_GB2312" w:eastAsia="仿宋_GB2312" w:hint="eastAsia"/>
          <w:sz w:val="32"/>
          <w:szCs w:val="32"/>
        </w:rPr>
        <w:t>轨道交通运营单位应当及时增加运力，疏解客流。</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因客流量激增危及运营安全的，</w:t>
      </w:r>
      <w:r w:rsidR="00214634">
        <w:rPr>
          <w:rFonts w:ascii="仿宋_GB2312" w:eastAsia="仿宋_GB2312" w:hint="eastAsia"/>
          <w:sz w:val="32"/>
          <w:szCs w:val="32"/>
        </w:rPr>
        <w:t>城市</w:t>
      </w:r>
      <w:r>
        <w:rPr>
          <w:rFonts w:ascii="仿宋_GB2312" w:eastAsia="仿宋_GB2312" w:hint="eastAsia"/>
          <w:sz w:val="32"/>
          <w:szCs w:val="32"/>
        </w:rPr>
        <w:t>轨道交通运营单位应当采取乘客限量进站的临时措施，确保运营安全。采取乘客限量进站的措施仍然无法保证运营安全时，</w:t>
      </w:r>
      <w:r w:rsidR="00214634">
        <w:rPr>
          <w:rFonts w:ascii="仿宋_GB2312" w:eastAsia="仿宋_GB2312" w:hint="eastAsia"/>
          <w:sz w:val="32"/>
          <w:szCs w:val="32"/>
        </w:rPr>
        <w:t>城市</w:t>
      </w:r>
      <w:r>
        <w:rPr>
          <w:rFonts w:ascii="仿宋_GB2312" w:eastAsia="仿宋_GB2312" w:hint="eastAsia"/>
          <w:sz w:val="32"/>
          <w:szCs w:val="32"/>
        </w:rPr>
        <w:t>轨道交通运营单位可以停止</w:t>
      </w:r>
      <w:r w:rsidR="00214634">
        <w:rPr>
          <w:rFonts w:ascii="仿宋_GB2312" w:eastAsia="仿宋_GB2312" w:hint="eastAsia"/>
          <w:sz w:val="32"/>
          <w:szCs w:val="32"/>
        </w:rPr>
        <w:t>城市</w:t>
      </w:r>
      <w:r>
        <w:rPr>
          <w:rFonts w:ascii="仿宋_GB2312" w:eastAsia="仿宋_GB2312" w:hint="eastAsia"/>
          <w:sz w:val="32"/>
          <w:szCs w:val="32"/>
        </w:rPr>
        <w:t>轨道交通部分区段或者全线运营，向市交通运输行政主管部门和市公安机关报告，并及时向社会公告。</w:t>
      </w:r>
    </w:p>
    <w:p w:rsidR="006A2CA9" w:rsidRDefault="00F979E1" w:rsidP="00EA21B6">
      <w:pPr>
        <w:ind w:firstLineChars="200" w:firstLine="640"/>
        <w:jc w:val="both"/>
        <w:rPr>
          <w:rFonts w:ascii="仿宋_GB2312" w:eastAsia="仿宋_GB2312"/>
          <w:sz w:val="32"/>
          <w:szCs w:val="32"/>
        </w:rPr>
      </w:pPr>
      <w:r>
        <w:rPr>
          <w:rFonts w:ascii="仿宋_GB2312" w:eastAsia="仿宋_GB2312" w:hint="eastAsia"/>
          <w:sz w:val="32"/>
          <w:szCs w:val="32"/>
        </w:rPr>
        <w:t>采取限制客流量、停运措施，造成客流大量积压的，市交通运输行政主管部门应当</w:t>
      </w:r>
      <w:r w:rsidR="00332909">
        <w:rPr>
          <w:rFonts w:ascii="仿宋_GB2312" w:eastAsia="仿宋_GB2312" w:hint="eastAsia"/>
          <w:sz w:val="32"/>
          <w:szCs w:val="32"/>
        </w:rPr>
        <w:t>会同公安交警、城市管理等部门</w:t>
      </w:r>
      <w:r>
        <w:rPr>
          <w:rFonts w:ascii="仿宋_GB2312" w:eastAsia="仿宋_GB2312" w:hint="eastAsia"/>
          <w:sz w:val="32"/>
          <w:szCs w:val="32"/>
        </w:rPr>
        <w:t>组织采取疏运等应对措施。</w:t>
      </w:r>
    </w:p>
    <w:p w:rsidR="00966AA2"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t>第五十</w:t>
      </w:r>
      <w:r w:rsidR="006B1C9B">
        <w:rPr>
          <w:rFonts w:ascii="仿宋_GB2312" w:eastAsia="仿宋_GB2312" w:hint="eastAsia"/>
          <w:b/>
          <w:bCs/>
          <w:sz w:val="32"/>
          <w:szCs w:val="32"/>
        </w:rPr>
        <w:t>八</w:t>
      </w:r>
      <w:r>
        <w:rPr>
          <w:rFonts w:ascii="仿宋_GB2312" w:eastAsia="仿宋_GB2312" w:hint="eastAsia"/>
          <w:b/>
          <w:bCs/>
          <w:sz w:val="32"/>
          <w:szCs w:val="32"/>
        </w:rPr>
        <w:t>条【伤亡事故应对】</w:t>
      </w:r>
      <w:r w:rsidR="00203F39">
        <w:rPr>
          <w:rFonts w:ascii="仿宋_GB2312" w:eastAsia="仿宋_GB2312" w:hint="eastAsia"/>
          <w:b/>
          <w:bCs/>
          <w:sz w:val="32"/>
          <w:szCs w:val="32"/>
        </w:rPr>
        <w:t xml:space="preserve"> </w:t>
      </w:r>
      <w:r w:rsidR="00203F39" w:rsidRPr="00203F39">
        <w:rPr>
          <w:rFonts w:ascii="仿宋_GB2312" w:eastAsia="仿宋_GB2312" w:hint="eastAsia"/>
          <w:sz w:val="32"/>
          <w:szCs w:val="32"/>
        </w:rPr>
        <w:t>城市</w:t>
      </w:r>
      <w:r>
        <w:rPr>
          <w:rFonts w:ascii="仿宋_GB2312" w:eastAsia="仿宋_GB2312" w:hint="eastAsia"/>
          <w:sz w:val="32"/>
          <w:szCs w:val="32"/>
        </w:rPr>
        <w:t>轨道交通运营中发生人员伤亡事故时，</w:t>
      </w:r>
      <w:r w:rsidR="00203F39">
        <w:rPr>
          <w:rFonts w:ascii="仿宋_GB2312" w:eastAsia="仿宋_GB2312" w:hint="eastAsia"/>
          <w:sz w:val="32"/>
          <w:szCs w:val="32"/>
        </w:rPr>
        <w:t>城市</w:t>
      </w:r>
      <w:r>
        <w:rPr>
          <w:rFonts w:ascii="仿宋_GB2312" w:eastAsia="仿宋_GB2312" w:hint="eastAsia"/>
          <w:sz w:val="32"/>
          <w:szCs w:val="32"/>
        </w:rPr>
        <w:t>轨道交通运营单位应当先行抢救人员，及时排除故障，维持现场秩序，尽快恢复正常运营，并按照国家有关规定及时向有关部门报告。市</w:t>
      </w:r>
      <w:r w:rsidR="00B07E3B">
        <w:rPr>
          <w:rFonts w:ascii="仿宋_GB2312" w:eastAsia="仿宋_GB2312" w:hint="eastAsia"/>
          <w:sz w:val="32"/>
          <w:szCs w:val="32"/>
        </w:rPr>
        <w:t>应急管理</w:t>
      </w:r>
      <w:r>
        <w:rPr>
          <w:rFonts w:ascii="仿宋_GB2312" w:eastAsia="仿宋_GB2312" w:hint="eastAsia"/>
          <w:sz w:val="32"/>
          <w:szCs w:val="32"/>
        </w:rPr>
        <w:t>、公安、交通运输等行政主管部门应当对现场进行勘察、检验，依法进行处理。</w:t>
      </w:r>
    </w:p>
    <w:p w:rsidR="006A2CA9" w:rsidRDefault="00F979E1" w:rsidP="00363482">
      <w:pPr>
        <w:numPr>
          <w:ilvl w:val="0"/>
          <w:numId w:val="1"/>
        </w:numPr>
        <w:ind w:firstLineChars="200" w:firstLine="643"/>
        <w:jc w:val="center"/>
        <w:rPr>
          <w:rFonts w:ascii="黑体" w:eastAsia="黑体" w:hAnsi="黑体"/>
          <w:b/>
          <w:bCs/>
          <w:sz w:val="32"/>
          <w:szCs w:val="32"/>
        </w:rPr>
      </w:pPr>
      <w:r>
        <w:rPr>
          <w:rFonts w:ascii="黑体" w:eastAsia="黑体" w:hAnsi="黑体" w:hint="eastAsia"/>
          <w:b/>
          <w:bCs/>
          <w:sz w:val="32"/>
          <w:szCs w:val="32"/>
        </w:rPr>
        <w:t>法律责任</w:t>
      </w:r>
    </w:p>
    <w:p w:rsidR="00D47333" w:rsidRDefault="00D47333" w:rsidP="00363482">
      <w:pPr>
        <w:ind w:firstLineChars="200" w:firstLine="643"/>
        <w:jc w:val="both"/>
        <w:rPr>
          <w:rFonts w:ascii="仿宋_GB2312" w:eastAsia="仿宋_GB2312"/>
          <w:sz w:val="32"/>
          <w:szCs w:val="32"/>
        </w:rPr>
      </w:pPr>
      <w:r>
        <w:rPr>
          <w:rFonts w:ascii="仿宋_GB2312" w:eastAsia="仿宋_GB2312" w:hint="eastAsia"/>
          <w:b/>
          <w:bCs/>
          <w:sz w:val="32"/>
          <w:szCs w:val="32"/>
        </w:rPr>
        <w:lastRenderedPageBreak/>
        <w:t xml:space="preserve">第五十九条【已有罚则】 </w:t>
      </w:r>
      <w:r>
        <w:rPr>
          <w:rFonts w:ascii="仿宋_GB2312" w:eastAsia="仿宋_GB2312" w:hint="eastAsia"/>
          <w:sz w:val="32"/>
          <w:szCs w:val="32"/>
        </w:rPr>
        <w:t>违反本条例规定的行为，有关法律、行政法规已有处罚规定的，从其规定。</w:t>
      </w:r>
    </w:p>
    <w:p w:rsidR="00CF21DE" w:rsidRDefault="00D47333" w:rsidP="00363482">
      <w:pPr>
        <w:ind w:firstLineChars="200" w:firstLine="643"/>
        <w:jc w:val="both"/>
        <w:rPr>
          <w:rFonts w:ascii="仿宋_GB2312" w:eastAsia="仿宋_GB2312"/>
          <w:sz w:val="32"/>
          <w:szCs w:val="32"/>
        </w:rPr>
      </w:pPr>
      <w:r w:rsidRPr="00C1318E">
        <w:rPr>
          <w:rFonts w:ascii="仿宋_GB2312" w:eastAsia="仿宋_GB2312" w:hint="eastAsia"/>
          <w:b/>
          <w:sz w:val="32"/>
          <w:szCs w:val="32"/>
        </w:rPr>
        <w:t>第六十条</w:t>
      </w:r>
      <w:r w:rsidRPr="00A273CB">
        <w:rPr>
          <w:rFonts w:ascii="仿宋_GB2312" w:eastAsia="仿宋_GB2312" w:hint="eastAsia"/>
          <w:b/>
          <w:sz w:val="32"/>
          <w:szCs w:val="32"/>
        </w:rPr>
        <w:t>【建设单位违法行为】</w:t>
      </w:r>
      <w:r w:rsidRPr="00C1318E">
        <w:rPr>
          <w:rFonts w:ascii="仿宋_GB2312" w:eastAsia="仿宋_GB2312" w:hint="eastAsia"/>
          <w:sz w:val="32"/>
          <w:szCs w:val="32"/>
        </w:rPr>
        <w:t>城市轨道交通建设单位违反本条例规定，有下列行为之一的，由建设主管部门责令改正，处</w:t>
      </w:r>
      <w:r w:rsidRPr="0025579B">
        <w:rPr>
          <w:rFonts w:ascii="仿宋_GB2312" w:eastAsia="仿宋_GB2312" w:hint="eastAsia"/>
          <w:sz w:val="32"/>
          <w:szCs w:val="32"/>
        </w:rPr>
        <w:t>一万元以上十万元以下</w:t>
      </w:r>
      <w:r w:rsidRPr="00C1318E">
        <w:rPr>
          <w:rFonts w:ascii="仿宋_GB2312" w:eastAsia="仿宋_GB2312" w:hint="eastAsia"/>
          <w:sz w:val="32"/>
          <w:szCs w:val="32"/>
        </w:rPr>
        <w:t>罚款：</w:t>
      </w:r>
    </w:p>
    <w:p w:rsidR="004036D9" w:rsidRPr="00CF21DE"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（一）未按照第十五条【责任主体】第二款规定建立安全生产预警和应急协调机制，建立健全事故预防、报告和处理制度的；</w:t>
      </w:r>
    </w:p>
    <w:p w:rsidR="006819C7" w:rsidRDefault="00E34DE1" w:rsidP="004036D9">
      <w:pPr>
        <w:ind w:firstLineChars="200" w:firstLine="640"/>
        <w:jc w:val="both"/>
        <w:rPr>
          <w:rFonts w:ascii="仿宋_GB2312" w:eastAsia="仿宋_GB2312"/>
          <w:sz w:val="32"/>
          <w:szCs w:val="32"/>
        </w:rPr>
      </w:pPr>
      <w:r>
        <w:rPr>
          <w:rFonts w:ascii="仿宋_GB2312" w:eastAsia="仿宋_GB2312" w:hint="eastAsia"/>
          <w:sz w:val="32"/>
          <w:szCs w:val="32"/>
        </w:rPr>
        <w:t>（</w:t>
      </w:r>
      <w:r w:rsidR="002912CB">
        <w:rPr>
          <w:rFonts w:ascii="仿宋_GB2312" w:eastAsia="仿宋_GB2312" w:hint="eastAsia"/>
          <w:sz w:val="32"/>
          <w:szCs w:val="32"/>
        </w:rPr>
        <w:t>二</w:t>
      </w:r>
      <w:r>
        <w:rPr>
          <w:rFonts w:ascii="仿宋_GB2312" w:eastAsia="仿宋_GB2312" w:hint="eastAsia"/>
          <w:sz w:val="32"/>
          <w:szCs w:val="32"/>
        </w:rPr>
        <w:t>）未按照第三十条【保护区巡查】</w:t>
      </w:r>
      <w:r w:rsidRPr="00626291">
        <w:rPr>
          <w:rFonts w:ascii="仿宋_GB2312" w:eastAsia="仿宋_GB2312" w:hint="eastAsia"/>
          <w:sz w:val="32"/>
          <w:szCs w:val="32"/>
        </w:rPr>
        <w:t>规定</w:t>
      </w:r>
      <w:r w:rsidR="00D47333" w:rsidRPr="00C1318E">
        <w:rPr>
          <w:rFonts w:ascii="仿宋_GB2312" w:eastAsia="仿宋_GB2312" w:hint="eastAsia"/>
          <w:sz w:val="32"/>
          <w:szCs w:val="32"/>
        </w:rPr>
        <w:t>对保护区进行日常巡查的；</w:t>
      </w:r>
    </w:p>
    <w:p w:rsidR="00C1318E" w:rsidRPr="00C1318E" w:rsidRDefault="006819C7" w:rsidP="004036D9">
      <w:pPr>
        <w:ind w:firstLineChars="200" w:firstLine="640"/>
        <w:jc w:val="both"/>
        <w:rPr>
          <w:rFonts w:ascii="仿宋_GB2312" w:eastAsia="仿宋_GB2312"/>
          <w:sz w:val="32"/>
          <w:szCs w:val="32"/>
        </w:rPr>
      </w:pPr>
      <w:r>
        <w:rPr>
          <w:rFonts w:ascii="仿宋_GB2312" w:eastAsia="仿宋_GB2312" w:hint="eastAsia"/>
          <w:sz w:val="32"/>
          <w:szCs w:val="32"/>
        </w:rPr>
        <w:t>（三）</w:t>
      </w:r>
      <w:r w:rsidR="006E6816">
        <w:rPr>
          <w:rFonts w:ascii="仿宋_GB2312" w:eastAsia="仿宋_GB2312" w:hint="eastAsia"/>
          <w:sz w:val="32"/>
          <w:szCs w:val="32"/>
        </w:rPr>
        <w:t>未按照第三十条【保护区巡查】</w:t>
      </w:r>
      <w:r w:rsidR="00E34DE1" w:rsidRPr="00934589">
        <w:rPr>
          <w:rFonts w:ascii="仿宋_GB2312" w:eastAsia="仿宋_GB2312" w:hint="eastAsia"/>
          <w:sz w:val="32"/>
          <w:szCs w:val="32"/>
        </w:rPr>
        <w:t>发现有危及或者可能危及城市轨道交通</w:t>
      </w:r>
      <w:r w:rsidR="00B744DF">
        <w:rPr>
          <w:rFonts w:ascii="仿宋_GB2312" w:eastAsia="仿宋_GB2312" w:hint="eastAsia"/>
          <w:sz w:val="32"/>
          <w:szCs w:val="32"/>
        </w:rPr>
        <w:t>建设</w:t>
      </w:r>
      <w:r w:rsidR="006E6816">
        <w:rPr>
          <w:rFonts w:ascii="仿宋_GB2312" w:eastAsia="仿宋_GB2312" w:hint="eastAsia"/>
          <w:sz w:val="32"/>
          <w:szCs w:val="32"/>
        </w:rPr>
        <w:t>安全的行为，</w:t>
      </w:r>
      <w:r w:rsidR="00E34DE1" w:rsidRPr="00934589">
        <w:rPr>
          <w:rFonts w:ascii="仿宋_GB2312" w:eastAsia="仿宋_GB2312" w:hint="eastAsia"/>
          <w:sz w:val="32"/>
          <w:szCs w:val="32"/>
        </w:rPr>
        <w:t>及时报告建设主管部门的；</w:t>
      </w:r>
    </w:p>
    <w:p w:rsidR="00705101" w:rsidRDefault="00E34DE1" w:rsidP="00363482">
      <w:pPr>
        <w:ind w:firstLineChars="200" w:firstLine="643"/>
        <w:jc w:val="both"/>
        <w:rPr>
          <w:rFonts w:ascii="仿宋_GB2312" w:eastAsia="仿宋_GB2312"/>
          <w:sz w:val="32"/>
          <w:szCs w:val="32"/>
        </w:rPr>
      </w:pPr>
      <w:r w:rsidRPr="00E34DE1">
        <w:rPr>
          <w:rFonts w:ascii="仿宋_GB2312" w:eastAsia="仿宋_GB2312" w:hint="eastAsia"/>
          <w:b/>
          <w:sz w:val="32"/>
          <w:szCs w:val="32"/>
        </w:rPr>
        <w:t>第</w:t>
      </w:r>
      <w:r>
        <w:rPr>
          <w:rFonts w:ascii="仿宋_GB2312" w:eastAsia="仿宋_GB2312" w:hint="eastAsia"/>
          <w:b/>
          <w:sz w:val="32"/>
          <w:szCs w:val="32"/>
        </w:rPr>
        <w:t>六十一</w:t>
      </w:r>
      <w:r w:rsidR="00D47333" w:rsidRPr="004036D9">
        <w:rPr>
          <w:rFonts w:ascii="仿宋_GB2312" w:eastAsia="仿宋_GB2312" w:hint="eastAsia"/>
          <w:b/>
          <w:sz w:val="32"/>
          <w:szCs w:val="32"/>
        </w:rPr>
        <w:t>条</w:t>
      </w:r>
      <w:r w:rsidRPr="00E34DE1">
        <w:rPr>
          <w:rFonts w:ascii="仿宋_GB2312" w:eastAsia="仿宋_GB2312" w:hint="eastAsia"/>
          <w:sz w:val="32"/>
          <w:szCs w:val="32"/>
        </w:rPr>
        <w:t>【</w:t>
      </w:r>
      <w:r>
        <w:rPr>
          <w:rFonts w:ascii="仿宋_GB2312" w:eastAsia="仿宋_GB2312" w:hint="eastAsia"/>
          <w:sz w:val="32"/>
          <w:szCs w:val="32"/>
        </w:rPr>
        <w:t>运营单位违法行为</w:t>
      </w:r>
      <w:r w:rsidRPr="00E34DE1">
        <w:rPr>
          <w:rFonts w:ascii="仿宋_GB2312" w:eastAsia="仿宋_GB2312" w:hint="eastAsia"/>
          <w:sz w:val="32"/>
          <w:szCs w:val="32"/>
        </w:rPr>
        <w:t>】</w:t>
      </w:r>
      <w:r w:rsidR="00D47333" w:rsidRPr="004036D9">
        <w:rPr>
          <w:rFonts w:ascii="仿宋_GB2312" w:eastAsia="仿宋_GB2312" w:hint="eastAsia"/>
          <w:sz w:val="32"/>
          <w:szCs w:val="32"/>
        </w:rPr>
        <w:t>城市轨道交通运营单位违反本条例规定，有下列行为之一的，</w:t>
      </w:r>
      <w:r w:rsidR="00910305">
        <w:rPr>
          <w:rFonts w:ascii="仿宋_GB2312" w:eastAsia="仿宋_GB2312" w:hint="eastAsia"/>
          <w:sz w:val="32"/>
          <w:szCs w:val="32"/>
        </w:rPr>
        <w:t>由城市管理</w:t>
      </w:r>
      <w:r w:rsidR="004036D9" w:rsidRPr="004036D9">
        <w:rPr>
          <w:rFonts w:ascii="仿宋_GB2312" w:eastAsia="仿宋_GB2312" w:hint="eastAsia"/>
          <w:sz w:val="32"/>
          <w:szCs w:val="32"/>
        </w:rPr>
        <w:t>部门责令改正，处一万元以上十万元以下罚款：</w:t>
      </w:r>
    </w:p>
    <w:p w:rsidR="00705101" w:rsidRDefault="004036D9" w:rsidP="00C1318E">
      <w:pPr>
        <w:ind w:firstLineChars="200" w:firstLine="640"/>
        <w:jc w:val="both"/>
        <w:rPr>
          <w:rFonts w:ascii="仿宋_GB2312" w:eastAsia="仿宋_GB2312"/>
          <w:sz w:val="32"/>
          <w:szCs w:val="32"/>
        </w:rPr>
      </w:pPr>
      <w:r>
        <w:rPr>
          <w:rFonts w:ascii="仿宋_GB2312" w:eastAsia="仿宋_GB2312" w:hint="eastAsia"/>
          <w:sz w:val="32"/>
          <w:szCs w:val="32"/>
        </w:rPr>
        <w:t>（</w:t>
      </w:r>
      <w:r w:rsidR="001C7C5F">
        <w:rPr>
          <w:rFonts w:ascii="仿宋_GB2312" w:eastAsia="仿宋_GB2312" w:hint="eastAsia"/>
          <w:sz w:val="32"/>
          <w:szCs w:val="32"/>
        </w:rPr>
        <w:t>一</w:t>
      </w:r>
      <w:r>
        <w:rPr>
          <w:rFonts w:ascii="仿宋_GB2312" w:eastAsia="仿宋_GB2312" w:hint="eastAsia"/>
          <w:sz w:val="32"/>
          <w:szCs w:val="32"/>
        </w:rPr>
        <w:t>）</w:t>
      </w:r>
      <w:r w:rsidRPr="004036D9">
        <w:rPr>
          <w:rFonts w:ascii="仿宋_GB2312" w:eastAsia="仿宋_GB2312" w:hint="eastAsia"/>
          <w:bCs/>
          <w:sz w:val="32"/>
          <w:szCs w:val="32"/>
        </w:rPr>
        <w:t>未按照第二十九条</w:t>
      </w:r>
      <w:r w:rsidRPr="00A273CB">
        <w:rPr>
          <w:rFonts w:ascii="仿宋_GB2312" w:eastAsia="仿宋_GB2312" w:hint="eastAsia"/>
          <w:bCs/>
          <w:sz w:val="32"/>
          <w:szCs w:val="32"/>
        </w:rPr>
        <w:t>【保护区标识】规定</w:t>
      </w:r>
      <w:r w:rsidRPr="00B744DF">
        <w:rPr>
          <w:rFonts w:ascii="仿宋_GB2312" w:eastAsia="仿宋_GB2312" w:hint="eastAsia"/>
          <w:sz w:val="32"/>
          <w:szCs w:val="32"/>
        </w:rPr>
        <w:t>维护、完善保护区警示标志、标识</w:t>
      </w:r>
      <w:r w:rsidR="001C7C5F">
        <w:rPr>
          <w:rFonts w:ascii="仿宋_GB2312" w:eastAsia="仿宋_GB2312" w:hint="eastAsia"/>
          <w:sz w:val="32"/>
          <w:szCs w:val="32"/>
        </w:rPr>
        <w:t>的</w:t>
      </w:r>
      <w:r w:rsidR="007C2198">
        <w:rPr>
          <w:rFonts w:ascii="仿宋_GB2312" w:eastAsia="仿宋_GB2312" w:hint="eastAsia"/>
          <w:sz w:val="32"/>
          <w:szCs w:val="32"/>
        </w:rPr>
        <w:t>；</w:t>
      </w:r>
    </w:p>
    <w:p w:rsidR="001C7C5F" w:rsidRDefault="004036D9" w:rsidP="00363482">
      <w:pPr>
        <w:ind w:firstLineChars="200" w:firstLine="643"/>
        <w:jc w:val="both"/>
        <w:rPr>
          <w:rFonts w:ascii="仿宋_GB2312" w:eastAsia="仿宋_GB2312"/>
          <w:sz w:val="32"/>
          <w:szCs w:val="32"/>
        </w:rPr>
      </w:pPr>
      <w:r>
        <w:rPr>
          <w:rFonts w:ascii="仿宋_GB2312" w:eastAsia="仿宋_GB2312" w:hint="eastAsia"/>
          <w:b/>
          <w:bCs/>
          <w:sz w:val="32"/>
          <w:szCs w:val="32"/>
        </w:rPr>
        <w:t>（</w:t>
      </w:r>
      <w:r w:rsidR="001C7C5F">
        <w:rPr>
          <w:rFonts w:ascii="仿宋_GB2312" w:eastAsia="仿宋_GB2312" w:hint="eastAsia"/>
          <w:b/>
          <w:bCs/>
          <w:sz w:val="32"/>
          <w:szCs w:val="32"/>
        </w:rPr>
        <w:t>二</w:t>
      </w:r>
      <w:r>
        <w:rPr>
          <w:rFonts w:ascii="仿宋_GB2312" w:eastAsia="仿宋_GB2312" w:hint="eastAsia"/>
          <w:b/>
          <w:bCs/>
          <w:sz w:val="32"/>
          <w:szCs w:val="32"/>
        </w:rPr>
        <w:t>）</w:t>
      </w:r>
      <w:r>
        <w:rPr>
          <w:rFonts w:ascii="仿宋_GB2312" w:eastAsia="仿宋_GB2312" w:hint="eastAsia"/>
          <w:sz w:val="32"/>
          <w:szCs w:val="32"/>
        </w:rPr>
        <w:t>未按照第三十条【保护区巡查】</w:t>
      </w:r>
      <w:r w:rsidRPr="00626291">
        <w:rPr>
          <w:rFonts w:ascii="仿宋_GB2312" w:eastAsia="仿宋_GB2312" w:hint="eastAsia"/>
          <w:sz w:val="32"/>
          <w:szCs w:val="32"/>
        </w:rPr>
        <w:t>规定对保护区进行日常巡查的；</w:t>
      </w:r>
    </w:p>
    <w:p w:rsidR="00B744DF" w:rsidRPr="00B744DF" w:rsidRDefault="001C7C5F" w:rsidP="00B744DF">
      <w:pPr>
        <w:ind w:firstLineChars="200" w:firstLine="640"/>
        <w:jc w:val="both"/>
        <w:rPr>
          <w:rFonts w:ascii="仿宋_GB2312" w:eastAsia="仿宋_GB2312"/>
          <w:sz w:val="32"/>
          <w:szCs w:val="32"/>
        </w:rPr>
      </w:pPr>
      <w:r>
        <w:rPr>
          <w:rFonts w:ascii="仿宋_GB2312" w:eastAsia="仿宋_GB2312" w:hint="eastAsia"/>
          <w:sz w:val="32"/>
          <w:szCs w:val="32"/>
        </w:rPr>
        <w:lastRenderedPageBreak/>
        <w:t>（三）未按照第三十条【保护区巡查】对</w:t>
      </w:r>
      <w:r w:rsidR="004036D9" w:rsidRPr="00934589">
        <w:rPr>
          <w:rFonts w:ascii="仿宋_GB2312" w:eastAsia="仿宋_GB2312" w:hint="eastAsia"/>
          <w:sz w:val="32"/>
          <w:szCs w:val="32"/>
        </w:rPr>
        <w:t>发现有危及或者可能危及城市轨道交通</w:t>
      </w:r>
      <w:r w:rsidR="004036D9">
        <w:rPr>
          <w:rFonts w:ascii="仿宋_GB2312" w:eastAsia="仿宋_GB2312" w:hint="eastAsia"/>
          <w:sz w:val="32"/>
          <w:szCs w:val="32"/>
        </w:rPr>
        <w:t>运营安全的行为，及时报告城市管理</w:t>
      </w:r>
      <w:r w:rsidR="004036D9" w:rsidRPr="00934589">
        <w:rPr>
          <w:rFonts w:ascii="仿宋_GB2312" w:eastAsia="仿宋_GB2312" w:hint="eastAsia"/>
          <w:sz w:val="32"/>
          <w:szCs w:val="32"/>
        </w:rPr>
        <w:t>部门的；</w:t>
      </w:r>
    </w:p>
    <w:p w:rsidR="00B744DF" w:rsidRDefault="004036D9" w:rsidP="00363482">
      <w:pPr>
        <w:ind w:firstLineChars="200" w:firstLine="643"/>
        <w:jc w:val="both"/>
        <w:rPr>
          <w:rFonts w:ascii="仿宋_GB2312" w:eastAsia="仿宋_GB2312"/>
          <w:sz w:val="32"/>
          <w:szCs w:val="32"/>
        </w:rPr>
      </w:pPr>
      <w:r>
        <w:rPr>
          <w:rFonts w:ascii="仿宋_GB2312" w:eastAsia="仿宋_GB2312" w:hint="eastAsia"/>
          <w:b/>
          <w:bCs/>
          <w:sz w:val="32"/>
          <w:szCs w:val="32"/>
        </w:rPr>
        <w:t>（四）</w:t>
      </w:r>
      <w:r w:rsidR="00B744DF" w:rsidRPr="004036D9">
        <w:rPr>
          <w:rFonts w:ascii="仿宋_GB2312" w:eastAsia="仿宋_GB2312" w:hint="eastAsia"/>
          <w:bCs/>
          <w:sz w:val="32"/>
          <w:szCs w:val="32"/>
        </w:rPr>
        <w:t>未按照第三十二条</w:t>
      </w:r>
      <w:r w:rsidR="00B744DF" w:rsidRPr="00A273CB">
        <w:rPr>
          <w:rFonts w:ascii="仿宋_GB2312" w:eastAsia="仿宋_GB2312" w:hint="eastAsia"/>
          <w:bCs/>
          <w:sz w:val="32"/>
          <w:szCs w:val="32"/>
        </w:rPr>
        <w:t>【特殊区域管理】</w:t>
      </w:r>
      <w:r w:rsidR="00B744DF">
        <w:rPr>
          <w:rFonts w:ascii="仿宋_GB2312" w:eastAsia="仿宋_GB2312" w:hint="eastAsia"/>
          <w:bCs/>
          <w:sz w:val="32"/>
          <w:szCs w:val="32"/>
        </w:rPr>
        <w:t>规定</w:t>
      </w:r>
      <w:r w:rsidR="00B744DF" w:rsidRPr="00B744DF">
        <w:rPr>
          <w:rFonts w:ascii="仿宋_GB2312" w:eastAsia="仿宋_GB2312" w:hint="eastAsia"/>
          <w:sz w:val="32"/>
          <w:szCs w:val="32"/>
        </w:rPr>
        <w:t>对城市轨道交通地面线路、车辆段、停车场实行封闭管理，设置警示标志和必要的防护措施。</w:t>
      </w:r>
    </w:p>
    <w:p w:rsidR="004036D9" w:rsidRDefault="004036D9" w:rsidP="00363482">
      <w:pPr>
        <w:ind w:firstLineChars="200" w:firstLine="643"/>
        <w:jc w:val="both"/>
        <w:rPr>
          <w:rFonts w:ascii="仿宋_GB2312" w:eastAsia="仿宋_GB2312"/>
          <w:bCs/>
          <w:sz w:val="32"/>
          <w:szCs w:val="32"/>
        </w:rPr>
      </w:pPr>
      <w:r w:rsidRPr="00E34DE1">
        <w:rPr>
          <w:rFonts w:ascii="仿宋_GB2312" w:eastAsia="仿宋_GB2312" w:hint="eastAsia"/>
          <w:b/>
          <w:sz w:val="32"/>
          <w:szCs w:val="32"/>
        </w:rPr>
        <w:t>第</w:t>
      </w:r>
      <w:r>
        <w:rPr>
          <w:rFonts w:ascii="仿宋_GB2312" w:eastAsia="仿宋_GB2312" w:hint="eastAsia"/>
          <w:b/>
          <w:sz w:val="32"/>
          <w:szCs w:val="32"/>
        </w:rPr>
        <w:t>六十二</w:t>
      </w:r>
      <w:r w:rsidRPr="004036D9">
        <w:rPr>
          <w:rFonts w:ascii="仿宋_GB2312" w:eastAsia="仿宋_GB2312" w:hint="eastAsia"/>
          <w:b/>
          <w:sz w:val="32"/>
          <w:szCs w:val="32"/>
        </w:rPr>
        <w:t>条</w:t>
      </w:r>
      <w:r w:rsidRPr="00E34DE1">
        <w:rPr>
          <w:rFonts w:ascii="仿宋_GB2312" w:eastAsia="仿宋_GB2312" w:hint="eastAsia"/>
          <w:sz w:val="32"/>
          <w:szCs w:val="32"/>
        </w:rPr>
        <w:t>【</w:t>
      </w:r>
      <w:r>
        <w:rPr>
          <w:rFonts w:ascii="仿宋_GB2312" w:eastAsia="仿宋_GB2312" w:hint="eastAsia"/>
          <w:sz w:val="32"/>
          <w:szCs w:val="32"/>
        </w:rPr>
        <w:t>运营单位违法行为</w:t>
      </w:r>
      <w:r w:rsidRPr="00E34DE1">
        <w:rPr>
          <w:rFonts w:ascii="仿宋_GB2312" w:eastAsia="仿宋_GB2312" w:hint="eastAsia"/>
          <w:sz w:val="32"/>
          <w:szCs w:val="32"/>
        </w:rPr>
        <w:t>】</w:t>
      </w:r>
      <w:r w:rsidRPr="0025579B">
        <w:rPr>
          <w:rFonts w:ascii="仿宋_GB2312" w:eastAsia="仿宋_GB2312" w:hint="eastAsia"/>
          <w:bCs/>
          <w:sz w:val="32"/>
          <w:szCs w:val="32"/>
        </w:rPr>
        <w:t>城市轨道交通运营单位违反本条例规定，有下列行为之一的，由市交通运输主管部门责令改正，处一千元以上一万元以下罚款：</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（一）违反第三十五条</w:t>
      </w:r>
      <w:r w:rsidRPr="00A273CB">
        <w:rPr>
          <w:rFonts w:ascii="仿宋_GB2312" w:eastAsia="仿宋_GB2312" w:hint="eastAsia"/>
          <w:sz w:val="32"/>
          <w:szCs w:val="32"/>
        </w:rPr>
        <w:t>【乘车环境】</w:t>
      </w:r>
      <w:r>
        <w:rPr>
          <w:rFonts w:ascii="仿宋_GB2312" w:eastAsia="仿宋_GB2312" w:hint="eastAsia"/>
          <w:sz w:val="32"/>
          <w:szCs w:val="32"/>
        </w:rPr>
        <w:t>，未按要求向乘客提供良好的乘车环境的；</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（二）违反</w:t>
      </w:r>
      <w:r w:rsidRPr="00BE554C">
        <w:rPr>
          <w:rFonts w:ascii="仿宋_GB2312" w:eastAsia="仿宋_GB2312" w:hint="eastAsia"/>
          <w:color w:val="000000" w:themeColor="text1"/>
          <w:sz w:val="32"/>
          <w:szCs w:val="32"/>
        </w:rPr>
        <w:t>第三十六条</w:t>
      </w:r>
      <w:r w:rsidRPr="00A273CB">
        <w:rPr>
          <w:rFonts w:ascii="仿宋_GB2312" w:eastAsia="仿宋_GB2312" w:hint="eastAsia"/>
          <w:sz w:val="32"/>
          <w:szCs w:val="32"/>
        </w:rPr>
        <w:t>【信息服务】</w:t>
      </w:r>
      <w:r>
        <w:rPr>
          <w:rFonts w:ascii="仿宋_GB2312" w:eastAsia="仿宋_GB2312" w:hint="eastAsia"/>
          <w:sz w:val="32"/>
          <w:szCs w:val="32"/>
        </w:rPr>
        <w:t>，未按要求向乘客提供信息服务的；</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（三）违反第四十条【运行故障处理】，未按要求组织乘客换乘或疏散，或未按要求为乘客办理票价退款手续的；</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（四）违反</w:t>
      </w:r>
      <w:r w:rsidRPr="00BE554C">
        <w:rPr>
          <w:rFonts w:ascii="仿宋_GB2312" w:eastAsia="仿宋_GB2312" w:hint="eastAsia"/>
          <w:color w:val="000000" w:themeColor="text1"/>
          <w:sz w:val="32"/>
          <w:szCs w:val="32"/>
        </w:rPr>
        <w:t>第四十</w:t>
      </w:r>
      <w:r>
        <w:rPr>
          <w:rFonts w:ascii="仿宋_GB2312" w:eastAsia="仿宋_GB2312" w:hint="eastAsia"/>
          <w:color w:val="000000" w:themeColor="text1"/>
          <w:sz w:val="32"/>
          <w:szCs w:val="32"/>
        </w:rPr>
        <w:t>一</w:t>
      </w:r>
      <w:r w:rsidRPr="00BE554C">
        <w:rPr>
          <w:rFonts w:ascii="仿宋_GB2312" w:eastAsia="仿宋_GB2312" w:hint="eastAsia"/>
          <w:color w:val="000000" w:themeColor="text1"/>
          <w:sz w:val="32"/>
          <w:szCs w:val="32"/>
        </w:rPr>
        <w:t>条</w:t>
      </w:r>
      <w:r w:rsidRPr="00A273CB">
        <w:rPr>
          <w:rFonts w:ascii="仿宋_GB2312" w:eastAsia="仿宋_GB2312" w:hint="eastAsia"/>
          <w:sz w:val="32"/>
          <w:szCs w:val="32"/>
        </w:rPr>
        <w:t>【运营监管】</w:t>
      </w:r>
      <w:r>
        <w:rPr>
          <w:rFonts w:ascii="仿宋_GB2312" w:eastAsia="仿宋_GB2312" w:hint="eastAsia"/>
          <w:sz w:val="32"/>
          <w:szCs w:val="32"/>
        </w:rPr>
        <w:t>，</w:t>
      </w:r>
      <w:r>
        <w:rPr>
          <w:rFonts w:ascii="仿宋_GB2312" w:eastAsia="仿宋_GB2312" w:hint="eastAsia"/>
          <w:bCs/>
          <w:sz w:val="32"/>
          <w:szCs w:val="32"/>
        </w:rPr>
        <w:t>未按规定建立城市轨道交通运营信息统计分析制度且未及时向市交通运输行政主管部门报送相关信息的</w:t>
      </w:r>
      <w:r>
        <w:rPr>
          <w:rFonts w:ascii="仿宋_GB2312" w:eastAsia="仿宋_GB2312" w:hint="eastAsia"/>
          <w:sz w:val="32"/>
          <w:szCs w:val="32"/>
        </w:rPr>
        <w:t>；</w:t>
      </w:r>
    </w:p>
    <w:p w:rsidR="004036D9"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t>（五）违反</w:t>
      </w:r>
      <w:r w:rsidRPr="00BE554C">
        <w:rPr>
          <w:rFonts w:ascii="仿宋_GB2312" w:eastAsia="仿宋_GB2312" w:hint="eastAsia"/>
          <w:color w:val="000000" w:themeColor="text1"/>
          <w:sz w:val="32"/>
          <w:szCs w:val="32"/>
        </w:rPr>
        <w:t>第四十二条</w:t>
      </w:r>
      <w:r w:rsidRPr="00A273CB">
        <w:rPr>
          <w:rFonts w:ascii="仿宋_GB2312" w:eastAsia="仿宋_GB2312" w:hint="eastAsia"/>
          <w:sz w:val="32"/>
          <w:szCs w:val="32"/>
        </w:rPr>
        <w:t>【投诉受理】，</w:t>
      </w:r>
      <w:r w:rsidRPr="00AD459D">
        <w:rPr>
          <w:rFonts w:ascii="仿宋_GB2312" w:eastAsia="仿宋_GB2312" w:hint="eastAsia"/>
          <w:bCs/>
          <w:sz w:val="32"/>
          <w:szCs w:val="32"/>
        </w:rPr>
        <w:t>未按规定建立投诉受理制度</w:t>
      </w:r>
      <w:r>
        <w:rPr>
          <w:rFonts w:ascii="仿宋_GB2312" w:eastAsia="仿宋_GB2312" w:hint="eastAsia"/>
          <w:bCs/>
          <w:sz w:val="32"/>
          <w:szCs w:val="32"/>
        </w:rPr>
        <w:t>，或</w:t>
      </w:r>
      <w:r>
        <w:rPr>
          <w:rFonts w:ascii="仿宋_GB2312" w:eastAsia="仿宋_GB2312" w:hint="eastAsia"/>
          <w:sz w:val="32"/>
          <w:szCs w:val="32"/>
        </w:rPr>
        <w:t>未依法有效处理乘客投诉的；</w:t>
      </w:r>
    </w:p>
    <w:p w:rsidR="004036D9" w:rsidRPr="00011791" w:rsidRDefault="004036D9" w:rsidP="004036D9">
      <w:pPr>
        <w:ind w:firstLineChars="200" w:firstLine="640"/>
        <w:jc w:val="both"/>
        <w:rPr>
          <w:rFonts w:ascii="仿宋_GB2312" w:eastAsia="仿宋_GB2312"/>
          <w:sz w:val="32"/>
          <w:szCs w:val="32"/>
        </w:rPr>
      </w:pPr>
      <w:r>
        <w:rPr>
          <w:rFonts w:ascii="仿宋_GB2312" w:eastAsia="仿宋_GB2312" w:hint="eastAsia"/>
          <w:sz w:val="32"/>
          <w:szCs w:val="32"/>
        </w:rPr>
        <w:lastRenderedPageBreak/>
        <w:t>（六）违反</w:t>
      </w:r>
      <w:r w:rsidRPr="00BE554C">
        <w:rPr>
          <w:rFonts w:ascii="仿宋_GB2312" w:eastAsia="仿宋_GB2312" w:hint="eastAsia"/>
          <w:color w:val="000000" w:themeColor="text1"/>
          <w:sz w:val="32"/>
          <w:szCs w:val="32"/>
        </w:rPr>
        <w:t>第四十八条</w:t>
      </w:r>
      <w:r w:rsidRPr="00A273CB">
        <w:rPr>
          <w:rFonts w:ascii="仿宋_GB2312" w:eastAsia="仿宋_GB2312" w:hint="eastAsia"/>
          <w:sz w:val="32"/>
          <w:szCs w:val="32"/>
        </w:rPr>
        <w:t>【商业设施管理】</w:t>
      </w:r>
      <w:r>
        <w:rPr>
          <w:rFonts w:ascii="仿宋_GB2312" w:eastAsia="仿宋_GB2312" w:hint="eastAsia"/>
          <w:sz w:val="32"/>
          <w:szCs w:val="32"/>
        </w:rPr>
        <w:t>，未按要求设置广告设施、商业网点的，或者广告设施、商业网点的设置影响轨道交通运营安全的；</w:t>
      </w:r>
    </w:p>
    <w:p w:rsidR="004036D9" w:rsidRDefault="00533FF1" w:rsidP="00363482">
      <w:pPr>
        <w:ind w:firstLineChars="200" w:firstLine="643"/>
        <w:jc w:val="both"/>
        <w:rPr>
          <w:rFonts w:ascii="仿宋_GB2312" w:eastAsia="仿宋_GB2312"/>
          <w:sz w:val="32"/>
          <w:szCs w:val="32"/>
        </w:rPr>
      </w:pPr>
      <w:r w:rsidRPr="00E34DE1">
        <w:rPr>
          <w:rFonts w:ascii="仿宋_GB2312" w:eastAsia="仿宋_GB2312" w:hint="eastAsia"/>
          <w:b/>
          <w:sz w:val="32"/>
          <w:szCs w:val="32"/>
        </w:rPr>
        <w:t>第</w:t>
      </w:r>
      <w:r>
        <w:rPr>
          <w:rFonts w:ascii="仿宋_GB2312" w:eastAsia="仿宋_GB2312" w:hint="eastAsia"/>
          <w:b/>
          <w:sz w:val="32"/>
          <w:szCs w:val="32"/>
        </w:rPr>
        <w:t>六十三</w:t>
      </w:r>
      <w:r w:rsidRPr="004036D9">
        <w:rPr>
          <w:rFonts w:ascii="仿宋_GB2312" w:eastAsia="仿宋_GB2312" w:hint="eastAsia"/>
          <w:b/>
          <w:sz w:val="32"/>
          <w:szCs w:val="32"/>
        </w:rPr>
        <w:t>条</w:t>
      </w:r>
      <w:r w:rsidRPr="00A273CB">
        <w:rPr>
          <w:rFonts w:ascii="仿宋_GB2312" w:eastAsia="仿宋_GB2312" w:hint="eastAsia"/>
          <w:b/>
          <w:sz w:val="32"/>
          <w:szCs w:val="32"/>
        </w:rPr>
        <w:t>【</w:t>
      </w:r>
      <w:r w:rsidRPr="00A273CB">
        <w:rPr>
          <w:rFonts w:ascii="仿宋_GB2312" w:eastAsia="仿宋_GB2312" w:hint="eastAsia"/>
          <w:b/>
          <w:bCs/>
          <w:sz w:val="32"/>
          <w:szCs w:val="32"/>
        </w:rPr>
        <w:t>运营单位违法行为</w:t>
      </w:r>
      <w:r w:rsidRPr="00A273CB">
        <w:rPr>
          <w:rFonts w:ascii="仿宋_GB2312" w:eastAsia="仿宋_GB2312" w:hint="eastAsia"/>
          <w:b/>
          <w:sz w:val="32"/>
          <w:szCs w:val="32"/>
        </w:rPr>
        <w:t>】</w:t>
      </w:r>
      <w:r w:rsidRPr="00533FF1">
        <w:rPr>
          <w:rFonts w:ascii="仿宋_GB2312" w:eastAsia="仿宋_GB2312" w:hint="eastAsia"/>
          <w:sz w:val="32"/>
          <w:szCs w:val="32"/>
        </w:rPr>
        <w:t>城市轨道交通运营单位违反本条例规定，有下列行为之一的，由市交通运输主管部门责令改正，处一万元以上十万元以下罚款：</w:t>
      </w:r>
    </w:p>
    <w:p w:rsidR="00E34DE1" w:rsidRDefault="00E34DE1" w:rsidP="00E34DE1">
      <w:pPr>
        <w:ind w:firstLineChars="200" w:firstLine="640"/>
        <w:jc w:val="both"/>
        <w:rPr>
          <w:rFonts w:ascii="仿宋_GB2312" w:eastAsia="仿宋_GB2312"/>
          <w:sz w:val="32"/>
          <w:szCs w:val="32"/>
        </w:rPr>
      </w:pPr>
      <w:r>
        <w:rPr>
          <w:rFonts w:ascii="仿宋_GB2312" w:eastAsia="仿宋_GB2312" w:hint="eastAsia"/>
          <w:sz w:val="32"/>
          <w:szCs w:val="32"/>
        </w:rPr>
        <w:t>（一）未按照</w:t>
      </w:r>
      <w:r w:rsidRPr="00BE554C">
        <w:rPr>
          <w:rFonts w:ascii="仿宋_GB2312" w:eastAsia="仿宋_GB2312" w:hint="eastAsia"/>
          <w:color w:val="000000" w:themeColor="text1"/>
          <w:sz w:val="32"/>
          <w:szCs w:val="32"/>
        </w:rPr>
        <w:t>第四十九条</w:t>
      </w:r>
      <w:r w:rsidRPr="00A273CB">
        <w:rPr>
          <w:rFonts w:ascii="仿宋_GB2312" w:eastAsia="仿宋_GB2312" w:hint="eastAsia"/>
          <w:sz w:val="32"/>
          <w:szCs w:val="32"/>
        </w:rPr>
        <w:t>【主体责任】</w:t>
      </w:r>
      <w:r>
        <w:rPr>
          <w:rFonts w:ascii="仿宋_GB2312" w:eastAsia="仿宋_GB2312" w:hint="eastAsia"/>
          <w:sz w:val="32"/>
          <w:szCs w:val="32"/>
        </w:rPr>
        <w:t>规定落实安全防范措施的；</w:t>
      </w:r>
    </w:p>
    <w:p w:rsidR="00E34DE1" w:rsidRPr="00510477" w:rsidRDefault="00E34DE1" w:rsidP="00363482">
      <w:pPr>
        <w:ind w:firstLineChars="200" w:firstLine="643"/>
        <w:jc w:val="both"/>
        <w:rPr>
          <w:rFonts w:ascii="仿宋_GB2312" w:eastAsia="仿宋_GB2312" w:hAnsi="Times New Roman" w:cs="Times New Roman"/>
          <w:color w:val="000000" w:themeColor="text1"/>
          <w:sz w:val="32"/>
          <w:szCs w:val="32"/>
          <w:shd w:val="clear" w:color="auto" w:fill="FFFFFF"/>
        </w:rPr>
      </w:pPr>
      <w:r>
        <w:rPr>
          <w:rFonts w:ascii="仿宋_GB2312" w:eastAsia="仿宋_GB2312" w:hint="eastAsia"/>
          <w:b/>
          <w:sz w:val="32"/>
          <w:szCs w:val="32"/>
        </w:rPr>
        <w:t>（二）</w:t>
      </w:r>
      <w:r w:rsidRPr="008A0409">
        <w:rPr>
          <w:rFonts w:ascii="仿宋_GB2312" w:eastAsia="仿宋_GB2312" w:hint="eastAsia"/>
          <w:sz w:val="32"/>
          <w:szCs w:val="32"/>
        </w:rPr>
        <w:t>未按照</w:t>
      </w:r>
      <w:r w:rsidRPr="00E34DE1">
        <w:rPr>
          <w:rFonts w:ascii="仿宋_GB2312" w:eastAsia="仿宋_GB2312" w:hint="eastAsia"/>
          <w:sz w:val="32"/>
          <w:szCs w:val="32"/>
        </w:rPr>
        <w:t>第五十</w:t>
      </w:r>
      <w:r w:rsidRPr="008A0409">
        <w:rPr>
          <w:rFonts w:ascii="仿宋_GB2312" w:eastAsia="仿宋_GB2312" w:hint="eastAsia"/>
          <w:sz w:val="32"/>
          <w:szCs w:val="32"/>
        </w:rPr>
        <w:t>条</w:t>
      </w:r>
      <w:r>
        <w:rPr>
          <w:rFonts w:ascii="仿宋_GB2312" w:eastAsia="仿宋_GB2312" w:hint="eastAsia"/>
          <w:sz w:val="32"/>
          <w:szCs w:val="32"/>
        </w:rPr>
        <w:t>【运营安全维护】规定</w:t>
      </w:r>
      <w:r w:rsidR="001C7C5F" w:rsidRPr="001C7C5F">
        <w:rPr>
          <w:rFonts w:ascii="仿宋_GB2312" w:eastAsia="仿宋_GB2312" w:hAnsi="Times New Roman" w:cs="Times New Roman" w:hint="eastAsia"/>
          <w:color w:val="000000" w:themeColor="text1"/>
          <w:sz w:val="32"/>
          <w:szCs w:val="32"/>
          <w:shd w:val="clear" w:color="auto" w:fill="FFFFFF"/>
        </w:rPr>
        <w:t>定期对车辆和运营设备进行维护、检查，及时维修更新</w:t>
      </w:r>
      <w:r w:rsidR="001C7C5F">
        <w:rPr>
          <w:rFonts w:ascii="仿宋_GB2312" w:eastAsia="仿宋_GB2312" w:hAnsi="Times New Roman" w:cs="Times New Roman" w:hint="eastAsia"/>
          <w:color w:val="000000" w:themeColor="text1"/>
          <w:sz w:val="32"/>
          <w:szCs w:val="32"/>
          <w:shd w:val="clear" w:color="auto" w:fill="FFFFFF"/>
        </w:rPr>
        <w:t>的；</w:t>
      </w:r>
      <w:r w:rsidRPr="00510477">
        <w:rPr>
          <w:rFonts w:ascii="仿宋_GB2312" w:eastAsia="仿宋_GB2312" w:hAnsi="Times New Roman" w:cs="Times New Roman"/>
          <w:color w:val="000000" w:themeColor="text1"/>
          <w:sz w:val="32"/>
          <w:szCs w:val="32"/>
          <w:shd w:val="clear" w:color="auto" w:fill="FFFFFF"/>
        </w:rPr>
        <w:t xml:space="preserve"> </w:t>
      </w:r>
    </w:p>
    <w:p w:rsidR="00E34DE1" w:rsidRDefault="00E34DE1" w:rsidP="00E34DE1">
      <w:pPr>
        <w:ind w:firstLineChars="200" w:firstLine="640"/>
        <w:jc w:val="both"/>
        <w:rPr>
          <w:rFonts w:ascii="仿宋_GB2312" w:eastAsia="仿宋_GB2312"/>
          <w:sz w:val="32"/>
          <w:szCs w:val="32"/>
        </w:rPr>
      </w:pPr>
      <w:r>
        <w:rPr>
          <w:rFonts w:ascii="仿宋_GB2312" w:eastAsia="仿宋_GB2312" w:hint="eastAsia"/>
          <w:sz w:val="32"/>
          <w:szCs w:val="32"/>
        </w:rPr>
        <w:t>（四）未按照</w:t>
      </w:r>
      <w:r>
        <w:rPr>
          <w:rFonts w:ascii="仿宋_GB2312" w:eastAsia="仿宋_GB2312" w:hint="eastAsia"/>
          <w:color w:val="000000" w:themeColor="text1"/>
          <w:sz w:val="32"/>
          <w:szCs w:val="32"/>
        </w:rPr>
        <w:t>第五十二</w:t>
      </w:r>
      <w:r w:rsidRPr="00BE554C">
        <w:rPr>
          <w:rFonts w:ascii="仿宋_GB2312" w:eastAsia="仿宋_GB2312" w:hint="eastAsia"/>
          <w:color w:val="000000" w:themeColor="text1"/>
          <w:sz w:val="32"/>
          <w:szCs w:val="32"/>
        </w:rPr>
        <w:t>条</w:t>
      </w:r>
      <w:r w:rsidRPr="00A273CB">
        <w:rPr>
          <w:rFonts w:ascii="仿宋_GB2312" w:eastAsia="仿宋_GB2312" w:hint="eastAsia"/>
          <w:sz w:val="32"/>
          <w:szCs w:val="32"/>
        </w:rPr>
        <w:t>【应急预案】</w:t>
      </w:r>
      <w:r>
        <w:rPr>
          <w:rFonts w:ascii="仿宋_GB2312" w:eastAsia="仿宋_GB2312" w:hint="eastAsia"/>
          <w:sz w:val="32"/>
          <w:szCs w:val="32"/>
        </w:rPr>
        <w:t>第三款制定各类专项应急预案或储备救援物资，开展应急救援培训和演练的；</w:t>
      </w:r>
    </w:p>
    <w:p w:rsidR="00E34DE1" w:rsidRDefault="00E34DE1" w:rsidP="00E34DE1">
      <w:pPr>
        <w:ind w:firstLineChars="200" w:firstLine="640"/>
        <w:jc w:val="both"/>
        <w:rPr>
          <w:rFonts w:ascii="仿宋_GB2312" w:eastAsia="仿宋_GB2312"/>
          <w:sz w:val="32"/>
          <w:szCs w:val="32"/>
        </w:rPr>
      </w:pPr>
      <w:r>
        <w:rPr>
          <w:rFonts w:ascii="仿宋_GB2312" w:eastAsia="仿宋_GB2312" w:hint="eastAsia"/>
          <w:sz w:val="32"/>
          <w:szCs w:val="32"/>
        </w:rPr>
        <w:t>（五）未按照</w:t>
      </w:r>
      <w:r>
        <w:rPr>
          <w:rFonts w:ascii="仿宋_GB2312" w:eastAsia="仿宋_GB2312" w:hint="eastAsia"/>
          <w:color w:val="000000" w:themeColor="text1"/>
          <w:sz w:val="32"/>
          <w:szCs w:val="32"/>
        </w:rPr>
        <w:t>第五十三</w:t>
      </w:r>
      <w:r w:rsidRPr="00BE554C">
        <w:rPr>
          <w:rFonts w:ascii="仿宋_GB2312" w:eastAsia="仿宋_GB2312" w:hint="eastAsia"/>
          <w:color w:val="000000" w:themeColor="text1"/>
          <w:sz w:val="32"/>
          <w:szCs w:val="32"/>
        </w:rPr>
        <w:t>条</w:t>
      </w:r>
      <w:r w:rsidRPr="00A273CB">
        <w:rPr>
          <w:rFonts w:ascii="仿宋_GB2312" w:eastAsia="仿宋_GB2312" w:hint="eastAsia"/>
          <w:sz w:val="32"/>
          <w:szCs w:val="32"/>
        </w:rPr>
        <w:t>【应急设施】</w:t>
      </w:r>
      <w:r w:rsidRPr="00533FF1">
        <w:rPr>
          <w:rFonts w:ascii="仿宋_GB2312" w:eastAsia="仿宋_GB2312" w:hint="eastAsia"/>
          <w:sz w:val="32"/>
          <w:szCs w:val="32"/>
        </w:rPr>
        <w:t>规定</w:t>
      </w:r>
      <w:r>
        <w:rPr>
          <w:rFonts w:ascii="仿宋_GB2312" w:eastAsia="仿宋_GB2312" w:hint="eastAsia"/>
          <w:sz w:val="32"/>
          <w:szCs w:val="32"/>
        </w:rPr>
        <w:t>配备消防设施的；</w:t>
      </w:r>
    </w:p>
    <w:p w:rsidR="00E34DE1" w:rsidRDefault="00E34DE1" w:rsidP="00E34DE1">
      <w:pPr>
        <w:ind w:firstLineChars="200" w:firstLine="640"/>
        <w:jc w:val="both"/>
        <w:rPr>
          <w:rFonts w:ascii="仿宋_GB2312" w:eastAsia="仿宋_GB2312"/>
          <w:sz w:val="32"/>
          <w:szCs w:val="32"/>
        </w:rPr>
      </w:pPr>
      <w:r>
        <w:rPr>
          <w:rFonts w:ascii="仿宋_GB2312" w:eastAsia="仿宋_GB2312" w:hint="eastAsia"/>
          <w:sz w:val="32"/>
          <w:szCs w:val="32"/>
        </w:rPr>
        <w:t>（六）未按照</w:t>
      </w:r>
      <w:r>
        <w:rPr>
          <w:rFonts w:ascii="仿宋_GB2312" w:eastAsia="仿宋_GB2312" w:hint="eastAsia"/>
          <w:color w:val="000000" w:themeColor="text1"/>
          <w:sz w:val="32"/>
          <w:szCs w:val="32"/>
        </w:rPr>
        <w:t>第五十</w:t>
      </w:r>
      <w:r w:rsidR="00495A19">
        <w:rPr>
          <w:rFonts w:ascii="仿宋_GB2312" w:eastAsia="仿宋_GB2312" w:hint="eastAsia"/>
          <w:color w:val="000000" w:themeColor="text1"/>
          <w:sz w:val="32"/>
          <w:szCs w:val="32"/>
        </w:rPr>
        <w:t>五</w:t>
      </w:r>
      <w:r w:rsidRPr="00BE554C">
        <w:rPr>
          <w:rFonts w:ascii="仿宋_GB2312" w:eastAsia="仿宋_GB2312" w:hint="eastAsia"/>
          <w:color w:val="000000" w:themeColor="text1"/>
          <w:sz w:val="32"/>
          <w:szCs w:val="32"/>
        </w:rPr>
        <w:t>条</w:t>
      </w:r>
      <w:r w:rsidRPr="00A273CB">
        <w:rPr>
          <w:rFonts w:ascii="仿宋_GB2312" w:eastAsia="仿宋_GB2312" w:hint="eastAsia"/>
          <w:sz w:val="32"/>
          <w:szCs w:val="32"/>
        </w:rPr>
        <w:t>【应急预案启动</w:t>
      </w:r>
      <w:r w:rsidR="008A589D" w:rsidRPr="00A273CB">
        <w:rPr>
          <w:rFonts w:ascii="仿宋_GB2312" w:eastAsia="仿宋_GB2312" w:hint="eastAsia"/>
          <w:sz w:val="32"/>
          <w:szCs w:val="32"/>
        </w:rPr>
        <w:t>】</w:t>
      </w:r>
      <w:r>
        <w:rPr>
          <w:rFonts w:ascii="仿宋_GB2312" w:eastAsia="仿宋_GB2312" w:hint="eastAsia"/>
          <w:sz w:val="32"/>
          <w:szCs w:val="32"/>
        </w:rPr>
        <w:t>规定</w:t>
      </w:r>
      <w:r w:rsidR="002A226C">
        <w:rPr>
          <w:rFonts w:ascii="仿宋_GB2312" w:eastAsia="仿宋_GB2312" w:hint="eastAsia"/>
          <w:sz w:val="32"/>
          <w:szCs w:val="32"/>
        </w:rPr>
        <w:t>及时向市人民政府和有关行政管理部门报告的；</w:t>
      </w:r>
    </w:p>
    <w:p w:rsidR="002A226C" w:rsidRDefault="008A589D" w:rsidP="008A0409">
      <w:pPr>
        <w:ind w:firstLineChars="200" w:firstLine="640"/>
        <w:jc w:val="both"/>
        <w:rPr>
          <w:rFonts w:ascii="仿宋_GB2312" w:eastAsia="仿宋_GB2312"/>
          <w:sz w:val="32"/>
          <w:szCs w:val="32"/>
        </w:rPr>
      </w:pPr>
      <w:r>
        <w:rPr>
          <w:rFonts w:ascii="仿宋_GB2312" w:eastAsia="仿宋_GB2312" w:hint="eastAsia"/>
          <w:sz w:val="32"/>
          <w:szCs w:val="32"/>
        </w:rPr>
        <w:t>（七</w:t>
      </w:r>
      <w:r w:rsidR="00E34DE1">
        <w:rPr>
          <w:rFonts w:ascii="仿宋_GB2312" w:eastAsia="仿宋_GB2312" w:hint="eastAsia"/>
          <w:sz w:val="32"/>
          <w:szCs w:val="32"/>
        </w:rPr>
        <w:t>）</w:t>
      </w:r>
      <w:r>
        <w:rPr>
          <w:rFonts w:ascii="仿宋_GB2312" w:eastAsia="仿宋_GB2312" w:hint="eastAsia"/>
          <w:sz w:val="32"/>
          <w:szCs w:val="32"/>
        </w:rPr>
        <w:t>未按照</w:t>
      </w:r>
      <w:r w:rsidR="00495A19">
        <w:rPr>
          <w:rFonts w:ascii="仿宋_GB2312" w:eastAsia="仿宋_GB2312" w:hint="eastAsia"/>
          <w:color w:val="000000" w:themeColor="text1"/>
          <w:sz w:val="32"/>
          <w:szCs w:val="32"/>
        </w:rPr>
        <w:t>第五十</w:t>
      </w:r>
      <w:r w:rsidR="002A226C">
        <w:rPr>
          <w:rFonts w:ascii="仿宋_GB2312" w:eastAsia="仿宋_GB2312" w:hint="eastAsia"/>
          <w:color w:val="000000" w:themeColor="text1"/>
          <w:sz w:val="32"/>
          <w:szCs w:val="32"/>
        </w:rPr>
        <w:t>七</w:t>
      </w:r>
      <w:r w:rsidR="00E34DE1" w:rsidRPr="00BE554C">
        <w:rPr>
          <w:rFonts w:ascii="仿宋_GB2312" w:eastAsia="仿宋_GB2312" w:hint="eastAsia"/>
          <w:color w:val="000000" w:themeColor="text1"/>
          <w:sz w:val="32"/>
          <w:szCs w:val="32"/>
        </w:rPr>
        <w:t>条</w:t>
      </w:r>
      <w:r w:rsidR="00E34DE1" w:rsidRPr="00A273CB">
        <w:rPr>
          <w:rFonts w:ascii="仿宋_GB2312" w:eastAsia="仿宋_GB2312" w:hint="eastAsia"/>
          <w:color w:val="000000" w:themeColor="text1"/>
          <w:sz w:val="32"/>
          <w:szCs w:val="32"/>
        </w:rPr>
        <w:t>【客流控制】</w:t>
      </w:r>
      <w:r>
        <w:rPr>
          <w:rFonts w:ascii="仿宋_GB2312" w:eastAsia="仿宋_GB2312" w:hint="eastAsia"/>
          <w:color w:val="000000" w:themeColor="text1"/>
          <w:sz w:val="32"/>
          <w:szCs w:val="32"/>
        </w:rPr>
        <w:t>规定</w:t>
      </w:r>
      <w:r w:rsidR="007C2198">
        <w:rPr>
          <w:rFonts w:ascii="仿宋_GB2312" w:eastAsia="仿宋_GB2312" w:hint="eastAsia"/>
          <w:sz w:val="32"/>
          <w:szCs w:val="32"/>
        </w:rPr>
        <w:t>在客流量激增时</w:t>
      </w:r>
      <w:r w:rsidR="00E34DE1">
        <w:rPr>
          <w:rFonts w:ascii="仿宋_GB2312" w:eastAsia="仿宋_GB2312" w:hint="eastAsia"/>
          <w:sz w:val="32"/>
          <w:szCs w:val="32"/>
        </w:rPr>
        <w:t>采取相应措施组织疏散、换乘、疏解客流的；</w:t>
      </w:r>
    </w:p>
    <w:p w:rsidR="008A0409" w:rsidRDefault="002A226C" w:rsidP="008A0409">
      <w:pPr>
        <w:ind w:firstLineChars="200" w:firstLine="640"/>
        <w:jc w:val="both"/>
        <w:rPr>
          <w:rFonts w:ascii="仿宋_GB2312" w:eastAsia="仿宋_GB2312"/>
          <w:sz w:val="32"/>
          <w:szCs w:val="32"/>
        </w:rPr>
      </w:pPr>
      <w:r>
        <w:rPr>
          <w:rFonts w:ascii="仿宋_GB2312" w:eastAsia="仿宋_GB2312" w:hint="eastAsia"/>
          <w:sz w:val="32"/>
          <w:szCs w:val="32"/>
        </w:rPr>
        <w:t>（八）未按照</w:t>
      </w:r>
      <w:r>
        <w:rPr>
          <w:rFonts w:ascii="仿宋_GB2312" w:eastAsia="仿宋_GB2312" w:hint="eastAsia"/>
          <w:color w:val="000000" w:themeColor="text1"/>
          <w:sz w:val="32"/>
          <w:szCs w:val="32"/>
        </w:rPr>
        <w:t>第五十七</w:t>
      </w:r>
      <w:r w:rsidRPr="00BE554C">
        <w:rPr>
          <w:rFonts w:ascii="仿宋_GB2312" w:eastAsia="仿宋_GB2312" w:hint="eastAsia"/>
          <w:color w:val="000000" w:themeColor="text1"/>
          <w:sz w:val="32"/>
          <w:szCs w:val="32"/>
        </w:rPr>
        <w:t>条</w:t>
      </w:r>
      <w:r w:rsidRPr="00A273CB">
        <w:rPr>
          <w:rFonts w:ascii="仿宋_GB2312" w:eastAsia="仿宋_GB2312" w:hint="eastAsia"/>
          <w:color w:val="000000" w:themeColor="text1"/>
          <w:sz w:val="32"/>
          <w:szCs w:val="32"/>
        </w:rPr>
        <w:t>【客流控制】</w:t>
      </w:r>
      <w:r w:rsidR="008A0409">
        <w:rPr>
          <w:rFonts w:ascii="仿宋_GB2312" w:eastAsia="仿宋_GB2312" w:hint="eastAsia"/>
          <w:sz w:val="32"/>
          <w:szCs w:val="32"/>
        </w:rPr>
        <w:t>停止城市轨道交通部分区段或者</w:t>
      </w:r>
      <w:r w:rsidR="008A0409" w:rsidRPr="008A0409">
        <w:rPr>
          <w:rFonts w:ascii="仿宋_GB2312" w:eastAsia="仿宋_GB2312" w:hint="eastAsia"/>
          <w:sz w:val="32"/>
          <w:szCs w:val="32"/>
        </w:rPr>
        <w:t>全线运营，未及时向有关部门报告或者向社会公告的。</w:t>
      </w:r>
    </w:p>
    <w:p w:rsidR="008A0409" w:rsidRDefault="008A0409" w:rsidP="00363482">
      <w:pPr>
        <w:ind w:firstLineChars="200" w:firstLine="643"/>
        <w:jc w:val="both"/>
        <w:rPr>
          <w:rFonts w:ascii="仿宋_GB2312" w:eastAsia="仿宋_GB2312"/>
          <w:sz w:val="32"/>
          <w:szCs w:val="32"/>
        </w:rPr>
      </w:pPr>
      <w:r w:rsidRPr="00E34DE1">
        <w:rPr>
          <w:rFonts w:ascii="仿宋_GB2312" w:eastAsia="仿宋_GB2312" w:hint="eastAsia"/>
          <w:b/>
          <w:sz w:val="32"/>
          <w:szCs w:val="32"/>
        </w:rPr>
        <w:lastRenderedPageBreak/>
        <w:t>第</w:t>
      </w:r>
      <w:r>
        <w:rPr>
          <w:rFonts w:ascii="仿宋_GB2312" w:eastAsia="仿宋_GB2312" w:hint="eastAsia"/>
          <w:b/>
          <w:sz w:val="32"/>
          <w:szCs w:val="32"/>
        </w:rPr>
        <w:t>六十四</w:t>
      </w:r>
      <w:r w:rsidRPr="004036D9">
        <w:rPr>
          <w:rFonts w:ascii="仿宋_GB2312" w:eastAsia="仿宋_GB2312" w:hint="eastAsia"/>
          <w:b/>
          <w:sz w:val="32"/>
          <w:szCs w:val="32"/>
        </w:rPr>
        <w:t>条</w:t>
      </w:r>
      <w:r w:rsidRPr="006E6816">
        <w:rPr>
          <w:rFonts w:ascii="仿宋_GB2312" w:eastAsia="仿宋_GB2312" w:hint="eastAsia"/>
          <w:b/>
          <w:sz w:val="32"/>
          <w:szCs w:val="32"/>
        </w:rPr>
        <w:t>【作业单位和个人违法行为】</w:t>
      </w:r>
      <w:r w:rsidRPr="008A0409">
        <w:rPr>
          <w:rFonts w:ascii="仿宋_GB2312" w:eastAsia="仿宋_GB2312" w:hint="eastAsia"/>
          <w:sz w:val="32"/>
          <w:szCs w:val="32"/>
        </w:rPr>
        <w:t>违反本条例规定，作业单位和个人有下列行为之一的，由建设、城市管理等部门按照各自职责责令改正，处二千元以上二万元以下罚款；情节严重的，处二万元以上二十万元以下罚款：</w:t>
      </w:r>
    </w:p>
    <w:p w:rsidR="008A0409" w:rsidRDefault="008A0409" w:rsidP="008A0409">
      <w:pPr>
        <w:ind w:firstLineChars="200" w:firstLine="640"/>
        <w:jc w:val="both"/>
        <w:rPr>
          <w:rFonts w:ascii="仿宋_GB2312" w:eastAsia="仿宋_GB2312"/>
          <w:sz w:val="32"/>
          <w:szCs w:val="32"/>
        </w:rPr>
      </w:pPr>
      <w:r w:rsidRPr="008A0409">
        <w:rPr>
          <w:rFonts w:ascii="仿宋_GB2312" w:eastAsia="仿宋_GB2312" w:hint="eastAsia"/>
          <w:sz w:val="32"/>
          <w:szCs w:val="32"/>
        </w:rPr>
        <w:t>（一）违反第二十五条【保护区禁止行为】，在特别保护区内从事建设活动的；</w:t>
      </w:r>
    </w:p>
    <w:p w:rsidR="008A0409" w:rsidRPr="00A663E7" w:rsidRDefault="008A0409" w:rsidP="00533FF1">
      <w:pPr>
        <w:ind w:firstLineChars="200" w:firstLine="640"/>
        <w:jc w:val="both"/>
        <w:rPr>
          <w:rFonts w:ascii="仿宋_GB2312" w:eastAsia="仿宋_GB2312"/>
          <w:sz w:val="32"/>
          <w:szCs w:val="32"/>
        </w:rPr>
      </w:pPr>
      <w:r w:rsidRPr="00A663E7">
        <w:rPr>
          <w:rFonts w:ascii="仿宋_GB2312" w:eastAsia="仿宋_GB2312" w:hint="eastAsia"/>
          <w:sz w:val="32"/>
          <w:szCs w:val="32"/>
        </w:rPr>
        <w:t>（二）违反第二十六条【保护区作业同意】，</w:t>
      </w:r>
      <w:r w:rsidR="002A226C" w:rsidRPr="002A226C">
        <w:rPr>
          <w:rFonts w:ascii="仿宋_GB2312" w:eastAsia="仿宋_GB2312" w:hint="eastAsia"/>
          <w:sz w:val="32"/>
          <w:szCs w:val="32"/>
        </w:rPr>
        <w:t>未在施工前书面征求城市轨道交通建设单位、运营单位意见的</w:t>
      </w:r>
      <w:r w:rsidRPr="00A663E7">
        <w:rPr>
          <w:rFonts w:ascii="仿宋_GB2312" w:eastAsia="仿宋_GB2312" w:hint="eastAsia"/>
          <w:sz w:val="32"/>
          <w:szCs w:val="32"/>
        </w:rPr>
        <w:t>；</w:t>
      </w:r>
    </w:p>
    <w:p w:rsidR="008A0409" w:rsidRPr="00A663E7" w:rsidRDefault="008A0409" w:rsidP="00533FF1">
      <w:pPr>
        <w:ind w:firstLineChars="200" w:firstLine="640"/>
        <w:jc w:val="both"/>
        <w:rPr>
          <w:rFonts w:ascii="仿宋_GB2312" w:eastAsia="仿宋_GB2312"/>
          <w:sz w:val="32"/>
          <w:szCs w:val="32"/>
        </w:rPr>
      </w:pPr>
      <w:r w:rsidRPr="00A663E7">
        <w:rPr>
          <w:rFonts w:ascii="仿宋_GB2312" w:eastAsia="仿宋_GB2312" w:hint="eastAsia"/>
          <w:sz w:val="32"/>
          <w:szCs w:val="32"/>
        </w:rPr>
        <w:t>（三）违反第二十七条【安全防护方案】，未按规定制定城市轨道交通安全防护方案并取得城市轨道交通建设单位、运营单位同意的；</w:t>
      </w:r>
    </w:p>
    <w:p w:rsidR="008A0409" w:rsidRPr="00A663E7" w:rsidRDefault="008A0409" w:rsidP="00533FF1">
      <w:pPr>
        <w:ind w:firstLineChars="200" w:firstLine="640"/>
        <w:jc w:val="both"/>
        <w:rPr>
          <w:rFonts w:ascii="仿宋_GB2312" w:eastAsia="仿宋_GB2312"/>
          <w:sz w:val="32"/>
          <w:szCs w:val="32"/>
        </w:rPr>
      </w:pPr>
      <w:r w:rsidRPr="00A663E7">
        <w:rPr>
          <w:rFonts w:ascii="仿宋_GB2312" w:eastAsia="仿宋_GB2312" w:hint="eastAsia"/>
          <w:sz w:val="32"/>
          <w:szCs w:val="32"/>
        </w:rPr>
        <w:t>（四）违反第二十八条【保护区作业安全措施】，未按规定落实保护区作业安全措施的；</w:t>
      </w:r>
    </w:p>
    <w:p w:rsidR="00A663E7" w:rsidRDefault="008A0409" w:rsidP="00A663E7">
      <w:pPr>
        <w:ind w:firstLineChars="200" w:firstLine="640"/>
        <w:jc w:val="both"/>
        <w:rPr>
          <w:rFonts w:ascii="仿宋_GB2312" w:eastAsia="仿宋_GB2312"/>
          <w:sz w:val="32"/>
          <w:szCs w:val="32"/>
        </w:rPr>
      </w:pPr>
      <w:r w:rsidRPr="00A663E7">
        <w:rPr>
          <w:rFonts w:ascii="仿宋_GB2312" w:eastAsia="仿宋_GB2312" w:hint="eastAsia"/>
          <w:sz w:val="32"/>
          <w:szCs w:val="32"/>
        </w:rPr>
        <w:t>（五）违反第三十条【保护区巡查】，拒不配合城市轨道交通建设、运营单位对保护区作业现场的巡查工作的；</w:t>
      </w:r>
    </w:p>
    <w:p w:rsidR="00A663E7" w:rsidRDefault="00A663E7" w:rsidP="00A663E7">
      <w:pPr>
        <w:ind w:firstLineChars="200" w:firstLine="640"/>
        <w:jc w:val="both"/>
        <w:rPr>
          <w:rFonts w:ascii="仿宋_GB2312" w:eastAsia="仿宋_GB2312"/>
          <w:sz w:val="32"/>
          <w:szCs w:val="32"/>
        </w:rPr>
      </w:pPr>
      <w:r>
        <w:rPr>
          <w:rFonts w:ascii="仿宋_GB2312" w:eastAsia="仿宋_GB2312" w:hint="eastAsia"/>
          <w:sz w:val="32"/>
          <w:szCs w:val="32"/>
        </w:rPr>
        <w:t>前款所列违法行为造成损失的，由作业单位或个人依法承担赔偿责任。建设行政主管部门和城市管理部门应当将作业单位违法行为纳入其信用管理。</w:t>
      </w:r>
    </w:p>
    <w:p w:rsidR="00A663E7" w:rsidRDefault="00A663E7" w:rsidP="00363482">
      <w:pPr>
        <w:ind w:firstLineChars="200" w:firstLine="643"/>
        <w:jc w:val="both"/>
        <w:rPr>
          <w:rFonts w:ascii="仿宋_GB2312" w:eastAsia="仿宋_GB2312"/>
          <w:sz w:val="32"/>
          <w:szCs w:val="32"/>
        </w:rPr>
      </w:pPr>
      <w:r w:rsidRPr="002073F8">
        <w:rPr>
          <w:rFonts w:ascii="仿宋_GB2312" w:eastAsia="仿宋_GB2312" w:hint="eastAsia"/>
          <w:b/>
          <w:bCs/>
          <w:sz w:val="32"/>
          <w:szCs w:val="32"/>
        </w:rPr>
        <w:t>第六十五条</w:t>
      </w:r>
      <w:r w:rsidRPr="00A273CB">
        <w:rPr>
          <w:rFonts w:ascii="仿宋_GB2312" w:eastAsia="仿宋_GB2312" w:hint="eastAsia"/>
          <w:b/>
          <w:sz w:val="32"/>
          <w:szCs w:val="32"/>
        </w:rPr>
        <w:t>【高架线路桥下空间使用】</w:t>
      </w:r>
      <w:r w:rsidR="007C2198">
        <w:rPr>
          <w:rFonts w:ascii="仿宋_GB2312" w:eastAsia="仿宋_GB2312" w:hint="eastAsia"/>
          <w:sz w:val="32"/>
          <w:szCs w:val="32"/>
        </w:rPr>
        <w:t xml:space="preserve"> </w:t>
      </w:r>
      <w:r>
        <w:rPr>
          <w:rFonts w:ascii="仿宋_GB2312" w:eastAsia="仿宋_GB2312" w:hint="eastAsia"/>
          <w:sz w:val="32"/>
          <w:szCs w:val="32"/>
        </w:rPr>
        <w:t>违反</w:t>
      </w:r>
      <w:r w:rsidRPr="00A273CB">
        <w:rPr>
          <w:rFonts w:ascii="仿宋_GB2312" w:eastAsia="仿宋_GB2312" w:hint="eastAsia"/>
          <w:bCs/>
          <w:sz w:val="32"/>
          <w:szCs w:val="32"/>
        </w:rPr>
        <w:t>第三十二条【特殊区域管理】</w:t>
      </w:r>
      <w:r w:rsidR="00D47333" w:rsidRPr="00A663E7">
        <w:rPr>
          <w:rFonts w:ascii="仿宋_GB2312" w:eastAsia="仿宋_GB2312" w:hint="eastAsia"/>
          <w:sz w:val="32"/>
          <w:szCs w:val="32"/>
        </w:rPr>
        <w:t>使用高架线路下部空间时危害城市轨道交通运营安全的，由城市管理主管部门责令限期改正，处二</w:t>
      </w:r>
      <w:r w:rsidR="00D47333" w:rsidRPr="00A663E7">
        <w:rPr>
          <w:rFonts w:ascii="仿宋_GB2312" w:eastAsia="仿宋_GB2312" w:hint="eastAsia"/>
          <w:sz w:val="32"/>
          <w:szCs w:val="32"/>
        </w:rPr>
        <w:lastRenderedPageBreak/>
        <w:t>千元以上二万元以下罚款；情节严重的，处二万元以上二十万元以下罚款。</w:t>
      </w:r>
    </w:p>
    <w:p w:rsidR="00A73FCD" w:rsidRDefault="00A663E7" w:rsidP="004B0FAD">
      <w:pPr>
        <w:ind w:firstLine="640"/>
        <w:rPr>
          <w:rFonts w:ascii="仿宋_GB2312" w:eastAsia="仿宋_GB2312"/>
          <w:color w:val="000000" w:themeColor="text1"/>
          <w:sz w:val="32"/>
          <w:szCs w:val="32"/>
        </w:rPr>
      </w:pPr>
      <w:r w:rsidRPr="002073F8">
        <w:rPr>
          <w:rFonts w:ascii="仿宋_GB2312" w:eastAsia="仿宋_GB2312" w:hint="eastAsia"/>
          <w:b/>
          <w:bCs/>
          <w:sz w:val="32"/>
          <w:szCs w:val="32"/>
        </w:rPr>
        <w:t>第六十六条</w:t>
      </w:r>
      <w:r w:rsidRPr="00A273CB">
        <w:rPr>
          <w:rFonts w:ascii="仿宋_GB2312" w:eastAsia="仿宋_GB2312" w:hint="eastAsia"/>
          <w:b/>
          <w:sz w:val="32"/>
          <w:szCs w:val="32"/>
        </w:rPr>
        <w:t>【违反安全规定】</w:t>
      </w:r>
      <w:r w:rsidR="007C2198">
        <w:rPr>
          <w:rFonts w:ascii="仿宋_GB2312" w:eastAsia="仿宋_GB2312" w:hint="eastAsia"/>
          <w:sz w:val="32"/>
          <w:szCs w:val="32"/>
        </w:rPr>
        <w:t xml:space="preserve"> </w:t>
      </w:r>
      <w:r w:rsidR="00D47333" w:rsidRPr="00A73FCD">
        <w:rPr>
          <w:rFonts w:ascii="仿宋_GB2312" w:eastAsia="仿宋_GB2312" w:hint="eastAsia"/>
          <w:sz w:val="32"/>
          <w:szCs w:val="32"/>
        </w:rPr>
        <w:t>违反本条例</w:t>
      </w:r>
      <w:r w:rsidRPr="00A273CB">
        <w:rPr>
          <w:rFonts w:ascii="仿宋_GB2312" w:eastAsia="仿宋_GB2312" w:hint="eastAsia"/>
          <w:bCs/>
          <w:sz w:val="32"/>
          <w:szCs w:val="32"/>
        </w:rPr>
        <w:t>第四十三条【禁止影响运营安全的行为】、第四十四条【禁止危害设施设备安全行为】</w:t>
      </w:r>
      <w:r w:rsidR="00A73FCD" w:rsidRPr="00A273CB">
        <w:rPr>
          <w:rFonts w:ascii="仿宋_GB2312" w:eastAsia="仿宋_GB2312" w:hint="eastAsia"/>
          <w:bCs/>
          <w:sz w:val="32"/>
          <w:szCs w:val="32"/>
        </w:rPr>
        <w:t>、</w:t>
      </w:r>
      <w:r w:rsidR="00A73FCD" w:rsidRPr="00A273CB">
        <w:rPr>
          <w:rFonts w:ascii="仿宋_GB2312" w:eastAsia="仿宋_GB2312" w:hint="eastAsia"/>
          <w:color w:val="000000" w:themeColor="text1"/>
          <w:sz w:val="32"/>
          <w:szCs w:val="32"/>
        </w:rPr>
        <w:t>第四十七条【禁止影响通行的行为】</w:t>
      </w:r>
      <w:r>
        <w:rPr>
          <w:rFonts w:ascii="仿宋_GB2312" w:eastAsia="仿宋_GB2312" w:hint="eastAsia"/>
          <w:bCs/>
          <w:sz w:val="32"/>
          <w:szCs w:val="32"/>
        </w:rPr>
        <w:t>规定的，</w:t>
      </w:r>
      <w:r w:rsidR="00A73FCD" w:rsidRPr="00A73F02">
        <w:rPr>
          <w:rFonts w:ascii="仿宋_GB2312" w:eastAsia="仿宋_GB2312" w:hint="eastAsia"/>
          <w:color w:val="000000" w:themeColor="text1"/>
          <w:sz w:val="32"/>
          <w:szCs w:val="32"/>
        </w:rPr>
        <w:t>城市轨道交通运营单位有权对行为人进行劝阻和制止；</w:t>
      </w:r>
      <w:r w:rsidR="00D47333" w:rsidRPr="007C2198">
        <w:rPr>
          <w:rFonts w:ascii="仿宋_GB2312" w:eastAsia="仿宋_GB2312" w:hint="eastAsia"/>
          <w:sz w:val="32"/>
          <w:szCs w:val="32"/>
        </w:rPr>
        <w:t>由市交通运输主管部门责令改正，处二百元以下罚款；</w:t>
      </w:r>
      <w:r w:rsidR="00A73FCD" w:rsidRPr="00A73F02">
        <w:rPr>
          <w:rFonts w:ascii="仿宋_GB2312" w:eastAsia="仿宋_GB2312" w:hint="eastAsia"/>
          <w:color w:val="000000" w:themeColor="text1"/>
          <w:sz w:val="32"/>
          <w:szCs w:val="32"/>
        </w:rPr>
        <w:t>造成损失的，依法承担民事责任；</w:t>
      </w:r>
      <w:r w:rsidR="00A73FCD">
        <w:rPr>
          <w:rFonts w:ascii="仿宋_GB2312" w:eastAsia="仿宋_GB2312" w:hint="eastAsia"/>
          <w:color w:val="000000" w:themeColor="text1"/>
          <w:sz w:val="32"/>
          <w:szCs w:val="32"/>
        </w:rPr>
        <w:t>违反治安管理规定</w:t>
      </w:r>
      <w:r w:rsidR="00A73FCD" w:rsidRPr="00A73F02">
        <w:rPr>
          <w:rFonts w:ascii="仿宋_GB2312" w:eastAsia="仿宋_GB2312" w:hint="eastAsia"/>
          <w:color w:val="000000" w:themeColor="text1"/>
          <w:sz w:val="32"/>
          <w:szCs w:val="32"/>
        </w:rPr>
        <w:t>的，由公安机关依法处理；</w:t>
      </w:r>
      <w:r w:rsidR="00A73FCD">
        <w:rPr>
          <w:rFonts w:ascii="仿宋_GB2312" w:eastAsia="仿宋_GB2312" w:hint="eastAsia"/>
          <w:color w:val="000000" w:themeColor="text1"/>
          <w:sz w:val="32"/>
          <w:szCs w:val="32"/>
        </w:rPr>
        <w:t>构成犯罪的，依法追究刑事责任</w:t>
      </w:r>
      <w:r w:rsidR="00A73FCD" w:rsidRPr="00A73F02">
        <w:rPr>
          <w:rFonts w:ascii="仿宋_GB2312" w:eastAsia="仿宋_GB2312" w:hint="eastAsia"/>
          <w:color w:val="000000" w:themeColor="text1"/>
          <w:sz w:val="32"/>
          <w:szCs w:val="32"/>
        </w:rPr>
        <w:t>。</w:t>
      </w:r>
    </w:p>
    <w:p w:rsidR="00D47333" w:rsidRPr="00A73FCD" w:rsidRDefault="00A73FCD" w:rsidP="00363482">
      <w:pPr>
        <w:ind w:firstLineChars="200" w:firstLine="643"/>
        <w:jc w:val="both"/>
        <w:rPr>
          <w:rFonts w:ascii="仿宋_GB2312" w:eastAsia="仿宋_GB2312"/>
          <w:sz w:val="32"/>
          <w:szCs w:val="32"/>
        </w:rPr>
      </w:pPr>
      <w:r>
        <w:rPr>
          <w:rFonts w:ascii="仿宋_GB2312" w:eastAsia="仿宋_GB2312" w:hint="eastAsia"/>
          <w:b/>
          <w:bCs/>
          <w:color w:val="000000" w:themeColor="text1"/>
          <w:sz w:val="32"/>
          <w:szCs w:val="32"/>
        </w:rPr>
        <w:t>第六十七条【违反秩序规定】</w:t>
      </w:r>
      <w:r w:rsidR="004B0FAD">
        <w:rPr>
          <w:rFonts w:ascii="仿宋_GB2312" w:eastAsia="仿宋_GB2312" w:hint="eastAsia"/>
          <w:b/>
          <w:bCs/>
          <w:color w:val="000000" w:themeColor="text1"/>
          <w:sz w:val="32"/>
          <w:szCs w:val="32"/>
        </w:rPr>
        <w:t xml:space="preserve"> </w:t>
      </w:r>
      <w:r w:rsidRPr="004B0FAD">
        <w:rPr>
          <w:rFonts w:ascii="仿宋_GB2312" w:eastAsia="仿宋_GB2312" w:hint="eastAsia"/>
          <w:bCs/>
          <w:color w:val="000000" w:themeColor="text1"/>
          <w:sz w:val="32"/>
          <w:szCs w:val="32"/>
        </w:rPr>
        <w:t>违反本条例第四十五条【禁止影响公共秩序的行为】</w:t>
      </w:r>
      <w:r>
        <w:rPr>
          <w:rFonts w:ascii="仿宋_GB2312" w:eastAsia="仿宋_GB2312" w:hint="eastAsia"/>
          <w:bCs/>
          <w:color w:val="000000" w:themeColor="text1"/>
          <w:sz w:val="32"/>
          <w:szCs w:val="32"/>
        </w:rPr>
        <w:t>规定的，</w:t>
      </w:r>
      <w:r w:rsidR="00D47333" w:rsidRPr="00A73FCD">
        <w:rPr>
          <w:rFonts w:ascii="仿宋_GB2312" w:eastAsia="仿宋_GB2312" w:hint="eastAsia"/>
          <w:sz w:val="32"/>
          <w:szCs w:val="32"/>
        </w:rPr>
        <w:t>由城市轨道交通运营单位进行劝阻、制止；对不服从劝阻、制止的，城市轨道交通运营单位可处二十元以上二百元以下罚款；违反治安管理</w:t>
      </w:r>
      <w:r w:rsidR="004B0FAD">
        <w:rPr>
          <w:rFonts w:ascii="仿宋_GB2312" w:eastAsia="仿宋_GB2312" w:hint="eastAsia"/>
          <w:sz w:val="32"/>
          <w:szCs w:val="32"/>
        </w:rPr>
        <w:t>规定的</w:t>
      </w:r>
      <w:r w:rsidR="00D47333" w:rsidRPr="00A73FCD">
        <w:rPr>
          <w:rFonts w:ascii="仿宋_GB2312" w:eastAsia="仿宋_GB2312" w:hint="eastAsia"/>
          <w:sz w:val="32"/>
          <w:szCs w:val="32"/>
        </w:rPr>
        <w:t>，由公安机关依法</w:t>
      </w:r>
      <w:r w:rsidR="004B0FAD">
        <w:rPr>
          <w:rFonts w:ascii="仿宋_GB2312" w:eastAsia="仿宋_GB2312" w:hint="eastAsia"/>
          <w:sz w:val="32"/>
          <w:szCs w:val="32"/>
        </w:rPr>
        <w:t>处理</w:t>
      </w:r>
      <w:r w:rsidR="00D47333" w:rsidRPr="00A73FCD">
        <w:rPr>
          <w:rFonts w:ascii="仿宋_GB2312" w:eastAsia="仿宋_GB2312" w:hint="eastAsia"/>
          <w:sz w:val="32"/>
          <w:szCs w:val="32"/>
        </w:rPr>
        <w:t>；造成损害的，依法承担民事责任。</w:t>
      </w:r>
    </w:p>
    <w:p w:rsidR="00D47333" w:rsidRPr="004B0FAD" w:rsidRDefault="004B0FAD" w:rsidP="00363482">
      <w:pPr>
        <w:ind w:firstLineChars="200" w:firstLine="643"/>
        <w:jc w:val="both"/>
        <w:rPr>
          <w:rFonts w:ascii="仿宋_GB2312" w:eastAsia="仿宋_GB2312"/>
          <w:sz w:val="32"/>
          <w:szCs w:val="32"/>
        </w:rPr>
      </w:pPr>
      <w:r w:rsidRPr="007C2198">
        <w:rPr>
          <w:rFonts w:ascii="仿宋_GB2312" w:eastAsia="仿宋_GB2312" w:hint="eastAsia"/>
          <w:b/>
          <w:sz w:val="32"/>
          <w:szCs w:val="32"/>
        </w:rPr>
        <w:t>第六十八条</w:t>
      </w:r>
      <w:r>
        <w:rPr>
          <w:rFonts w:ascii="仿宋_GB2312" w:eastAsia="仿宋_GB2312" w:hint="eastAsia"/>
          <w:b/>
          <w:bCs/>
          <w:sz w:val="32"/>
          <w:szCs w:val="32"/>
        </w:rPr>
        <w:t xml:space="preserve">【行政人员违法行为】 </w:t>
      </w:r>
      <w:r>
        <w:rPr>
          <w:rFonts w:ascii="仿宋_GB2312" w:eastAsia="仿宋_GB2312" w:hint="eastAsia"/>
          <w:sz w:val="32"/>
          <w:szCs w:val="32"/>
        </w:rPr>
        <w:t>市有关行政主管部门、城市轨道交通运营单位的工作人员不履行本条例规定的职责，造成责任事故的，或者有其他玩忽职守、滥用职权、徇私舞弊行为的，由其所在单位或者行政主管部门责令改正，依法给予处分；构成犯罪的，依法追究刑事责任。</w:t>
      </w:r>
    </w:p>
    <w:p w:rsidR="00ED70B5" w:rsidRDefault="00ED70B5">
      <w:pPr>
        <w:jc w:val="center"/>
        <w:rPr>
          <w:rFonts w:ascii="黑体" w:eastAsia="黑体" w:hAnsi="黑体"/>
          <w:sz w:val="32"/>
          <w:szCs w:val="32"/>
        </w:rPr>
      </w:pPr>
    </w:p>
    <w:p w:rsidR="006A2CA9" w:rsidRDefault="00F979E1">
      <w:pPr>
        <w:jc w:val="center"/>
        <w:rPr>
          <w:rFonts w:ascii="黑体" w:eastAsia="黑体" w:hAnsi="黑体"/>
          <w:sz w:val="32"/>
          <w:szCs w:val="32"/>
        </w:rPr>
      </w:pPr>
      <w:r>
        <w:rPr>
          <w:rFonts w:ascii="黑体" w:eastAsia="黑体" w:hAnsi="黑体" w:hint="eastAsia"/>
          <w:sz w:val="32"/>
          <w:szCs w:val="32"/>
        </w:rPr>
        <w:t>第八章  附则</w:t>
      </w:r>
    </w:p>
    <w:p w:rsidR="006A2CA9" w:rsidRDefault="00F979E1" w:rsidP="00363482">
      <w:pPr>
        <w:ind w:firstLineChars="200" w:firstLine="643"/>
        <w:jc w:val="both"/>
        <w:rPr>
          <w:rFonts w:ascii="仿宋_GB2312" w:eastAsia="仿宋_GB2312"/>
          <w:sz w:val="32"/>
          <w:szCs w:val="32"/>
        </w:rPr>
      </w:pPr>
      <w:r>
        <w:rPr>
          <w:rFonts w:ascii="仿宋_GB2312" w:eastAsia="仿宋_GB2312" w:hint="eastAsia"/>
          <w:b/>
          <w:bCs/>
          <w:sz w:val="32"/>
          <w:szCs w:val="32"/>
        </w:rPr>
        <w:lastRenderedPageBreak/>
        <w:t>第六十</w:t>
      </w:r>
      <w:r w:rsidR="004B0FAD">
        <w:rPr>
          <w:rFonts w:ascii="仿宋_GB2312" w:eastAsia="仿宋_GB2312" w:hint="eastAsia"/>
          <w:b/>
          <w:bCs/>
          <w:sz w:val="32"/>
          <w:szCs w:val="32"/>
        </w:rPr>
        <w:t>九</w:t>
      </w:r>
      <w:r>
        <w:rPr>
          <w:rFonts w:ascii="仿宋_GB2312" w:eastAsia="仿宋_GB2312" w:hint="eastAsia"/>
          <w:b/>
          <w:bCs/>
          <w:sz w:val="32"/>
          <w:szCs w:val="32"/>
        </w:rPr>
        <w:t>条</w:t>
      </w:r>
      <w:r>
        <w:rPr>
          <w:rFonts w:ascii="仿宋_GB2312" w:eastAsia="仿宋_GB2312" w:hint="eastAsia"/>
          <w:sz w:val="32"/>
          <w:szCs w:val="32"/>
        </w:rPr>
        <w:t xml:space="preserve"> 本条例自2020年</w:t>
      </w:r>
      <w:r w:rsidR="00FD5976">
        <w:rPr>
          <w:rFonts w:ascii="仿宋_GB2312" w:eastAsia="仿宋_GB2312" w:hint="eastAsia"/>
          <w:sz w:val="32"/>
          <w:szCs w:val="32"/>
        </w:rPr>
        <w:t>XX</w:t>
      </w:r>
      <w:r>
        <w:rPr>
          <w:rFonts w:ascii="仿宋_GB2312" w:eastAsia="仿宋_GB2312" w:hint="eastAsia"/>
          <w:sz w:val="32"/>
          <w:szCs w:val="32"/>
        </w:rPr>
        <w:t>月</w:t>
      </w:r>
      <w:r w:rsidR="00FD5976">
        <w:rPr>
          <w:rFonts w:ascii="仿宋_GB2312" w:eastAsia="仿宋_GB2312" w:hint="eastAsia"/>
          <w:sz w:val="32"/>
          <w:szCs w:val="32"/>
        </w:rPr>
        <w:t>XX</w:t>
      </w:r>
      <w:r>
        <w:rPr>
          <w:rFonts w:ascii="仿宋_GB2312" w:eastAsia="仿宋_GB2312" w:hint="eastAsia"/>
          <w:sz w:val="32"/>
          <w:szCs w:val="32"/>
        </w:rPr>
        <w:t>日起施行。</w:t>
      </w:r>
    </w:p>
    <w:p w:rsidR="006A2CA9" w:rsidRDefault="006A2CA9">
      <w:pPr>
        <w:rPr>
          <w:rFonts w:ascii="仿宋_GB2312" w:eastAsia="仿宋_GB2312"/>
          <w:sz w:val="32"/>
          <w:szCs w:val="32"/>
        </w:rPr>
      </w:pPr>
    </w:p>
    <w:sectPr w:rsidR="006A2CA9" w:rsidSect="00A068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F8" w:rsidRDefault="00DB07F8">
      <w:r>
        <w:separator/>
      </w:r>
    </w:p>
  </w:endnote>
  <w:endnote w:type="continuationSeparator" w:id="0">
    <w:p w:rsidR="00DB07F8" w:rsidRDefault="00DB07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ebkit-standard">
    <w:altName w:val="Angsana New"/>
    <w:charset w:val="00"/>
    <w:family w:val="roman"/>
    <w:pitch w:val="default"/>
    <w:sig w:usb0="00000000" w:usb1="00000000" w:usb2="00000000" w:usb3="00000000" w:csb0="00040001" w:csb1="00000000"/>
  </w:font>
  <w:font w:name="等线 Light">
    <w:altName w:val="微软雅黑"/>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235766"/>
      <w:docPartObj>
        <w:docPartGallery w:val="AutoText"/>
      </w:docPartObj>
    </w:sdtPr>
    <w:sdtContent>
      <w:p w:rsidR="00B744DF" w:rsidRDefault="002B60B2">
        <w:pPr>
          <w:pStyle w:val="a5"/>
          <w:jc w:val="center"/>
        </w:pPr>
        <w:r>
          <w:rPr>
            <w:sz w:val="28"/>
            <w:szCs w:val="28"/>
          </w:rPr>
          <w:fldChar w:fldCharType="begin"/>
        </w:r>
        <w:r w:rsidR="00B744DF">
          <w:rPr>
            <w:sz w:val="28"/>
            <w:szCs w:val="28"/>
          </w:rPr>
          <w:instrText>PAGE   \* MERGEFORMAT</w:instrText>
        </w:r>
        <w:r>
          <w:rPr>
            <w:sz w:val="28"/>
            <w:szCs w:val="28"/>
          </w:rPr>
          <w:fldChar w:fldCharType="separate"/>
        </w:r>
        <w:r w:rsidR="006C7BA8" w:rsidRPr="006C7BA8">
          <w:rPr>
            <w:noProof/>
            <w:sz w:val="28"/>
            <w:szCs w:val="28"/>
            <w:lang w:val="zh-CN"/>
          </w:rPr>
          <w:t>1</w:t>
        </w:r>
        <w:r>
          <w:rPr>
            <w:sz w:val="28"/>
            <w:szCs w:val="28"/>
          </w:rPr>
          <w:fldChar w:fldCharType="end"/>
        </w:r>
      </w:p>
    </w:sdtContent>
  </w:sdt>
  <w:p w:rsidR="00B744DF" w:rsidRDefault="00B744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F8" w:rsidRDefault="00DB07F8">
      <w:r>
        <w:separator/>
      </w:r>
    </w:p>
  </w:footnote>
  <w:footnote w:type="continuationSeparator" w:id="0">
    <w:p w:rsidR="00DB07F8" w:rsidRDefault="00DB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02D6"/>
    <w:multiLevelType w:val="multilevel"/>
    <w:tmpl w:val="27EE02D6"/>
    <w:lvl w:ilvl="0">
      <w:start w:val="4"/>
      <w:numFmt w:val="chineseCounting"/>
      <w:suff w:val="space"/>
      <w:lvlText w:val="第%1章"/>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729"/>
    <w:rsid w:val="00006A5F"/>
    <w:rsid w:val="00011791"/>
    <w:rsid w:val="00013D64"/>
    <w:rsid w:val="00023ADD"/>
    <w:rsid w:val="000308B8"/>
    <w:rsid w:val="00030DD2"/>
    <w:rsid w:val="000408CE"/>
    <w:rsid w:val="0004337C"/>
    <w:rsid w:val="00047480"/>
    <w:rsid w:val="00077A34"/>
    <w:rsid w:val="000820E3"/>
    <w:rsid w:val="00082EC0"/>
    <w:rsid w:val="0009073E"/>
    <w:rsid w:val="0009187E"/>
    <w:rsid w:val="00093369"/>
    <w:rsid w:val="000A1419"/>
    <w:rsid w:val="000A363D"/>
    <w:rsid w:val="000A4909"/>
    <w:rsid w:val="000A4CED"/>
    <w:rsid w:val="000A5905"/>
    <w:rsid w:val="000B0931"/>
    <w:rsid w:val="000B7680"/>
    <w:rsid w:val="000C40CB"/>
    <w:rsid w:val="000C5D7C"/>
    <w:rsid w:val="000C654E"/>
    <w:rsid w:val="000C7968"/>
    <w:rsid w:val="000D5F03"/>
    <w:rsid w:val="000F4524"/>
    <w:rsid w:val="000F742B"/>
    <w:rsid w:val="0010019B"/>
    <w:rsid w:val="00103570"/>
    <w:rsid w:val="0011396D"/>
    <w:rsid w:val="001204F9"/>
    <w:rsid w:val="001241AF"/>
    <w:rsid w:val="00125E8B"/>
    <w:rsid w:val="001261D3"/>
    <w:rsid w:val="00126B9C"/>
    <w:rsid w:val="00131D7A"/>
    <w:rsid w:val="001466CC"/>
    <w:rsid w:val="00165F15"/>
    <w:rsid w:val="001831A8"/>
    <w:rsid w:val="0019727E"/>
    <w:rsid w:val="001A2E34"/>
    <w:rsid w:val="001C34FD"/>
    <w:rsid w:val="001C7C5F"/>
    <w:rsid w:val="001D3DA9"/>
    <w:rsid w:val="001D5D26"/>
    <w:rsid w:val="001E05E5"/>
    <w:rsid w:val="00203F39"/>
    <w:rsid w:val="002073F8"/>
    <w:rsid w:val="002117F1"/>
    <w:rsid w:val="00214634"/>
    <w:rsid w:val="002149C2"/>
    <w:rsid w:val="00220930"/>
    <w:rsid w:val="0025579B"/>
    <w:rsid w:val="00256137"/>
    <w:rsid w:val="00266081"/>
    <w:rsid w:val="00291253"/>
    <w:rsid w:val="002912CB"/>
    <w:rsid w:val="0029310F"/>
    <w:rsid w:val="002A0252"/>
    <w:rsid w:val="002A226C"/>
    <w:rsid w:val="002B60B2"/>
    <w:rsid w:val="002B6874"/>
    <w:rsid w:val="002B7AD7"/>
    <w:rsid w:val="002C097B"/>
    <w:rsid w:val="002C47BC"/>
    <w:rsid w:val="002C59DB"/>
    <w:rsid w:val="002E63CD"/>
    <w:rsid w:val="002F3AEC"/>
    <w:rsid w:val="002F6F05"/>
    <w:rsid w:val="00300DF3"/>
    <w:rsid w:val="00304B2D"/>
    <w:rsid w:val="003051DF"/>
    <w:rsid w:val="00325509"/>
    <w:rsid w:val="00332909"/>
    <w:rsid w:val="00343F6C"/>
    <w:rsid w:val="00363482"/>
    <w:rsid w:val="003750A1"/>
    <w:rsid w:val="003840C2"/>
    <w:rsid w:val="00394B59"/>
    <w:rsid w:val="00395C96"/>
    <w:rsid w:val="003B1E78"/>
    <w:rsid w:val="003B471C"/>
    <w:rsid w:val="003C1B02"/>
    <w:rsid w:val="003C68CA"/>
    <w:rsid w:val="003C7B90"/>
    <w:rsid w:val="003D44A4"/>
    <w:rsid w:val="003E20D8"/>
    <w:rsid w:val="003E4346"/>
    <w:rsid w:val="003E5AA8"/>
    <w:rsid w:val="003F1D8A"/>
    <w:rsid w:val="003F3928"/>
    <w:rsid w:val="003F7463"/>
    <w:rsid w:val="004003D4"/>
    <w:rsid w:val="004036D9"/>
    <w:rsid w:val="004074A5"/>
    <w:rsid w:val="00424FAC"/>
    <w:rsid w:val="00435556"/>
    <w:rsid w:val="00440379"/>
    <w:rsid w:val="0044089B"/>
    <w:rsid w:val="00454A92"/>
    <w:rsid w:val="004765EF"/>
    <w:rsid w:val="00495A19"/>
    <w:rsid w:val="004A6337"/>
    <w:rsid w:val="004A7D1A"/>
    <w:rsid w:val="004B0FAD"/>
    <w:rsid w:val="004B3B8D"/>
    <w:rsid w:val="004C0C4F"/>
    <w:rsid w:val="004C4C9D"/>
    <w:rsid w:val="004D3ECC"/>
    <w:rsid w:val="004F2880"/>
    <w:rsid w:val="004F3FD8"/>
    <w:rsid w:val="004F4ABD"/>
    <w:rsid w:val="004F6A3E"/>
    <w:rsid w:val="00500562"/>
    <w:rsid w:val="0050542A"/>
    <w:rsid w:val="0050713B"/>
    <w:rsid w:val="005075FF"/>
    <w:rsid w:val="00510477"/>
    <w:rsid w:val="00512777"/>
    <w:rsid w:val="0051296A"/>
    <w:rsid w:val="00512C9B"/>
    <w:rsid w:val="005244AF"/>
    <w:rsid w:val="00533FF1"/>
    <w:rsid w:val="00537C2D"/>
    <w:rsid w:val="00543942"/>
    <w:rsid w:val="0054520B"/>
    <w:rsid w:val="00552F77"/>
    <w:rsid w:val="00555DD0"/>
    <w:rsid w:val="00564B24"/>
    <w:rsid w:val="00564E43"/>
    <w:rsid w:val="0056566B"/>
    <w:rsid w:val="0056787E"/>
    <w:rsid w:val="0057546A"/>
    <w:rsid w:val="00575AF8"/>
    <w:rsid w:val="00583C98"/>
    <w:rsid w:val="00590242"/>
    <w:rsid w:val="00593DAE"/>
    <w:rsid w:val="005A6630"/>
    <w:rsid w:val="005B6695"/>
    <w:rsid w:val="005D2D5C"/>
    <w:rsid w:val="005D48AD"/>
    <w:rsid w:val="005F2B83"/>
    <w:rsid w:val="005F50AD"/>
    <w:rsid w:val="005F5519"/>
    <w:rsid w:val="005F5565"/>
    <w:rsid w:val="005F68AB"/>
    <w:rsid w:val="00603888"/>
    <w:rsid w:val="006051BE"/>
    <w:rsid w:val="00643729"/>
    <w:rsid w:val="00650037"/>
    <w:rsid w:val="0065207B"/>
    <w:rsid w:val="00652A32"/>
    <w:rsid w:val="00656267"/>
    <w:rsid w:val="00675FB3"/>
    <w:rsid w:val="00676B89"/>
    <w:rsid w:val="00677757"/>
    <w:rsid w:val="0067783A"/>
    <w:rsid w:val="0068134F"/>
    <w:rsid w:val="006819C7"/>
    <w:rsid w:val="0068210F"/>
    <w:rsid w:val="00686B6A"/>
    <w:rsid w:val="006A0120"/>
    <w:rsid w:val="006A2CA9"/>
    <w:rsid w:val="006A3BB5"/>
    <w:rsid w:val="006B089D"/>
    <w:rsid w:val="006B1C9B"/>
    <w:rsid w:val="006B2297"/>
    <w:rsid w:val="006B3E8F"/>
    <w:rsid w:val="006B55D5"/>
    <w:rsid w:val="006C5443"/>
    <w:rsid w:val="006C5DD0"/>
    <w:rsid w:val="006C7BA8"/>
    <w:rsid w:val="006D3546"/>
    <w:rsid w:val="006E5C3F"/>
    <w:rsid w:val="006E5DFE"/>
    <w:rsid w:val="006E6816"/>
    <w:rsid w:val="006F0A92"/>
    <w:rsid w:val="006F0DC4"/>
    <w:rsid w:val="006F4081"/>
    <w:rsid w:val="00701824"/>
    <w:rsid w:val="007026D1"/>
    <w:rsid w:val="00703E6B"/>
    <w:rsid w:val="00705101"/>
    <w:rsid w:val="00705384"/>
    <w:rsid w:val="00705695"/>
    <w:rsid w:val="007068B0"/>
    <w:rsid w:val="007079DB"/>
    <w:rsid w:val="00710CA6"/>
    <w:rsid w:val="0072188D"/>
    <w:rsid w:val="0072633A"/>
    <w:rsid w:val="007371ED"/>
    <w:rsid w:val="00765CD9"/>
    <w:rsid w:val="007710B4"/>
    <w:rsid w:val="00775CBF"/>
    <w:rsid w:val="007777F1"/>
    <w:rsid w:val="00781C7F"/>
    <w:rsid w:val="007830F6"/>
    <w:rsid w:val="0078680E"/>
    <w:rsid w:val="007B39AB"/>
    <w:rsid w:val="007B55D3"/>
    <w:rsid w:val="007B5794"/>
    <w:rsid w:val="007C2198"/>
    <w:rsid w:val="007C424F"/>
    <w:rsid w:val="007D0144"/>
    <w:rsid w:val="007D130E"/>
    <w:rsid w:val="007E41FC"/>
    <w:rsid w:val="007F234A"/>
    <w:rsid w:val="00801F77"/>
    <w:rsid w:val="00810C79"/>
    <w:rsid w:val="00817C6B"/>
    <w:rsid w:val="00822EDC"/>
    <w:rsid w:val="00824B8C"/>
    <w:rsid w:val="00835544"/>
    <w:rsid w:val="00836CB6"/>
    <w:rsid w:val="0085111A"/>
    <w:rsid w:val="00855359"/>
    <w:rsid w:val="00856081"/>
    <w:rsid w:val="008601D0"/>
    <w:rsid w:val="008610DE"/>
    <w:rsid w:val="00862177"/>
    <w:rsid w:val="00886FAA"/>
    <w:rsid w:val="00892591"/>
    <w:rsid w:val="008A0409"/>
    <w:rsid w:val="008A280C"/>
    <w:rsid w:val="008A589D"/>
    <w:rsid w:val="008B506C"/>
    <w:rsid w:val="008B6E93"/>
    <w:rsid w:val="008D57D5"/>
    <w:rsid w:val="008E3586"/>
    <w:rsid w:val="008E79C6"/>
    <w:rsid w:val="008F6669"/>
    <w:rsid w:val="00910305"/>
    <w:rsid w:val="009138FF"/>
    <w:rsid w:val="0092158D"/>
    <w:rsid w:val="00926128"/>
    <w:rsid w:val="00934745"/>
    <w:rsid w:val="00953653"/>
    <w:rsid w:val="00957619"/>
    <w:rsid w:val="00966AA2"/>
    <w:rsid w:val="00970B65"/>
    <w:rsid w:val="00970C67"/>
    <w:rsid w:val="0097211F"/>
    <w:rsid w:val="009848D3"/>
    <w:rsid w:val="009953FE"/>
    <w:rsid w:val="009A160A"/>
    <w:rsid w:val="009A2462"/>
    <w:rsid w:val="009A34FA"/>
    <w:rsid w:val="009B71DA"/>
    <w:rsid w:val="009D5F78"/>
    <w:rsid w:val="009D6C74"/>
    <w:rsid w:val="009F403A"/>
    <w:rsid w:val="009F56CD"/>
    <w:rsid w:val="00A0268B"/>
    <w:rsid w:val="00A0292B"/>
    <w:rsid w:val="00A068C0"/>
    <w:rsid w:val="00A270AE"/>
    <w:rsid w:val="00A273CB"/>
    <w:rsid w:val="00A2795D"/>
    <w:rsid w:val="00A34410"/>
    <w:rsid w:val="00A404B8"/>
    <w:rsid w:val="00A60466"/>
    <w:rsid w:val="00A639E7"/>
    <w:rsid w:val="00A663E7"/>
    <w:rsid w:val="00A67019"/>
    <w:rsid w:val="00A67D8A"/>
    <w:rsid w:val="00A70A18"/>
    <w:rsid w:val="00A73F02"/>
    <w:rsid w:val="00A73FCD"/>
    <w:rsid w:val="00AB2257"/>
    <w:rsid w:val="00AB65E9"/>
    <w:rsid w:val="00AC5C12"/>
    <w:rsid w:val="00AD1054"/>
    <w:rsid w:val="00AD5340"/>
    <w:rsid w:val="00AE172B"/>
    <w:rsid w:val="00AF098F"/>
    <w:rsid w:val="00AF4071"/>
    <w:rsid w:val="00AF47C1"/>
    <w:rsid w:val="00B07E3B"/>
    <w:rsid w:val="00B1703D"/>
    <w:rsid w:val="00B308BC"/>
    <w:rsid w:val="00B37652"/>
    <w:rsid w:val="00B404E4"/>
    <w:rsid w:val="00B44B60"/>
    <w:rsid w:val="00B44F82"/>
    <w:rsid w:val="00B6351C"/>
    <w:rsid w:val="00B70B93"/>
    <w:rsid w:val="00B744DF"/>
    <w:rsid w:val="00B74737"/>
    <w:rsid w:val="00B86B1D"/>
    <w:rsid w:val="00BA322D"/>
    <w:rsid w:val="00BA577B"/>
    <w:rsid w:val="00BB3434"/>
    <w:rsid w:val="00BB5826"/>
    <w:rsid w:val="00BC4A92"/>
    <w:rsid w:val="00BD2A31"/>
    <w:rsid w:val="00BD5323"/>
    <w:rsid w:val="00BD75F3"/>
    <w:rsid w:val="00BE554C"/>
    <w:rsid w:val="00BF0860"/>
    <w:rsid w:val="00BF08D2"/>
    <w:rsid w:val="00BF5C59"/>
    <w:rsid w:val="00BF63EA"/>
    <w:rsid w:val="00C01732"/>
    <w:rsid w:val="00C07558"/>
    <w:rsid w:val="00C11899"/>
    <w:rsid w:val="00C1318E"/>
    <w:rsid w:val="00C21CD8"/>
    <w:rsid w:val="00C241E6"/>
    <w:rsid w:val="00C273AF"/>
    <w:rsid w:val="00C340A0"/>
    <w:rsid w:val="00C35898"/>
    <w:rsid w:val="00C41171"/>
    <w:rsid w:val="00C41691"/>
    <w:rsid w:val="00C42717"/>
    <w:rsid w:val="00C4289F"/>
    <w:rsid w:val="00C44D99"/>
    <w:rsid w:val="00C45219"/>
    <w:rsid w:val="00C52202"/>
    <w:rsid w:val="00C537A0"/>
    <w:rsid w:val="00C6140B"/>
    <w:rsid w:val="00C860E7"/>
    <w:rsid w:val="00C92296"/>
    <w:rsid w:val="00C94094"/>
    <w:rsid w:val="00C966FA"/>
    <w:rsid w:val="00C96A1E"/>
    <w:rsid w:val="00C9713B"/>
    <w:rsid w:val="00CA0DBC"/>
    <w:rsid w:val="00CB2D4E"/>
    <w:rsid w:val="00CB7A9E"/>
    <w:rsid w:val="00CC29F9"/>
    <w:rsid w:val="00CC612F"/>
    <w:rsid w:val="00CD3EE4"/>
    <w:rsid w:val="00CE1364"/>
    <w:rsid w:val="00CF21DE"/>
    <w:rsid w:val="00CF4735"/>
    <w:rsid w:val="00CF5D31"/>
    <w:rsid w:val="00CF679F"/>
    <w:rsid w:val="00D005BF"/>
    <w:rsid w:val="00D02184"/>
    <w:rsid w:val="00D11EDE"/>
    <w:rsid w:val="00D45B8C"/>
    <w:rsid w:val="00D47333"/>
    <w:rsid w:val="00D84419"/>
    <w:rsid w:val="00D846E7"/>
    <w:rsid w:val="00D95210"/>
    <w:rsid w:val="00DB07F8"/>
    <w:rsid w:val="00DB0B8E"/>
    <w:rsid w:val="00DB215B"/>
    <w:rsid w:val="00DB5ACE"/>
    <w:rsid w:val="00DC42A8"/>
    <w:rsid w:val="00DD52ED"/>
    <w:rsid w:val="00DD593B"/>
    <w:rsid w:val="00DD67B0"/>
    <w:rsid w:val="00DE1F8D"/>
    <w:rsid w:val="00DE2F48"/>
    <w:rsid w:val="00DE3102"/>
    <w:rsid w:val="00DE5CD0"/>
    <w:rsid w:val="00DF16B3"/>
    <w:rsid w:val="00E019D4"/>
    <w:rsid w:val="00E01E15"/>
    <w:rsid w:val="00E1196E"/>
    <w:rsid w:val="00E12CC9"/>
    <w:rsid w:val="00E13046"/>
    <w:rsid w:val="00E34DE1"/>
    <w:rsid w:val="00E356F8"/>
    <w:rsid w:val="00E504F7"/>
    <w:rsid w:val="00E53B47"/>
    <w:rsid w:val="00E577C7"/>
    <w:rsid w:val="00E625B6"/>
    <w:rsid w:val="00E71C9E"/>
    <w:rsid w:val="00E7285C"/>
    <w:rsid w:val="00E73BFA"/>
    <w:rsid w:val="00E76D1A"/>
    <w:rsid w:val="00E80F07"/>
    <w:rsid w:val="00E8126A"/>
    <w:rsid w:val="00E85635"/>
    <w:rsid w:val="00E90125"/>
    <w:rsid w:val="00E954A3"/>
    <w:rsid w:val="00EA21B6"/>
    <w:rsid w:val="00EB5879"/>
    <w:rsid w:val="00EB7DA5"/>
    <w:rsid w:val="00ED70B5"/>
    <w:rsid w:val="00EE4E34"/>
    <w:rsid w:val="00EF3C0E"/>
    <w:rsid w:val="00EF5239"/>
    <w:rsid w:val="00F1184D"/>
    <w:rsid w:val="00F16131"/>
    <w:rsid w:val="00F1653B"/>
    <w:rsid w:val="00F30D71"/>
    <w:rsid w:val="00F41D8C"/>
    <w:rsid w:val="00F467CE"/>
    <w:rsid w:val="00F46C00"/>
    <w:rsid w:val="00F47E63"/>
    <w:rsid w:val="00F51E76"/>
    <w:rsid w:val="00F537F1"/>
    <w:rsid w:val="00F57026"/>
    <w:rsid w:val="00F60A26"/>
    <w:rsid w:val="00F61BFF"/>
    <w:rsid w:val="00F768C9"/>
    <w:rsid w:val="00F85555"/>
    <w:rsid w:val="00F92D3D"/>
    <w:rsid w:val="00F96775"/>
    <w:rsid w:val="00F979E1"/>
    <w:rsid w:val="00FA179E"/>
    <w:rsid w:val="00FB179A"/>
    <w:rsid w:val="00FC01B1"/>
    <w:rsid w:val="00FC1580"/>
    <w:rsid w:val="00FC1F1B"/>
    <w:rsid w:val="00FC20F4"/>
    <w:rsid w:val="00FC533F"/>
    <w:rsid w:val="00FD5976"/>
    <w:rsid w:val="00FE1112"/>
    <w:rsid w:val="00FF160F"/>
    <w:rsid w:val="00FF5DFE"/>
    <w:rsid w:val="00FF6348"/>
    <w:rsid w:val="4AE92726"/>
    <w:rsid w:val="5B0F66F1"/>
    <w:rsid w:val="78305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A5"/>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068C0"/>
    <w:pPr>
      <w:widowControl w:val="0"/>
    </w:pPr>
    <w:rPr>
      <w:rFonts w:ascii="Calibri" w:hAnsi="Calibri" w:cs="Calibri"/>
      <w:kern w:val="2"/>
      <w:sz w:val="21"/>
      <w:szCs w:val="21"/>
    </w:rPr>
  </w:style>
  <w:style w:type="paragraph" w:styleId="a4">
    <w:name w:val="Balloon Text"/>
    <w:basedOn w:val="a"/>
    <w:link w:val="Char0"/>
    <w:uiPriority w:val="99"/>
    <w:semiHidden/>
    <w:unhideWhenUsed/>
    <w:rsid w:val="00A068C0"/>
    <w:pPr>
      <w:widowControl w:val="0"/>
      <w:jc w:val="both"/>
    </w:pPr>
    <w:rPr>
      <w:rFonts w:ascii="Calibri" w:hAnsi="Calibri" w:cs="Calibri"/>
      <w:kern w:val="2"/>
      <w:sz w:val="18"/>
      <w:szCs w:val="18"/>
    </w:rPr>
  </w:style>
  <w:style w:type="paragraph" w:styleId="a5">
    <w:name w:val="footer"/>
    <w:basedOn w:val="a"/>
    <w:link w:val="Char1"/>
    <w:uiPriority w:val="99"/>
    <w:unhideWhenUsed/>
    <w:rsid w:val="00A068C0"/>
    <w:pPr>
      <w:widowControl w:val="0"/>
      <w:tabs>
        <w:tab w:val="center" w:pos="4153"/>
        <w:tab w:val="right" w:pos="8306"/>
      </w:tabs>
      <w:snapToGrid w:val="0"/>
    </w:pPr>
    <w:rPr>
      <w:rFonts w:ascii="Calibri" w:hAnsi="Calibri" w:cs="Calibri"/>
      <w:kern w:val="2"/>
      <w:sz w:val="18"/>
      <w:szCs w:val="18"/>
    </w:rPr>
  </w:style>
  <w:style w:type="paragraph" w:styleId="a6">
    <w:name w:val="header"/>
    <w:basedOn w:val="a"/>
    <w:link w:val="Char2"/>
    <w:uiPriority w:val="99"/>
    <w:unhideWhenUsed/>
    <w:rsid w:val="00A068C0"/>
    <w:pPr>
      <w:widowControl w:val="0"/>
      <w:pBdr>
        <w:bottom w:val="single" w:sz="6" w:space="1" w:color="auto"/>
      </w:pBdr>
      <w:tabs>
        <w:tab w:val="center" w:pos="4153"/>
        <w:tab w:val="right" w:pos="8306"/>
      </w:tabs>
      <w:snapToGrid w:val="0"/>
      <w:jc w:val="center"/>
    </w:pPr>
    <w:rPr>
      <w:rFonts w:ascii="Calibri" w:hAnsi="Calibri" w:cs="Calibri"/>
      <w:kern w:val="2"/>
      <w:sz w:val="18"/>
      <w:szCs w:val="18"/>
    </w:rPr>
  </w:style>
  <w:style w:type="paragraph" w:styleId="a7">
    <w:name w:val="annotation subject"/>
    <w:basedOn w:val="a3"/>
    <w:next w:val="a3"/>
    <w:link w:val="Char3"/>
    <w:uiPriority w:val="99"/>
    <w:semiHidden/>
    <w:unhideWhenUsed/>
    <w:rsid w:val="00A068C0"/>
    <w:rPr>
      <w:b/>
      <w:bCs/>
    </w:rPr>
  </w:style>
  <w:style w:type="character" w:styleId="a8">
    <w:name w:val="annotation reference"/>
    <w:basedOn w:val="a0"/>
    <w:uiPriority w:val="99"/>
    <w:semiHidden/>
    <w:unhideWhenUsed/>
    <w:rsid w:val="00A068C0"/>
    <w:rPr>
      <w:sz w:val="21"/>
      <w:szCs w:val="21"/>
    </w:rPr>
  </w:style>
  <w:style w:type="character" w:customStyle="1" w:styleId="Char2">
    <w:name w:val="页眉 Char"/>
    <w:basedOn w:val="a0"/>
    <w:link w:val="a6"/>
    <w:uiPriority w:val="99"/>
    <w:rsid w:val="00A068C0"/>
    <w:rPr>
      <w:rFonts w:ascii="Calibri" w:eastAsia="宋体" w:hAnsi="Calibri" w:cs="Calibri"/>
      <w:kern w:val="2"/>
      <w:sz w:val="18"/>
      <w:szCs w:val="18"/>
    </w:rPr>
  </w:style>
  <w:style w:type="character" w:customStyle="1" w:styleId="Char1">
    <w:name w:val="页脚 Char"/>
    <w:basedOn w:val="a0"/>
    <w:link w:val="a5"/>
    <w:uiPriority w:val="99"/>
    <w:qFormat/>
    <w:rsid w:val="00A068C0"/>
    <w:rPr>
      <w:rFonts w:ascii="Calibri" w:eastAsia="宋体" w:hAnsi="Calibri" w:cs="Calibri"/>
      <w:kern w:val="2"/>
      <w:sz w:val="18"/>
      <w:szCs w:val="18"/>
    </w:rPr>
  </w:style>
  <w:style w:type="character" w:customStyle="1" w:styleId="Char0">
    <w:name w:val="批注框文本 Char"/>
    <w:basedOn w:val="a0"/>
    <w:link w:val="a4"/>
    <w:uiPriority w:val="99"/>
    <w:semiHidden/>
    <w:rsid w:val="00A068C0"/>
    <w:rPr>
      <w:rFonts w:ascii="Calibri" w:eastAsia="宋体" w:hAnsi="Calibri" w:cs="Calibri"/>
      <w:kern w:val="2"/>
      <w:sz w:val="18"/>
      <w:szCs w:val="18"/>
    </w:rPr>
  </w:style>
  <w:style w:type="character" w:customStyle="1" w:styleId="Char">
    <w:name w:val="批注文字 Char"/>
    <w:basedOn w:val="a0"/>
    <w:link w:val="a3"/>
    <w:uiPriority w:val="99"/>
    <w:semiHidden/>
    <w:rsid w:val="00A068C0"/>
    <w:rPr>
      <w:rFonts w:ascii="Calibri" w:eastAsia="宋体" w:hAnsi="Calibri" w:cs="Calibri"/>
      <w:kern w:val="2"/>
      <w:sz w:val="21"/>
      <w:szCs w:val="21"/>
    </w:rPr>
  </w:style>
  <w:style w:type="character" w:customStyle="1" w:styleId="Char3">
    <w:name w:val="批注主题 Char"/>
    <w:basedOn w:val="Char"/>
    <w:link w:val="a7"/>
    <w:uiPriority w:val="99"/>
    <w:semiHidden/>
    <w:qFormat/>
    <w:rsid w:val="00A068C0"/>
    <w:rPr>
      <w:rFonts w:ascii="Calibri" w:eastAsia="宋体" w:hAnsi="Calibri" w:cs="Calibri"/>
      <w:b/>
      <w:bCs/>
      <w:kern w:val="2"/>
      <w:sz w:val="21"/>
      <w:szCs w:val="21"/>
    </w:rPr>
  </w:style>
  <w:style w:type="paragraph" w:styleId="a9">
    <w:name w:val="List Paragraph"/>
    <w:basedOn w:val="a"/>
    <w:uiPriority w:val="99"/>
    <w:rsid w:val="00DB0B8E"/>
    <w:pPr>
      <w:widowControl w:val="0"/>
      <w:ind w:firstLineChars="200" w:firstLine="420"/>
      <w:jc w:val="both"/>
    </w:pPr>
    <w:rPr>
      <w:rFonts w:ascii="Calibri" w:hAnsi="Calibri" w:cs="Calibri"/>
      <w:kern w:val="2"/>
      <w:sz w:val="21"/>
      <w:szCs w:val="21"/>
    </w:rPr>
  </w:style>
  <w:style w:type="paragraph" w:styleId="aa">
    <w:name w:val="Normal (Web)"/>
    <w:basedOn w:val="a"/>
    <w:uiPriority w:val="99"/>
    <w:semiHidden/>
    <w:unhideWhenUsed/>
    <w:rsid w:val="00703E6B"/>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DD52ED"/>
  </w:style>
  <w:style w:type="character" w:styleId="ab">
    <w:name w:val="Strong"/>
    <w:basedOn w:val="a0"/>
    <w:uiPriority w:val="22"/>
    <w:qFormat/>
    <w:rsid w:val="00AE172B"/>
    <w:rPr>
      <w:b/>
      <w:bCs/>
    </w:rPr>
  </w:style>
  <w:style w:type="paragraph" w:styleId="ac">
    <w:name w:val="Revision"/>
    <w:hidden/>
    <w:uiPriority w:val="99"/>
    <w:semiHidden/>
    <w:rsid w:val="008A0409"/>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2171894">
      <w:bodyDiv w:val="1"/>
      <w:marLeft w:val="0"/>
      <w:marRight w:val="0"/>
      <w:marTop w:val="0"/>
      <w:marBottom w:val="0"/>
      <w:divBdr>
        <w:top w:val="none" w:sz="0" w:space="0" w:color="auto"/>
        <w:left w:val="none" w:sz="0" w:space="0" w:color="auto"/>
        <w:bottom w:val="none" w:sz="0" w:space="0" w:color="auto"/>
        <w:right w:val="none" w:sz="0" w:space="0" w:color="auto"/>
      </w:divBdr>
    </w:div>
    <w:div w:id="148636589">
      <w:bodyDiv w:val="1"/>
      <w:marLeft w:val="0"/>
      <w:marRight w:val="0"/>
      <w:marTop w:val="0"/>
      <w:marBottom w:val="0"/>
      <w:divBdr>
        <w:top w:val="none" w:sz="0" w:space="0" w:color="auto"/>
        <w:left w:val="none" w:sz="0" w:space="0" w:color="auto"/>
        <w:bottom w:val="none" w:sz="0" w:space="0" w:color="auto"/>
        <w:right w:val="none" w:sz="0" w:space="0" w:color="auto"/>
      </w:divBdr>
    </w:div>
    <w:div w:id="189608122">
      <w:bodyDiv w:val="1"/>
      <w:marLeft w:val="0"/>
      <w:marRight w:val="0"/>
      <w:marTop w:val="0"/>
      <w:marBottom w:val="0"/>
      <w:divBdr>
        <w:top w:val="none" w:sz="0" w:space="0" w:color="auto"/>
        <w:left w:val="none" w:sz="0" w:space="0" w:color="auto"/>
        <w:bottom w:val="none" w:sz="0" w:space="0" w:color="auto"/>
        <w:right w:val="none" w:sz="0" w:space="0" w:color="auto"/>
      </w:divBdr>
    </w:div>
    <w:div w:id="357243393">
      <w:bodyDiv w:val="1"/>
      <w:marLeft w:val="0"/>
      <w:marRight w:val="0"/>
      <w:marTop w:val="0"/>
      <w:marBottom w:val="0"/>
      <w:divBdr>
        <w:top w:val="none" w:sz="0" w:space="0" w:color="auto"/>
        <w:left w:val="none" w:sz="0" w:space="0" w:color="auto"/>
        <w:bottom w:val="none" w:sz="0" w:space="0" w:color="auto"/>
        <w:right w:val="none" w:sz="0" w:space="0" w:color="auto"/>
      </w:divBdr>
    </w:div>
    <w:div w:id="510071750">
      <w:bodyDiv w:val="1"/>
      <w:marLeft w:val="0"/>
      <w:marRight w:val="0"/>
      <w:marTop w:val="0"/>
      <w:marBottom w:val="0"/>
      <w:divBdr>
        <w:top w:val="none" w:sz="0" w:space="0" w:color="auto"/>
        <w:left w:val="none" w:sz="0" w:space="0" w:color="auto"/>
        <w:bottom w:val="none" w:sz="0" w:space="0" w:color="auto"/>
        <w:right w:val="none" w:sz="0" w:space="0" w:color="auto"/>
      </w:divBdr>
    </w:div>
    <w:div w:id="517895127">
      <w:bodyDiv w:val="1"/>
      <w:marLeft w:val="0"/>
      <w:marRight w:val="0"/>
      <w:marTop w:val="0"/>
      <w:marBottom w:val="0"/>
      <w:divBdr>
        <w:top w:val="none" w:sz="0" w:space="0" w:color="auto"/>
        <w:left w:val="none" w:sz="0" w:space="0" w:color="auto"/>
        <w:bottom w:val="none" w:sz="0" w:space="0" w:color="auto"/>
        <w:right w:val="none" w:sz="0" w:space="0" w:color="auto"/>
      </w:divBdr>
    </w:div>
    <w:div w:id="646013014">
      <w:bodyDiv w:val="1"/>
      <w:marLeft w:val="0"/>
      <w:marRight w:val="0"/>
      <w:marTop w:val="0"/>
      <w:marBottom w:val="0"/>
      <w:divBdr>
        <w:top w:val="none" w:sz="0" w:space="0" w:color="auto"/>
        <w:left w:val="none" w:sz="0" w:space="0" w:color="auto"/>
        <w:bottom w:val="none" w:sz="0" w:space="0" w:color="auto"/>
        <w:right w:val="none" w:sz="0" w:space="0" w:color="auto"/>
      </w:divBdr>
    </w:div>
    <w:div w:id="711534459">
      <w:bodyDiv w:val="1"/>
      <w:marLeft w:val="0"/>
      <w:marRight w:val="0"/>
      <w:marTop w:val="0"/>
      <w:marBottom w:val="0"/>
      <w:divBdr>
        <w:top w:val="none" w:sz="0" w:space="0" w:color="auto"/>
        <w:left w:val="none" w:sz="0" w:space="0" w:color="auto"/>
        <w:bottom w:val="none" w:sz="0" w:space="0" w:color="auto"/>
        <w:right w:val="none" w:sz="0" w:space="0" w:color="auto"/>
      </w:divBdr>
    </w:div>
    <w:div w:id="756898805">
      <w:bodyDiv w:val="1"/>
      <w:marLeft w:val="0"/>
      <w:marRight w:val="0"/>
      <w:marTop w:val="0"/>
      <w:marBottom w:val="0"/>
      <w:divBdr>
        <w:top w:val="none" w:sz="0" w:space="0" w:color="auto"/>
        <w:left w:val="none" w:sz="0" w:space="0" w:color="auto"/>
        <w:bottom w:val="none" w:sz="0" w:space="0" w:color="auto"/>
        <w:right w:val="none" w:sz="0" w:space="0" w:color="auto"/>
      </w:divBdr>
    </w:div>
    <w:div w:id="812019725">
      <w:bodyDiv w:val="1"/>
      <w:marLeft w:val="0"/>
      <w:marRight w:val="0"/>
      <w:marTop w:val="0"/>
      <w:marBottom w:val="0"/>
      <w:divBdr>
        <w:top w:val="none" w:sz="0" w:space="0" w:color="auto"/>
        <w:left w:val="none" w:sz="0" w:space="0" w:color="auto"/>
        <w:bottom w:val="none" w:sz="0" w:space="0" w:color="auto"/>
        <w:right w:val="none" w:sz="0" w:space="0" w:color="auto"/>
      </w:divBdr>
    </w:div>
    <w:div w:id="970987179">
      <w:bodyDiv w:val="1"/>
      <w:marLeft w:val="0"/>
      <w:marRight w:val="0"/>
      <w:marTop w:val="0"/>
      <w:marBottom w:val="0"/>
      <w:divBdr>
        <w:top w:val="none" w:sz="0" w:space="0" w:color="auto"/>
        <w:left w:val="none" w:sz="0" w:space="0" w:color="auto"/>
        <w:bottom w:val="none" w:sz="0" w:space="0" w:color="auto"/>
        <w:right w:val="none" w:sz="0" w:space="0" w:color="auto"/>
      </w:divBdr>
    </w:div>
    <w:div w:id="989217128">
      <w:bodyDiv w:val="1"/>
      <w:marLeft w:val="0"/>
      <w:marRight w:val="0"/>
      <w:marTop w:val="0"/>
      <w:marBottom w:val="0"/>
      <w:divBdr>
        <w:top w:val="none" w:sz="0" w:space="0" w:color="auto"/>
        <w:left w:val="none" w:sz="0" w:space="0" w:color="auto"/>
        <w:bottom w:val="none" w:sz="0" w:space="0" w:color="auto"/>
        <w:right w:val="none" w:sz="0" w:space="0" w:color="auto"/>
      </w:divBdr>
    </w:div>
    <w:div w:id="1003243955">
      <w:bodyDiv w:val="1"/>
      <w:marLeft w:val="0"/>
      <w:marRight w:val="0"/>
      <w:marTop w:val="0"/>
      <w:marBottom w:val="0"/>
      <w:divBdr>
        <w:top w:val="none" w:sz="0" w:space="0" w:color="auto"/>
        <w:left w:val="none" w:sz="0" w:space="0" w:color="auto"/>
        <w:bottom w:val="none" w:sz="0" w:space="0" w:color="auto"/>
        <w:right w:val="none" w:sz="0" w:space="0" w:color="auto"/>
      </w:divBdr>
    </w:div>
    <w:div w:id="1021396274">
      <w:bodyDiv w:val="1"/>
      <w:marLeft w:val="0"/>
      <w:marRight w:val="0"/>
      <w:marTop w:val="0"/>
      <w:marBottom w:val="0"/>
      <w:divBdr>
        <w:top w:val="none" w:sz="0" w:space="0" w:color="auto"/>
        <w:left w:val="none" w:sz="0" w:space="0" w:color="auto"/>
        <w:bottom w:val="none" w:sz="0" w:space="0" w:color="auto"/>
        <w:right w:val="none" w:sz="0" w:space="0" w:color="auto"/>
      </w:divBdr>
    </w:div>
    <w:div w:id="1084761719">
      <w:bodyDiv w:val="1"/>
      <w:marLeft w:val="0"/>
      <w:marRight w:val="0"/>
      <w:marTop w:val="0"/>
      <w:marBottom w:val="0"/>
      <w:divBdr>
        <w:top w:val="none" w:sz="0" w:space="0" w:color="auto"/>
        <w:left w:val="none" w:sz="0" w:space="0" w:color="auto"/>
        <w:bottom w:val="none" w:sz="0" w:space="0" w:color="auto"/>
        <w:right w:val="none" w:sz="0" w:space="0" w:color="auto"/>
      </w:divBdr>
    </w:div>
    <w:div w:id="1085883737">
      <w:bodyDiv w:val="1"/>
      <w:marLeft w:val="0"/>
      <w:marRight w:val="0"/>
      <w:marTop w:val="0"/>
      <w:marBottom w:val="0"/>
      <w:divBdr>
        <w:top w:val="none" w:sz="0" w:space="0" w:color="auto"/>
        <w:left w:val="none" w:sz="0" w:space="0" w:color="auto"/>
        <w:bottom w:val="none" w:sz="0" w:space="0" w:color="auto"/>
        <w:right w:val="none" w:sz="0" w:space="0" w:color="auto"/>
      </w:divBdr>
    </w:div>
    <w:div w:id="1165171240">
      <w:bodyDiv w:val="1"/>
      <w:marLeft w:val="0"/>
      <w:marRight w:val="0"/>
      <w:marTop w:val="0"/>
      <w:marBottom w:val="0"/>
      <w:divBdr>
        <w:top w:val="none" w:sz="0" w:space="0" w:color="auto"/>
        <w:left w:val="none" w:sz="0" w:space="0" w:color="auto"/>
        <w:bottom w:val="none" w:sz="0" w:space="0" w:color="auto"/>
        <w:right w:val="none" w:sz="0" w:space="0" w:color="auto"/>
      </w:divBdr>
    </w:div>
    <w:div w:id="1250310933">
      <w:bodyDiv w:val="1"/>
      <w:marLeft w:val="0"/>
      <w:marRight w:val="0"/>
      <w:marTop w:val="0"/>
      <w:marBottom w:val="0"/>
      <w:divBdr>
        <w:top w:val="none" w:sz="0" w:space="0" w:color="auto"/>
        <w:left w:val="none" w:sz="0" w:space="0" w:color="auto"/>
        <w:bottom w:val="none" w:sz="0" w:space="0" w:color="auto"/>
        <w:right w:val="none" w:sz="0" w:space="0" w:color="auto"/>
      </w:divBdr>
    </w:div>
    <w:div w:id="1354528982">
      <w:bodyDiv w:val="1"/>
      <w:marLeft w:val="0"/>
      <w:marRight w:val="0"/>
      <w:marTop w:val="0"/>
      <w:marBottom w:val="0"/>
      <w:divBdr>
        <w:top w:val="none" w:sz="0" w:space="0" w:color="auto"/>
        <w:left w:val="none" w:sz="0" w:space="0" w:color="auto"/>
        <w:bottom w:val="none" w:sz="0" w:space="0" w:color="auto"/>
        <w:right w:val="none" w:sz="0" w:space="0" w:color="auto"/>
      </w:divBdr>
    </w:div>
    <w:div w:id="1553620164">
      <w:bodyDiv w:val="1"/>
      <w:marLeft w:val="0"/>
      <w:marRight w:val="0"/>
      <w:marTop w:val="0"/>
      <w:marBottom w:val="0"/>
      <w:divBdr>
        <w:top w:val="none" w:sz="0" w:space="0" w:color="auto"/>
        <w:left w:val="none" w:sz="0" w:space="0" w:color="auto"/>
        <w:bottom w:val="none" w:sz="0" w:space="0" w:color="auto"/>
        <w:right w:val="none" w:sz="0" w:space="0" w:color="auto"/>
      </w:divBdr>
    </w:div>
    <w:div w:id="1605842813">
      <w:bodyDiv w:val="1"/>
      <w:marLeft w:val="0"/>
      <w:marRight w:val="0"/>
      <w:marTop w:val="0"/>
      <w:marBottom w:val="0"/>
      <w:divBdr>
        <w:top w:val="none" w:sz="0" w:space="0" w:color="auto"/>
        <w:left w:val="none" w:sz="0" w:space="0" w:color="auto"/>
        <w:bottom w:val="none" w:sz="0" w:space="0" w:color="auto"/>
        <w:right w:val="none" w:sz="0" w:space="0" w:color="auto"/>
      </w:divBdr>
    </w:div>
    <w:div w:id="1879586816">
      <w:bodyDiv w:val="1"/>
      <w:marLeft w:val="0"/>
      <w:marRight w:val="0"/>
      <w:marTop w:val="0"/>
      <w:marBottom w:val="0"/>
      <w:divBdr>
        <w:top w:val="none" w:sz="0" w:space="0" w:color="auto"/>
        <w:left w:val="none" w:sz="0" w:space="0" w:color="auto"/>
        <w:bottom w:val="none" w:sz="0" w:space="0" w:color="auto"/>
        <w:right w:val="none" w:sz="0" w:space="0" w:color="auto"/>
      </w:divBdr>
    </w:div>
    <w:div w:id="1908298448">
      <w:bodyDiv w:val="1"/>
      <w:marLeft w:val="0"/>
      <w:marRight w:val="0"/>
      <w:marTop w:val="0"/>
      <w:marBottom w:val="0"/>
      <w:divBdr>
        <w:top w:val="none" w:sz="0" w:space="0" w:color="auto"/>
        <w:left w:val="none" w:sz="0" w:space="0" w:color="auto"/>
        <w:bottom w:val="none" w:sz="0" w:space="0" w:color="auto"/>
        <w:right w:val="none" w:sz="0" w:space="0" w:color="auto"/>
      </w:divBdr>
    </w:div>
    <w:div w:id="1935092816">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 w:id="2031642279">
      <w:bodyDiv w:val="1"/>
      <w:marLeft w:val="0"/>
      <w:marRight w:val="0"/>
      <w:marTop w:val="0"/>
      <w:marBottom w:val="0"/>
      <w:divBdr>
        <w:top w:val="none" w:sz="0" w:space="0" w:color="auto"/>
        <w:left w:val="none" w:sz="0" w:space="0" w:color="auto"/>
        <w:bottom w:val="none" w:sz="0" w:space="0" w:color="auto"/>
        <w:right w:val="none" w:sz="0" w:space="0" w:color="auto"/>
      </w:divBdr>
    </w:div>
    <w:div w:id="2094742037">
      <w:bodyDiv w:val="1"/>
      <w:marLeft w:val="0"/>
      <w:marRight w:val="0"/>
      <w:marTop w:val="0"/>
      <w:marBottom w:val="0"/>
      <w:divBdr>
        <w:top w:val="none" w:sz="0" w:space="0" w:color="auto"/>
        <w:left w:val="none" w:sz="0" w:space="0" w:color="auto"/>
        <w:bottom w:val="none" w:sz="0" w:space="0" w:color="auto"/>
        <w:right w:val="none" w:sz="0" w:space="0" w:color="auto"/>
      </w:divBdr>
    </w:div>
    <w:div w:id="2099668016">
      <w:bodyDiv w:val="1"/>
      <w:marLeft w:val="0"/>
      <w:marRight w:val="0"/>
      <w:marTop w:val="0"/>
      <w:marBottom w:val="0"/>
      <w:divBdr>
        <w:top w:val="none" w:sz="0" w:space="0" w:color="auto"/>
        <w:left w:val="none" w:sz="0" w:space="0" w:color="auto"/>
        <w:bottom w:val="none" w:sz="0" w:space="0" w:color="auto"/>
        <w:right w:val="none" w:sz="0" w:space="0" w:color="auto"/>
      </w:divBdr>
    </w:div>
    <w:div w:id="2116634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A84BB-10F1-4EF1-896F-54B5FCF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2218</Words>
  <Characters>12648</Characters>
  <Application>Microsoft Office Word</Application>
  <DocSecurity>0</DocSecurity>
  <Lines>105</Lines>
  <Paragraphs>29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璐 姚</dc:creator>
  <cp:lastModifiedBy>孙国栋</cp:lastModifiedBy>
  <cp:revision>16</cp:revision>
  <cp:lastPrinted>2020-09-17T11:18:00Z</cp:lastPrinted>
  <dcterms:created xsi:type="dcterms:W3CDTF">2020-09-17T08:37:00Z</dcterms:created>
  <dcterms:modified xsi:type="dcterms:W3CDTF">2020-09-23T11:33:00Z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