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关于《绍兴市区户外广告和招牌设置管理规定》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起草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说明</w:t>
      </w:r>
    </w:p>
    <w:p>
      <w:pPr>
        <w:pStyle w:val="3"/>
        <w:rPr>
          <w:rFonts w:hint="default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为进一步规范我市的户外广告管理工作，提升城市管理水平，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在《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绍兴市区户外广告设置指引规划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修编的基础上，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市综合执法局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拟定《绍兴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市区户外广告和招牌设置管理规定》（以下简称《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管理规定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》），现将有关情况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如下: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一、起草背景和必要性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外广告管理事关广大人民群众切身利益，对于优化人居环境、维护社会稳定、构建和谐社会有着重要意义。我市户外广告管理经几年的努力总体态势良好，但随着经济社会发展水平大幅提高，广大市民群众对户外广告美的审视和追求，已达到一定境界，无形之中对城市管理提出了新的要求，出现了一些不容忽视和亟待解决的问题。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（一）社会百姓有呼声。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总书记在十九届五中全会报告中指出“要深入推进以人为核心的新型城镇化”，为如何呼应人民群众对美好生活向往，提升城市管理品质指明了方向。近年来，市人大代表和市政协委员多次提出建议提案，希望出台相关政策。在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城管“关键小事”工作中，户外广告管理受到社会各界高度关注，来电咨询、提出建议的群众源源不断，要求加强户外广告管理的呼声十分强烈。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（二）城市建设和发展的需要。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市政府制定的《绍兴市区户外广告设置管理若干规定（试行）》，其适用范围仅限于越城区，使得柯桥区和上虞区在开展户外广告管理工作时依据不足，对工作推进不利。这与市委、市政府提出的建设大绍兴要求不符，与加强三区大融合的要求不符，有必要通过扩面，进一步强化三区户外广告管理领域的制度保障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二、制定依据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行政许可法》《中华人民共和国城乡规划法》《中华人民共和国广告法》《浙江省城市市容和环境卫生管理条例》和《绍兴市市容和环境卫生管理规定》等有关法律、法规的规定，同时参考住建部《城市容貌标准》和《绍兴市区户外广告设置指引规划（修编）》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为规范我市的户外广告管理工作，构建户外广告的现代治理体系，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6月10日，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盛市长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专题召开关于户外广告管理与规划的会议，依据会议精神，市综合执法局随即进行必要性、可行性等内容的调研论证，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会同市城市规划设计研究院商讨研究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，组成工作专班，制定了“两步走”工作方案，即先编制《绍兴市区户外广告设置指引规划（修编）》，后出台《管理规定》。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1月，工作专班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先后赴市名城办、杭州市城管局考察学习户外广告设施和招牌设置管理、户外广告规划指引修编等工作的先进经验,并现场观摩上城区和萧山区户外广告管理工作。通过部门征求意见、社会广泛征求和专家评审等环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5月28日，市府办正式下发《绍兴市人民政府办公室关于同意绍兴市区户外广告设置指引规划（修编）的复函》（绍政办发函〔2020〕24 号），《管理规定》的相关技术要求得到制度保障。同时，按照盛市长在2020年第4次市规管委会议上的指示精神，牵头做好越城、柯桥和上虞三区的户外广告分区规划编制工作，顺利完成第一步工作任务。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2021年1月20日，市政府分管领导再次召集市综合执法局、市自然资源和规划局进行研究分析，听取汇报，对《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》进行修改完善，形成定稿。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2021年1月22日，市综合执法局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就《绍兴市区户外广告和招牌设置管理规定》向各区人民政府和市级有关部门征求意见，共收到反馈意见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条，其中：无意见1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条，采纳意见1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条，不采纳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条;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通过部门网站向社会征求意见，未收到群众反馈意见，</w:t>
      </w:r>
      <w:r>
        <w:rPr>
          <w:rFonts w:hint="eastAsia" w:eastAsia="仿宋_GB2312"/>
          <w:sz w:val="32"/>
          <w:szCs w:val="32"/>
        </w:rPr>
        <w:t>相关理由所附的表格均作了说明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2021年2月提交市司法局进行合法性审核，根据审核意见修改完善文本，形成修改稿。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4月27日，组织召开专家论证会及社会风险评估专题分析会，从3个方面进行专家意见论证，从合法性、合规性、合理性、可行性和可控性五个维度全面梳理风险点，并提出风险防范和化解措施，会议最后确定为低风险等级，同意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2021年4月28日，以市府办名义发函市司法局，要求再次进行合法性审核。    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四、主要内容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/>
          <w:sz w:val="32"/>
          <w:szCs w:val="32"/>
        </w:rPr>
        <w:t>管理规定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5大部分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，包括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指导思想、总体要求、具体内容、工作要求和名词解释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。主要内容为：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第一部分为指导思想，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提出以“规范有序、总量控制、品质优异、节能环保、文化彰显”为导向，积极构建绍兴市区户外广告和招牌设置现代治理体系，打造绍兴“金名片”。</w:t>
      </w:r>
    </w:p>
    <w:p>
      <w:pPr>
        <w:spacing w:line="580" w:lineRule="exact"/>
        <w:ind w:firstLine="642" w:firstLineChars="2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第二部分为总体要求，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主要有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方面内容，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明确适用范围，确定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越城区、柯桥区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上虞区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实施城市化管理的区域适用本规定，诸暨市、嵊州市和新昌县可参照执行，进一步扩大适用范围。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对编制户外广告设置指引规划、分区专项规划和详细性规划的主体进行了明确。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确定设置原则，重点体现绍兴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历史文化与风貌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特色。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第三部分是具体内容，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主要有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5方面内容，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确定城市管理、自然资源和规划、公安、市场监管等各职能部门职责，明确分工，确保户外广告和招牌设置更加清晰、合理。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确定属地管理职责，强调属地政府的日常监督管理职责。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规定大型户外广告设置必须办理行政许可手续，对设置审批方式进行创新，要求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“一件事”办理模式，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采取“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一窗受理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联动”的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方式进行，由受理部门根据申请内容转告有关部门分别提出意见后统一办理，或者组织有关部门联合办理、集中办理。同时，对审批期限、逾期处置进行了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细化与明确。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对户外广告的6种禁止设置情形和招牌的6种设置要求进行明确与细化，有利于规范设置、统一管理。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明确了户外广告和招牌设置的管理要求，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发现设置不符合规划、城市容貌标准和技术规范的，要求设置者整改。要求畅通户外广告和招牌设置的行政许可信息互通，方便公众查询、监督。对户外广告和招牌设置及广告内容的违法行为，规定由相关行政执法部门按照有关法律法规的规定依法查处。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第四部分是工作要求，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各级政府和有关部门要高度重视，认真抓好政策措施的落实。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要求城市管理部门加强户外广告和招牌设置管理的牵头协调作用，会同有关部门加强指导检查，确保我市户外广告管理工作有序推进。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第五部分是名词解释，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户外广告、招牌和大型户外广告的定义进行名词解释，并明确了实施时间，即《管理规定》自公布之日起30日后施行，原《绍兴市区户外广告设置管理若干规定（试行）》（绍政发〔2010〕21号）同时废止。</w:t>
      </w:r>
    </w:p>
    <w:sectPr>
      <w:footerReference r:id="rId3" w:type="default"/>
      <w:pgSz w:w="11906" w:h="16838"/>
      <w:pgMar w:top="2041" w:right="1474" w:bottom="1984" w:left="1587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汉仪叶叶相思体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文星简小标宋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F7rpKx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17855"/>
    <w:rsid w:val="00010328"/>
    <w:rsid w:val="0007379C"/>
    <w:rsid w:val="00084463"/>
    <w:rsid w:val="000A6665"/>
    <w:rsid w:val="000C55FB"/>
    <w:rsid w:val="00110A1B"/>
    <w:rsid w:val="00171301"/>
    <w:rsid w:val="001D729A"/>
    <w:rsid w:val="001E2DF2"/>
    <w:rsid w:val="00224436"/>
    <w:rsid w:val="00225EB1"/>
    <w:rsid w:val="0022658B"/>
    <w:rsid w:val="00251B4B"/>
    <w:rsid w:val="0028116A"/>
    <w:rsid w:val="002A017E"/>
    <w:rsid w:val="002A3DA5"/>
    <w:rsid w:val="00352221"/>
    <w:rsid w:val="00361860"/>
    <w:rsid w:val="003855E6"/>
    <w:rsid w:val="00394388"/>
    <w:rsid w:val="003B1881"/>
    <w:rsid w:val="00457EA5"/>
    <w:rsid w:val="004D2FEC"/>
    <w:rsid w:val="00515A11"/>
    <w:rsid w:val="00524030"/>
    <w:rsid w:val="00557E9E"/>
    <w:rsid w:val="005D783C"/>
    <w:rsid w:val="00604478"/>
    <w:rsid w:val="006E3ACB"/>
    <w:rsid w:val="00714A46"/>
    <w:rsid w:val="00733019"/>
    <w:rsid w:val="007B231E"/>
    <w:rsid w:val="00833508"/>
    <w:rsid w:val="0084253D"/>
    <w:rsid w:val="00854E55"/>
    <w:rsid w:val="00865586"/>
    <w:rsid w:val="008A1B97"/>
    <w:rsid w:val="00932F16"/>
    <w:rsid w:val="00964DEB"/>
    <w:rsid w:val="009713E2"/>
    <w:rsid w:val="009A0BCD"/>
    <w:rsid w:val="00A030A6"/>
    <w:rsid w:val="00A623B9"/>
    <w:rsid w:val="00A82433"/>
    <w:rsid w:val="00A85708"/>
    <w:rsid w:val="00AA03F4"/>
    <w:rsid w:val="00B358A8"/>
    <w:rsid w:val="00B8705F"/>
    <w:rsid w:val="00B9088E"/>
    <w:rsid w:val="00BF66F2"/>
    <w:rsid w:val="00CA3736"/>
    <w:rsid w:val="00D046C4"/>
    <w:rsid w:val="00E86E72"/>
    <w:rsid w:val="00EA0310"/>
    <w:rsid w:val="00EA2847"/>
    <w:rsid w:val="00EC28B8"/>
    <w:rsid w:val="00F11704"/>
    <w:rsid w:val="00F52B9C"/>
    <w:rsid w:val="00F8782A"/>
    <w:rsid w:val="00FB408B"/>
    <w:rsid w:val="00FC1447"/>
    <w:rsid w:val="01366F92"/>
    <w:rsid w:val="015B34F0"/>
    <w:rsid w:val="018C1890"/>
    <w:rsid w:val="01D82244"/>
    <w:rsid w:val="023F299E"/>
    <w:rsid w:val="028D2F33"/>
    <w:rsid w:val="02D77782"/>
    <w:rsid w:val="02D97926"/>
    <w:rsid w:val="02F34B95"/>
    <w:rsid w:val="032F17F4"/>
    <w:rsid w:val="034F0408"/>
    <w:rsid w:val="03651BE0"/>
    <w:rsid w:val="037F12E5"/>
    <w:rsid w:val="049F6585"/>
    <w:rsid w:val="04C77A74"/>
    <w:rsid w:val="054F7DA8"/>
    <w:rsid w:val="05A23B42"/>
    <w:rsid w:val="05AC0FA9"/>
    <w:rsid w:val="05B6231E"/>
    <w:rsid w:val="05F77673"/>
    <w:rsid w:val="064D36D9"/>
    <w:rsid w:val="0685798E"/>
    <w:rsid w:val="06942957"/>
    <w:rsid w:val="070F466F"/>
    <w:rsid w:val="07661DCB"/>
    <w:rsid w:val="07786EFC"/>
    <w:rsid w:val="07BC48D1"/>
    <w:rsid w:val="089B39CF"/>
    <w:rsid w:val="08C3736C"/>
    <w:rsid w:val="08EF4293"/>
    <w:rsid w:val="09B378BE"/>
    <w:rsid w:val="09ED6F0C"/>
    <w:rsid w:val="0A3A13CA"/>
    <w:rsid w:val="0A9052FB"/>
    <w:rsid w:val="0ACF2ED6"/>
    <w:rsid w:val="0AD431C4"/>
    <w:rsid w:val="0AD824EA"/>
    <w:rsid w:val="0AFA0692"/>
    <w:rsid w:val="0BC0633E"/>
    <w:rsid w:val="0C6A68D6"/>
    <w:rsid w:val="0D2F616A"/>
    <w:rsid w:val="0D625A80"/>
    <w:rsid w:val="0D850C67"/>
    <w:rsid w:val="0D907E23"/>
    <w:rsid w:val="0D986F64"/>
    <w:rsid w:val="0DC73394"/>
    <w:rsid w:val="0E11406E"/>
    <w:rsid w:val="0E2B06F4"/>
    <w:rsid w:val="0E4316E3"/>
    <w:rsid w:val="0E702BB9"/>
    <w:rsid w:val="0E8E3F53"/>
    <w:rsid w:val="0F3A3D47"/>
    <w:rsid w:val="0F3C57F5"/>
    <w:rsid w:val="0FBF7BA4"/>
    <w:rsid w:val="1087389A"/>
    <w:rsid w:val="108B2E46"/>
    <w:rsid w:val="10C73006"/>
    <w:rsid w:val="10F82C7C"/>
    <w:rsid w:val="119E71A1"/>
    <w:rsid w:val="11A64A05"/>
    <w:rsid w:val="11C81DF7"/>
    <w:rsid w:val="11D66EA5"/>
    <w:rsid w:val="11E268BF"/>
    <w:rsid w:val="125E17CD"/>
    <w:rsid w:val="1299281C"/>
    <w:rsid w:val="134D0253"/>
    <w:rsid w:val="136F0345"/>
    <w:rsid w:val="13AD0A99"/>
    <w:rsid w:val="13C72AA3"/>
    <w:rsid w:val="13FD5398"/>
    <w:rsid w:val="141D502B"/>
    <w:rsid w:val="14397AC7"/>
    <w:rsid w:val="14A368EE"/>
    <w:rsid w:val="14CF1C54"/>
    <w:rsid w:val="154C102F"/>
    <w:rsid w:val="15B32F21"/>
    <w:rsid w:val="1719053B"/>
    <w:rsid w:val="173D697B"/>
    <w:rsid w:val="17836032"/>
    <w:rsid w:val="179C2639"/>
    <w:rsid w:val="17D3137B"/>
    <w:rsid w:val="17FE79BF"/>
    <w:rsid w:val="183548E5"/>
    <w:rsid w:val="18693D63"/>
    <w:rsid w:val="18B31301"/>
    <w:rsid w:val="18CD3060"/>
    <w:rsid w:val="18DE150A"/>
    <w:rsid w:val="18E766EE"/>
    <w:rsid w:val="193F789D"/>
    <w:rsid w:val="197766EC"/>
    <w:rsid w:val="197C05EC"/>
    <w:rsid w:val="1A00530B"/>
    <w:rsid w:val="1A553711"/>
    <w:rsid w:val="1AA27CBA"/>
    <w:rsid w:val="1AAD6023"/>
    <w:rsid w:val="1C156505"/>
    <w:rsid w:val="1CF33316"/>
    <w:rsid w:val="1D006E56"/>
    <w:rsid w:val="1D222BC3"/>
    <w:rsid w:val="1D4E2608"/>
    <w:rsid w:val="1DB30812"/>
    <w:rsid w:val="1DC2381F"/>
    <w:rsid w:val="1DCC444B"/>
    <w:rsid w:val="1E352E3D"/>
    <w:rsid w:val="1E366129"/>
    <w:rsid w:val="1E4E3FD6"/>
    <w:rsid w:val="1E5C62C0"/>
    <w:rsid w:val="1E79291C"/>
    <w:rsid w:val="1EAD16DD"/>
    <w:rsid w:val="1F3122F9"/>
    <w:rsid w:val="1F9D01F5"/>
    <w:rsid w:val="1FE41B4D"/>
    <w:rsid w:val="1FF57154"/>
    <w:rsid w:val="20315E8D"/>
    <w:rsid w:val="203F4496"/>
    <w:rsid w:val="20717855"/>
    <w:rsid w:val="209306A0"/>
    <w:rsid w:val="2146621D"/>
    <w:rsid w:val="2149519E"/>
    <w:rsid w:val="217E09AD"/>
    <w:rsid w:val="21A81E14"/>
    <w:rsid w:val="21B81133"/>
    <w:rsid w:val="229A23CA"/>
    <w:rsid w:val="22F81FE2"/>
    <w:rsid w:val="232749ED"/>
    <w:rsid w:val="241A49FC"/>
    <w:rsid w:val="251553B0"/>
    <w:rsid w:val="253F0E14"/>
    <w:rsid w:val="25440B9F"/>
    <w:rsid w:val="25AF341C"/>
    <w:rsid w:val="25B623A9"/>
    <w:rsid w:val="26016D87"/>
    <w:rsid w:val="26295393"/>
    <w:rsid w:val="262B0A6B"/>
    <w:rsid w:val="262C0EB6"/>
    <w:rsid w:val="26392A68"/>
    <w:rsid w:val="266B2D24"/>
    <w:rsid w:val="266D4777"/>
    <w:rsid w:val="26C87CD4"/>
    <w:rsid w:val="26F77FEE"/>
    <w:rsid w:val="270D0203"/>
    <w:rsid w:val="2740268E"/>
    <w:rsid w:val="274208F5"/>
    <w:rsid w:val="27D97905"/>
    <w:rsid w:val="28C87A31"/>
    <w:rsid w:val="29874B74"/>
    <w:rsid w:val="29DD7A53"/>
    <w:rsid w:val="2A1A52B9"/>
    <w:rsid w:val="2B00319B"/>
    <w:rsid w:val="2B0C4AAC"/>
    <w:rsid w:val="2B185631"/>
    <w:rsid w:val="2B6A19C1"/>
    <w:rsid w:val="2B790E6D"/>
    <w:rsid w:val="2B9A4B16"/>
    <w:rsid w:val="2BC01AB0"/>
    <w:rsid w:val="2BDA2FED"/>
    <w:rsid w:val="2BDB061C"/>
    <w:rsid w:val="2BF5769D"/>
    <w:rsid w:val="2C292444"/>
    <w:rsid w:val="2C9578CE"/>
    <w:rsid w:val="2D0A5933"/>
    <w:rsid w:val="2D8D6940"/>
    <w:rsid w:val="2DCB3A34"/>
    <w:rsid w:val="2DE33542"/>
    <w:rsid w:val="2E011298"/>
    <w:rsid w:val="2E200C65"/>
    <w:rsid w:val="2E9805AE"/>
    <w:rsid w:val="2F2B6EB7"/>
    <w:rsid w:val="3031314C"/>
    <w:rsid w:val="304B6637"/>
    <w:rsid w:val="30903834"/>
    <w:rsid w:val="30BF364B"/>
    <w:rsid w:val="31034D2A"/>
    <w:rsid w:val="31122BA2"/>
    <w:rsid w:val="31910EBC"/>
    <w:rsid w:val="321E33DD"/>
    <w:rsid w:val="322921B2"/>
    <w:rsid w:val="323E10B6"/>
    <w:rsid w:val="328352CA"/>
    <w:rsid w:val="336E45D7"/>
    <w:rsid w:val="33D324A9"/>
    <w:rsid w:val="34C45DF1"/>
    <w:rsid w:val="350C2FD3"/>
    <w:rsid w:val="352F4F2C"/>
    <w:rsid w:val="35960D41"/>
    <w:rsid w:val="35D85074"/>
    <w:rsid w:val="35DB12B3"/>
    <w:rsid w:val="35EC3E81"/>
    <w:rsid w:val="36B25324"/>
    <w:rsid w:val="36F023D7"/>
    <w:rsid w:val="371F0C6F"/>
    <w:rsid w:val="372E526E"/>
    <w:rsid w:val="377A5E88"/>
    <w:rsid w:val="3892706F"/>
    <w:rsid w:val="38A125A4"/>
    <w:rsid w:val="38C1018F"/>
    <w:rsid w:val="38C22E56"/>
    <w:rsid w:val="38DD3AD0"/>
    <w:rsid w:val="39041C3F"/>
    <w:rsid w:val="39613872"/>
    <w:rsid w:val="39667D29"/>
    <w:rsid w:val="398A51CC"/>
    <w:rsid w:val="3996049B"/>
    <w:rsid w:val="39B00EF4"/>
    <w:rsid w:val="39B668AD"/>
    <w:rsid w:val="3A0450E3"/>
    <w:rsid w:val="3A13755F"/>
    <w:rsid w:val="3A2C12B8"/>
    <w:rsid w:val="3A2E567E"/>
    <w:rsid w:val="3A5C152A"/>
    <w:rsid w:val="3A8708AB"/>
    <w:rsid w:val="3B397043"/>
    <w:rsid w:val="3BFE019B"/>
    <w:rsid w:val="3DD7614E"/>
    <w:rsid w:val="3E2C4DC1"/>
    <w:rsid w:val="3E442466"/>
    <w:rsid w:val="3EA974C5"/>
    <w:rsid w:val="3F122100"/>
    <w:rsid w:val="3FB95A37"/>
    <w:rsid w:val="401B4A17"/>
    <w:rsid w:val="402C7553"/>
    <w:rsid w:val="403C2661"/>
    <w:rsid w:val="40EF4DFA"/>
    <w:rsid w:val="41382C0F"/>
    <w:rsid w:val="41437193"/>
    <w:rsid w:val="4197121B"/>
    <w:rsid w:val="41E2662E"/>
    <w:rsid w:val="421506C5"/>
    <w:rsid w:val="42771D1A"/>
    <w:rsid w:val="42DF4772"/>
    <w:rsid w:val="43640865"/>
    <w:rsid w:val="43AD5E17"/>
    <w:rsid w:val="43B47466"/>
    <w:rsid w:val="443C2A78"/>
    <w:rsid w:val="449C757F"/>
    <w:rsid w:val="45362595"/>
    <w:rsid w:val="453E61DE"/>
    <w:rsid w:val="45486CCC"/>
    <w:rsid w:val="45D53C07"/>
    <w:rsid w:val="45FA1B56"/>
    <w:rsid w:val="460E39C0"/>
    <w:rsid w:val="46B83CBE"/>
    <w:rsid w:val="46CA7AFA"/>
    <w:rsid w:val="470E694F"/>
    <w:rsid w:val="474E76DA"/>
    <w:rsid w:val="47524EAA"/>
    <w:rsid w:val="47EF7A93"/>
    <w:rsid w:val="48045847"/>
    <w:rsid w:val="483B1809"/>
    <w:rsid w:val="48A26C40"/>
    <w:rsid w:val="48B14CAF"/>
    <w:rsid w:val="48D75C8C"/>
    <w:rsid w:val="48EE69E2"/>
    <w:rsid w:val="494520C6"/>
    <w:rsid w:val="4971335C"/>
    <w:rsid w:val="497540E6"/>
    <w:rsid w:val="498D3D72"/>
    <w:rsid w:val="49A6105B"/>
    <w:rsid w:val="4A372B97"/>
    <w:rsid w:val="4A442724"/>
    <w:rsid w:val="4A4B77A9"/>
    <w:rsid w:val="4A6322C2"/>
    <w:rsid w:val="4AB04FCE"/>
    <w:rsid w:val="4AB05440"/>
    <w:rsid w:val="4AB77364"/>
    <w:rsid w:val="4AD365EB"/>
    <w:rsid w:val="4ADD3151"/>
    <w:rsid w:val="4B6A1178"/>
    <w:rsid w:val="4CB2772C"/>
    <w:rsid w:val="4D9935D7"/>
    <w:rsid w:val="4E21207F"/>
    <w:rsid w:val="4EB46D53"/>
    <w:rsid w:val="4EBC2545"/>
    <w:rsid w:val="4F180781"/>
    <w:rsid w:val="4F2F4FA1"/>
    <w:rsid w:val="4F5A3314"/>
    <w:rsid w:val="4F5E0255"/>
    <w:rsid w:val="4FDD7B86"/>
    <w:rsid w:val="4FF83641"/>
    <w:rsid w:val="502B2330"/>
    <w:rsid w:val="505C5614"/>
    <w:rsid w:val="508243F1"/>
    <w:rsid w:val="50DD3B03"/>
    <w:rsid w:val="50FE139B"/>
    <w:rsid w:val="512B6DC7"/>
    <w:rsid w:val="51D5672E"/>
    <w:rsid w:val="51D61183"/>
    <w:rsid w:val="52365A46"/>
    <w:rsid w:val="52A02E9D"/>
    <w:rsid w:val="533E5B4C"/>
    <w:rsid w:val="5353208D"/>
    <w:rsid w:val="53D76B23"/>
    <w:rsid w:val="54386EDA"/>
    <w:rsid w:val="543E2D54"/>
    <w:rsid w:val="545A6318"/>
    <w:rsid w:val="54604D64"/>
    <w:rsid w:val="54B136BA"/>
    <w:rsid w:val="54DF5484"/>
    <w:rsid w:val="55210F77"/>
    <w:rsid w:val="55422753"/>
    <w:rsid w:val="557007EA"/>
    <w:rsid w:val="56046FC6"/>
    <w:rsid w:val="561A564C"/>
    <w:rsid w:val="56AE78FD"/>
    <w:rsid w:val="56B63874"/>
    <w:rsid w:val="56F9604C"/>
    <w:rsid w:val="575E13F3"/>
    <w:rsid w:val="580E1032"/>
    <w:rsid w:val="58204A02"/>
    <w:rsid w:val="587145B2"/>
    <w:rsid w:val="587D79E2"/>
    <w:rsid w:val="589B0D80"/>
    <w:rsid w:val="59A87198"/>
    <w:rsid w:val="59D26083"/>
    <w:rsid w:val="5A324C57"/>
    <w:rsid w:val="5ADF7B3A"/>
    <w:rsid w:val="5B010881"/>
    <w:rsid w:val="5B5D1EFF"/>
    <w:rsid w:val="5C0B3422"/>
    <w:rsid w:val="5CC576A3"/>
    <w:rsid w:val="5CE55F86"/>
    <w:rsid w:val="5D48339E"/>
    <w:rsid w:val="5D646899"/>
    <w:rsid w:val="5D67536F"/>
    <w:rsid w:val="5D8C0C18"/>
    <w:rsid w:val="5E60774C"/>
    <w:rsid w:val="5EF91539"/>
    <w:rsid w:val="5F0327EB"/>
    <w:rsid w:val="5F0E4A8D"/>
    <w:rsid w:val="5F4A6FBE"/>
    <w:rsid w:val="5F6B4CD4"/>
    <w:rsid w:val="5F843450"/>
    <w:rsid w:val="5FC858B3"/>
    <w:rsid w:val="605025F1"/>
    <w:rsid w:val="6051364B"/>
    <w:rsid w:val="60A1659C"/>
    <w:rsid w:val="60A365D5"/>
    <w:rsid w:val="613D1787"/>
    <w:rsid w:val="614A00CE"/>
    <w:rsid w:val="61C31753"/>
    <w:rsid w:val="61C83B4B"/>
    <w:rsid w:val="620C2113"/>
    <w:rsid w:val="629E51C1"/>
    <w:rsid w:val="62BA762F"/>
    <w:rsid w:val="63642E4F"/>
    <w:rsid w:val="64312EEF"/>
    <w:rsid w:val="64770D97"/>
    <w:rsid w:val="649E760D"/>
    <w:rsid w:val="64CB422C"/>
    <w:rsid w:val="651D0185"/>
    <w:rsid w:val="652622FB"/>
    <w:rsid w:val="65643B65"/>
    <w:rsid w:val="65783BE8"/>
    <w:rsid w:val="65B97B54"/>
    <w:rsid w:val="65EA0A92"/>
    <w:rsid w:val="66A32947"/>
    <w:rsid w:val="67CC15BF"/>
    <w:rsid w:val="683A374B"/>
    <w:rsid w:val="68585E69"/>
    <w:rsid w:val="6881337E"/>
    <w:rsid w:val="68B62D23"/>
    <w:rsid w:val="68CC7B5A"/>
    <w:rsid w:val="690D21FC"/>
    <w:rsid w:val="69A75E63"/>
    <w:rsid w:val="6A370FB7"/>
    <w:rsid w:val="6AE9777F"/>
    <w:rsid w:val="6AFB5FF6"/>
    <w:rsid w:val="6B5C698D"/>
    <w:rsid w:val="6BED5480"/>
    <w:rsid w:val="6C6F32D9"/>
    <w:rsid w:val="6CB96BF4"/>
    <w:rsid w:val="6E1718CE"/>
    <w:rsid w:val="6E59220D"/>
    <w:rsid w:val="6E805B74"/>
    <w:rsid w:val="6E890778"/>
    <w:rsid w:val="6EC43D4D"/>
    <w:rsid w:val="6F29073F"/>
    <w:rsid w:val="6F406292"/>
    <w:rsid w:val="6FE263E4"/>
    <w:rsid w:val="701578F4"/>
    <w:rsid w:val="70282496"/>
    <w:rsid w:val="70EE0AA3"/>
    <w:rsid w:val="71146564"/>
    <w:rsid w:val="71302FCE"/>
    <w:rsid w:val="713E3300"/>
    <w:rsid w:val="71C410F1"/>
    <w:rsid w:val="7225436E"/>
    <w:rsid w:val="72297ECD"/>
    <w:rsid w:val="72786493"/>
    <w:rsid w:val="72C131A7"/>
    <w:rsid w:val="72F044F8"/>
    <w:rsid w:val="7388466E"/>
    <w:rsid w:val="73D30382"/>
    <w:rsid w:val="73D55BAD"/>
    <w:rsid w:val="74647F1A"/>
    <w:rsid w:val="749555FF"/>
    <w:rsid w:val="75242A6A"/>
    <w:rsid w:val="756D0AC5"/>
    <w:rsid w:val="759F2429"/>
    <w:rsid w:val="75F77CF4"/>
    <w:rsid w:val="760D71B2"/>
    <w:rsid w:val="76B03791"/>
    <w:rsid w:val="77CB4094"/>
    <w:rsid w:val="77E47276"/>
    <w:rsid w:val="78345721"/>
    <w:rsid w:val="78E9704B"/>
    <w:rsid w:val="79AB13B5"/>
    <w:rsid w:val="7A7F53C2"/>
    <w:rsid w:val="7AB812BB"/>
    <w:rsid w:val="7AF8184E"/>
    <w:rsid w:val="7B60521E"/>
    <w:rsid w:val="7C396FB1"/>
    <w:rsid w:val="7C4E115D"/>
    <w:rsid w:val="7C6237B6"/>
    <w:rsid w:val="7CBB3477"/>
    <w:rsid w:val="7CE84ADA"/>
    <w:rsid w:val="7CEF0933"/>
    <w:rsid w:val="7E012F39"/>
    <w:rsid w:val="7E9F0B69"/>
    <w:rsid w:val="7F0A2845"/>
    <w:rsid w:val="7F284400"/>
    <w:rsid w:val="7F42242C"/>
    <w:rsid w:val="7F832EBA"/>
    <w:rsid w:val="7FA45390"/>
    <w:rsid w:val="7FC713E2"/>
    <w:rsid w:val="CA4BC7BC"/>
    <w:rsid w:val="DF6FF5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0"/>
      <w:szCs w:val="20"/>
    </w:rPr>
  </w:style>
  <w:style w:type="character" w:default="1" w:styleId="10">
    <w:name w:val="Default Paragraph Font"/>
    <w:link w:val="11"/>
    <w:unhideWhenUsed/>
    <w:qFormat/>
    <w:uiPriority w:val="1"/>
    <w:rPr>
      <w:rFonts w:ascii="Tahoma" w:hAnsi="Tahoma" w:eastAsia="仿宋_GB2312" w:cs="Tahoma"/>
      <w:sz w:val="24"/>
    </w:rPr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??" w:hAnsi="??" w:eastAsia="宋体" w:cs="??"/>
      <w:b/>
      <w:bCs/>
      <w:color w:val="FFFFFF"/>
      <w:kern w:val="36"/>
      <w:szCs w:val="21"/>
    </w:rPr>
  </w:style>
  <w:style w:type="paragraph" w:styleId="4">
    <w:name w:val="Body Text"/>
    <w:basedOn w:val="1"/>
    <w:unhideWhenUsed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1">
    <w:name w:val="Char"/>
    <w:basedOn w:val="1"/>
    <w:link w:val="10"/>
    <w:qFormat/>
    <w:uiPriority w:val="0"/>
    <w:rPr>
      <w:rFonts w:ascii="Tahoma" w:hAnsi="Tahoma" w:eastAsia="仿宋_GB2312" w:cs="Tahoma"/>
      <w:sz w:val="24"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f-article-title-tin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apple-style-span"/>
    <w:basedOn w:val="10"/>
    <w:qFormat/>
    <w:uiPriority w:val="0"/>
  </w:style>
  <w:style w:type="paragraph" w:customStyle="1" w:styleId="17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16"/>
    <w:basedOn w:val="10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790</Words>
  <Characters>4504</Characters>
  <Lines>37</Lines>
  <Paragraphs>10</Paragraphs>
  <TotalTime>10</TotalTime>
  <ScaleCrop>false</ScaleCrop>
  <LinksUpToDate>false</LinksUpToDate>
  <CharactersWithSpaces>5284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2019-06-11T01:28:00Z</dcterms:created>
  <dc:creator>胡剑</dc:creator>
  <cp:lastModifiedBy>sxszf</cp:lastModifiedBy>
  <cp:lastPrinted>2020-12-17T08:31:00Z</cp:lastPrinted>
  <dcterms:modified xsi:type="dcterms:W3CDTF">2021-12-19T15:41:46Z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D1C10EEB7607450C8B7CEA874151A8D6</vt:lpwstr>
  </property>
</Properties>
</file>