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9120" w14:textId="77777777" w:rsidR="00241565" w:rsidRDefault="00241565" w:rsidP="00241565">
      <w:pPr>
        <w:pStyle w:val="a3"/>
        <w:spacing w:before="75" w:beforeAutospacing="0" w:after="75" w:afterAutospacing="0" w:line="495" w:lineRule="atLeast"/>
        <w:jc w:val="center"/>
        <w:rPr>
          <w:rFonts w:ascii="Arial" w:hAnsi="Arial" w:cs="Arial"/>
          <w:color w:val="000000"/>
        </w:rPr>
      </w:pPr>
      <w:r>
        <w:rPr>
          <w:rFonts w:ascii="方正小标宋简体" w:eastAsia="方正小标宋简体" w:hAnsi="Arial" w:cs="Arial" w:hint="eastAsia"/>
          <w:color w:val="000000"/>
          <w:sz w:val="44"/>
          <w:szCs w:val="44"/>
        </w:rPr>
        <w:t>金华市人力资源和社会保障局金华市财政局关于调整全市城乡居民基本养老保险基础养老金标准的通知</w:t>
      </w:r>
    </w:p>
    <w:p w14:paraId="7C8D32EA" w14:textId="77777777" w:rsidR="00241565" w:rsidRDefault="00241565" w:rsidP="00241565">
      <w:pPr>
        <w:pStyle w:val="a3"/>
        <w:spacing w:before="75" w:beforeAutospacing="0" w:after="75" w:afterAutospacing="0" w:line="600" w:lineRule="atLeast"/>
        <w:jc w:val="center"/>
        <w:rPr>
          <w:rFonts w:ascii="Arial" w:hAnsi="Arial" w:cs="Arial"/>
          <w:color w:val="000000"/>
        </w:rPr>
      </w:pPr>
      <w:r>
        <w:rPr>
          <w:rFonts w:ascii="仿宋_GB2312" w:eastAsia="仿宋_GB2312" w:hAnsi="Arial" w:cs="Arial" w:hint="eastAsia"/>
          <w:color w:val="000000"/>
          <w:sz w:val="32"/>
          <w:szCs w:val="32"/>
        </w:rPr>
        <w:t>（征求意见稿）</w:t>
      </w:r>
    </w:p>
    <w:p w14:paraId="4FE74759" w14:textId="77777777" w:rsidR="00241565" w:rsidRDefault="00241565" w:rsidP="00241565">
      <w:pPr>
        <w:pStyle w:val="a3"/>
        <w:spacing w:before="75" w:beforeAutospacing="0" w:after="75" w:afterAutospacing="0" w:line="600" w:lineRule="atLeast"/>
        <w:rPr>
          <w:rFonts w:ascii="Arial" w:hAnsi="Arial" w:cs="Arial"/>
          <w:color w:val="000000"/>
        </w:rPr>
      </w:pPr>
      <w:r>
        <w:rPr>
          <w:rFonts w:ascii="仿宋_GB2312" w:eastAsia="仿宋_GB2312" w:hAnsi="Arial" w:cs="Arial" w:hint="eastAsia"/>
          <w:color w:val="000000"/>
          <w:sz w:val="32"/>
          <w:szCs w:val="32"/>
        </w:rPr>
        <w:t>各县（市、区）人力资源和社会保障局，财政局：</w:t>
      </w:r>
    </w:p>
    <w:p w14:paraId="76A90369" w14:textId="77777777" w:rsidR="00241565" w:rsidRDefault="00241565" w:rsidP="00241565">
      <w:pPr>
        <w:pStyle w:val="a3"/>
        <w:spacing w:before="75" w:beforeAutospacing="0" w:after="75" w:afterAutospacing="0" w:line="600" w:lineRule="atLeast"/>
        <w:ind w:firstLine="645"/>
        <w:rPr>
          <w:rFonts w:ascii="Arial" w:hAnsi="Arial" w:cs="Arial"/>
          <w:color w:val="000000"/>
        </w:rPr>
      </w:pPr>
      <w:r>
        <w:rPr>
          <w:rFonts w:ascii="仿宋_GB2312" w:eastAsia="仿宋_GB2312" w:hAnsi="Arial" w:cs="Arial" w:hint="eastAsia"/>
          <w:color w:val="000000"/>
          <w:sz w:val="32"/>
          <w:szCs w:val="32"/>
        </w:rPr>
        <w:t>根据《浙江省人力资源和社会保障厅</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财政厅关于建立城乡居民基本养老保险待遇确定和基础养老金正常调整机制的实施意见》（浙人社发〔2019〕57号）和《金华市人民政府关于进一步完善城乡居民基本养老保险制度的意见》（金政发〔2020〕24号）文件要求，经研究，决定从2021</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年1月1日起全市三档月基础养老金标准分别调整为每人每月230元、260元、280元，金华市区城乡居民基本养老保险基础养老金标准为每人每月260元。各县（市）就近就高选择基础养老金档次标准，财政状况良好的县（市）可进一步调整提高标准。</w:t>
      </w:r>
    </w:p>
    <w:p w14:paraId="4CF4CA6E" w14:textId="77777777" w:rsidR="00241565" w:rsidRDefault="00241565" w:rsidP="00241565">
      <w:pPr>
        <w:pStyle w:val="a3"/>
        <w:spacing w:before="75" w:beforeAutospacing="0" w:after="75" w:afterAutospacing="0"/>
        <w:ind w:firstLine="645"/>
        <w:rPr>
          <w:rFonts w:ascii="Arial" w:hAnsi="Arial" w:cs="Arial"/>
          <w:color w:val="000000"/>
        </w:rPr>
      </w:pPr>
      <w:r>
        <w:rPr>
          <w:rFonts w:ascii="仿宋_GB2312" w:eastAsia="仿宋_GB2312" w:hAnsi="Arial" w:cs="Arial" w:hint="eastAsia"/>
          <w:color w:val="000000"/>
          <w:sz w:val="32"/>
          <w:szCs w:val="32"/>
        </w:rPr>
        <w:t> </w:t>
      </w:r>
    </w:p>
    <w:p w14:paraId="6606BE64" w14:textId="77777777" w:rsidR="00241565" w:rsidRDefault="00241565" w:rsidP="00241565">
      <w:pPr>
        <w:pStyle w:val="a3"/>
        <w:spacing w:before="75" w:beforeAutospacing="0" w:after="75" w:afterAutospacing="0"/>
        <w:ind w:firstLine="645"/>
        <w:rPr>
          <w:rFonts w:ascii="Arial" w:hAnsi="Arial" w:cs="Arial"/>
          <w:color w:val="000000"/>
        </w:rPr>
      </w:pPr>
      <w:r>
        <w:rPr>
          <w:rFonts w:ascii="仿宋_GB2312" w:eastAsia="仿宋_GB2312" w:hAnsi="Arial" w:cs="Arial" w:hint="eastAsia"/>
          <w:color w:val="000000"/>
          <w:sz w:val="32"/>
          <w:szCs w:val="32"/>
        </w:rPr>
        <w:t> </w:t>
      </w:r>
    </w:p>
    <w:p w14:paraId="2BC2F9C4" w14:textId="77777777" w:rsidR="00241565" w:rsidRDefault="00241565" w:rsidP="00241565">
      <w:pPr>
        <w:pStyle w:val="a3"/>
        <w:spacing w:before="75" w:beforeAutospacing="0" w:after="75" w:afterAutospacing="0"/>
        <w:ind w:firstLine="645"/>
        <w:rPr>
          <w:rFonts w:ascii="Arial" w:hAnsi="Arial" w:cs="Arial"/>
          <w:color w:val="000000"/>
        </w:rPr>
      </w:pPr>
      <w:r>
        <w:rPr>
          <w:rFonts w:ascii="仿宋_GB2312" w:eastAsia="仿宋_GB2312" w:hAnsi="Arial" w:cs="Arial" w:hint="eastAsia"/>
          <w:color w:val="000000"/>
          <w:sz w:val="32"/>
          <w:szCs w:val="32"/>
        </w:rPr>
        <w:t> </w:t>
      </w:r>
    </w:p>
    <w:p w14:paraId="71F49C35" w14:textId="77777777" w:rsidR="00241565" w:rsidRDefault="00241565" w:rsidP="00241565">
      <w:pPr>
        <w:pStyle w:val="a3"/>
        <w:shd w:val="clear" w:color="auto" w:fill="FFFFFF"/>
        <w:spacing w:before="75" w:beforeAutospacing="0" w:after="75" w:afterAutospacing="0" w:line="600" w:lineRule="atLeast"/>
        <w:jc w:val="right"/>
        <w:rPr>
          <w:rFonts w:ascii="Arial" w:hAnsi="Arial" w:cs="Arial"/>
          <w:color w:val="000000"/>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金华市人力资源和社会保障局</w:t>
      </w:r>
    </w:p>
    <w:p w14:paraId="50198C72" w14:textId="77777777" w:rsidR="00241565" w:rsidRDefault="00241565" w:rsidP="00241565">
      <w:pPr>
        <w:pStyle w:val="a3"/>
        <w:shd w:val="clear" w:color="auto" w:fill="FFFFFF"/>
        <w:spacing w:before="75" w:beforeAutospacing="0" w:after="75" w:afterAutospacing="0" w:line="600" w:lineRule="atLeast"/>
        <w:jc w:val="right"/>
        <w:rPr>
          <w:rFonts w:ascii="Arial" w:hAnsi="Arial" w:cs="Arial"/>
          <w:color w:val="000000"/>
        </w:rPr>
      </w:pPr>
      <w:r>
        <w:rPr>
          <w:rFonts w:ascii="仿宋_GB2312" w:eastAsia="仿宋_GB2312" w:hAnsi="Arial" w:cs="Arial" w:hint="eastAsia"/>
          <w:color w:val="000000"/>
          <w:sz w:val="32"/>
          <w:szCs w:val="32"/>
        </w:rPr>
        <w:t>金</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市</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政</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局</w:t>
      </w:r>
    </w:p>
    <w:p w14:paraId="7F2DE087" w14:textId="77777777" w:rsidR="00241565" w:rsidRDefault="00241565" w:rsidP="00241565">
      <w:pPr>
        <w:pStyle w:val="a3"/>
        <w:shd w:val="clear" w:color="auto" w:fill="FFFFFF"/>
        <w:spacing w:before="75" w:beforeAutospacing="0" w:after="75" w:afterAutospacing="0" w:line="600" w:lineRule="atLeast"/>
        <w:ind w:firstLine="3195"/>
        <w:jc w:val="right"/>
        <w:rPr>
          <w:rFonts w:ascii="Arial" w:hAnsi="Arial" w:cs="Arial"/>
          <w:color w:val="000000"/>
        </w:rPr>
      </w:pPr>
      <w:r>
        <w:rPr>
          <w:rFonts w:ascii="仿宋_GB2312" w:eastAsia="仿宋_GB2312" w:hAnsi="Arial" w:cs="Arial" w:hint="eastAsia"/>
          <w:color w:val="000000"/>
          <w:sz w:val="32"/>
          <w:szCs w:val="32"/>
        </w:rPr>
        <w:t>2021年</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月</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日</w:t>
      </w:r>
    </w:p>
    <w:p w14:paraId="3DE6A434" w14:textId="77777777" w:rsidR="002E5E50" w:rsidRDefault="002E5E50"/>
    <w:sectPr w:rsidR="002E5E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65"/>
    <w:rsid w:val="00241565"/>
    <w:rsid w:val="002E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C5DA"/>
  <w15:chartTrackingRefBased/>
  <w15:docId w15:val="{606114FB-52A8-4079-8969-5F2973C9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565"/>
    <w:pPr>
      <w:widowControl/>
      <w:spacing w:before="100" w:beforeAutospacing="1" w:after="100" w:afterAutospacing="1"/>
      <w:jc w:val="left"/>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weiwei</dc:creator>
  <cp:keywords/>
  <dc:description/>
  <cp:lastModifiedBy>fu weiwei</cp:lastModifiedBy>
  <cp:revision>1</cp:revision>
  <dcterms:created xsi:type="dcterms:W3CDTF">2021-12-30T08:59:00Z</dcterms:created>
  <dcterms:modified xsi:type="dcterms:W3CDTF">2021-12-30T09:00:00Z</dcterms:modified>
</cp:coreProperties>
</file>