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ascii="黑体" w:hAnsi="黑体" w:eastAsia="黑体" w:cs="方正小标宋简体"/>
          <w:b/>
          <w:color w:val="auto"/>
          <w:sz w:val="28"/>
          <w:szCs w:val="28"/>
        </w:rPr>
      </w:pPr>
      <w:bookmarkStart w:id="0" w:name="_Toc83743388"/>
      <w:r>
        <w:rPr>
          <w:rFonts w:hint="eastAsia" w:ascii="黑体" w:hAnsi="黑体" w:eastAsia="黑体" w:cs="方正小标宋简体"/>
          <w:b/>
          <w:color w:val="auto"/>
          <w:sz w:val="28"/>
          <w:szCs w:val="28"/>
        </w:rPr>
        <w:t>《宁波市供水和节约用水条例(征求意见稿)</w:t>
      </w:r>
      <w:bookmarkEnd w:id="0"/>
      <w:r>
        <w:rPr>
          <w:rFonts w:hint="eastAsia" w:ascii="黑体" w:hAnsi="黑体" w:eastAsia="黑体" w:cs="方正小标宋简体"/>
          <w:b/>
          <w:color w:val="auto"/>
          <w:sz w:val="28"/>
          <w:szCs w:val="28"/>
        </w:rPr>
        <w:t xml:space="preserve">》                                                                                               </w:t>
      </w:r>
    </w:p>
    <w:p>
      <w:pPr>
        <w:spacing w:before="200" w:after="200" w:line="440" w:lineRule="exact"/>
        <w:jc w:val="center"/>
        <w:rPr>
          <w:rFonts w:ascii="华文仿宋" w:hAnsi="华文仿宋" w:eastAsia="华文仿宋" w:cs="宋体"/>
          <w:color w:val="auto"/>
          <w:sz w:val="28"/>
          <w:szCs w:val="28"/>
        </w:rPr>
      </w:pPr>
      <w:r>
        <w:rPr>
          <w:rFonts w:ascii="华文仿宋" w:hAnsi="华文仿宋" w:eastAsia="华文仿宋" w:cs="宋体"/>
          <w:b/>
          <w:color w:val="auto"/>
          <w:sz w:val="28"/>
          <w:szCs w:val="28"/>
        </w:rPr>
        <w:t>第一章　总 则</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b/>
          <w:color w:val="auto"/>
          <w:sz w:val="28"/>
          <w:szCs w:val="28"/>
        </w:rPr>
        <w:t>第一条</w:t>
      </w:r>
      <w:r>
        <w:rPr>
          <w:rFonts w:ascii="华文仿宋" w:hAnsi="华文仿宋" w:eastAsia="华文仿宋" w:cs="宋体"/>
          <w:b/>
          <w:color w:val="auto"/>
          <w:sz w:val="28"/>
          <w:szCs w:val="28"/>
        </w:rPr>
        <w:t>【</w:t>
      </w:r>
      <w:r>
        <w:rPr>
          <w:rFonts w:hint="eastAsia" w:ascii="华文仿宋" w:hAnsi="华文仿宋" w:eastAsia="华文仿宋" w:cs="宋体"/>
          <w:b/>
          <w:color w:val="auto"/>
          <w:sz w:val="28"/>
          <w:szCs w:val="28"/>
        </w:rPr>
        <w:t>立法目的】</w:t>
      </w:r>
      <w:r>
        <w:rPr>
          <w:rFonts w:hint="eastAsia" w:ascii="华文仿宋" w:hAnsi="华文仿宋" w:eastAsia="华文仿宋" w:cs="宋体"/>
          <w:color w:val="auto"/>
          <w:sz w:val="28"/>
          <w:szCs w:val="28"/>
        </w:rPr>
        <w:t>为了加强</w:t>
      </w:r>
      <w:r>
        <w:rPr>
          <w:rFonts w:hint="eastAsia" w:ascii="华文仿宋" w:hAnsi="华文仿宋" w:eastAsia="华文仿宋" w:cs="宋体"/>
          <w:bCs/>
          <w:color w:val="auto"/>
          <w:sz w:val="28"/>
          <w:szCs w:val="28"/>
        </w:rPr>
        <w:t>城乡</w:t>
      </w:r>
      <w:r>
        <w:rPr>
          <w:rFonts w:hint="eastAsia" w:ascii="华文仿宋" w:hAnsi="华文仿宋" w:eastAsia="华文仿宋" w:cs="宋体"/>
          <w:color w:val="auto"/>
          <w:sz w:val="28"/>
          <w:szCs w:val="28"/>
        </w:rPr>
        <w:t>供水和节约用水</w:t>
      </w:r>
      <w:r>
        <w:rPr>
          <w:rFonts w:hint="eastAsia" w:ascii="华文仿宋" w:hAnsi="华文仿宋" w:eastAsia="华文仿宋" w:cs="宋体"/>
          <w:bCs/>
          <w:color w:val="auto"/>
          <w:sz w:val="28"/>
          <w:szCs w:val="28"/>
        </w:rPr>
        <w:t>统一</w:t>
      </w:r>
      <w:r>
        <w:rPr>
          <w:rFonts w:hint="eastAsia" w:ascii="华文仿宋" w:hAnsi="华文仿宋" w:eastAsia="华文仿宋" w:cs="宋体"/>
          <w:color w:val="auto"/>
          <w:sz w:val="28"/>
          <w:szCs w:val="28"/>
        </w:rPr>
        <w:t>管理，维护供水企业</w:t>
      </w:r>
      <w:r>
        <w:rPr>
          <w:rFonts w:hint="eastAsia" w:ascii="华文仿宋" w:hAnsi="华文仿宋" w:eastAsia="华文仿宋" w:cs="宋体"/>
          <w:bCs/>
          <w:color w:val="auto"/>
          <w:sz w:val="28"/>
          <w:szCs w:val="28"/>
        </w:rPr>
        <w:t>（单位）</w:t>
      </w:r>
      <w:r>
        <w:rPr>
          <w:rFonts w:hint="eastAsia" w:ascii="华文仿宋" w:hAnsi="华文仿宋" w:eastAsia="华文仿宋" w:cs="宋体"/>
          <w:color w:val="auto"/>
          <w:sz w:val="28"/>
          <w:szCs w:val="28"/>
        </w:rPr>
        <w:t>和用户的合法权益，建设节水型城市，根据</w:t>
      </w:r>
      <w:r>
        <w:rPr>
          <w:rFonts w:ascii="华文仿宋" w:hAnsi="华文仿宋" w:eastAsia="华文仿宋" w:cs="宋体"/>
          <w:color w:val="auto"/>
          <w:sz w:val="28"/>
          <w:szCs w:val="28"/>
        </w:rPr>
        <w:t>《</w:t>
      </w:r>
      <w:r>
        <w:rPr>
          <w:rFonts w:hint="eastAsia" w:ascii="华文仿宋" w:hAnsi="华文仿宋" w:eastAsia="华文仿宋" w:cs="宋体"/>
          <w:color w:val="auto"/>
          <w:sz w:val="28"/>
          <w:szCs w:val="28"/>
        </w:rPr>
        <w:t>中华人民共和国水法》、《城市供水条例》等有关法律、法规</w:t>
      </w:r>
      <w:r>
        <w:rPr>
          <w:rFonts w:ascii="华文仿宋" w:hAnsi="华文仿宋" w:eastAsia="华文仿宋" w:cs="宋体"/>
          <w:color w:val="auto"/>
          <w:sz w:val="28"/>
          <w:szCs w:val="28"/>
        </w:rPr>
        <w:t>，结合本市实际，制定本条例。</w:t>
      </w:r>
    </w:p>
    <w:p>
      <w:pPr>
        <w:spacing w:line="440" w:lineRule="exact"/>
        <w:ind w:left="520"/>
        <w:rPr>
          <w:rFonts w:ascii="华文仿宋" w:hAnsi="华文仿宋" w:eastAsia="华文仿宋" w:cs="宋体"/>
          <w:color w:val="auto"/>
          <w:sz w:val="28"/>
          <w:szCs w:val="28"/>
        </w:rPr>
      </w:pP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b/>
          <w:color w:val="auto"/>
          <w:sz w:val="28"/>
          <w:szCs w:val="28"/>
        </w:rPr>
        <w:t>第二条【适用范围</w:t>
      </w:r>
      <w:r>
        <w:rPr>
          <w:rFonts w:hint="eastAsia" w:ascii="华文仿宋" w:hAnsi="华文仿宋" w:eastAsia="华文仿宋" w:cs="宋体"/>
          <w:color w:val="auto"/>
          <w:sz w:val="28"/>
          <w:szCs w:val="28"/>
        </w:rPr>
        <w:t>】凡在本市行政区域内从事供水</w:t>
      </w:r>
      <w:r>
        <w:rPr>
          <w:rFonts w:hint="eastAsia" w:ascii="华文仿宋" w:hAnsi="华文仿宋" w:eastAsia="华文仿宋" w:cs="宋体"/>
          <w:bCs/>
          <w:color w:val="auto"/>
          <w:sz w:val="28"/>
          <w:szCs w:val="28"/>
        </w:rPr>
        <w:t>及节水</w:t>
      </w:r>
      <w:r>
        <w:rPr>
          <w:rFonts w:hint="eastAsia" w:ascii="华文仿宋" w:hAnsi="华文仿宋" w:eastAsia="华文仿宋" w:cs="宋体"/>
          <w:color w:val="auto"/>
          <w:sz w:val="28"/>
          <w:szCs w:val="28"/>
        </w:rPr>
        <w:t>相关管理监督活动，适用本条例。</w:t>
      </w:r>
    </w:p>
    <w:p>
      <w:pPr>
        <w:spacing w:line="440" w:lineRule="exact"/>
        <w:ind w:firstLine="520"/>
        <w:rPr>
          <w:rFonts w:ascii="华文仿宋" w:hAnsi="华文仿宋" w:eastAsia="华文仿宋" w:cs="宋体"/>
          <w:color w:val="auto"/>
          <w:sz w:val="28"/>
          <w:szCs w:val="28"/>
        </w:rPr>
      </w:pPr>
    </w:p>
    <w:p>
      <w:pPr>
        <w:spacing w:line="440" w:lineRule="exact"/>
        <w:ind w:firstLine="520"/>
        <w:rPr>
          <w:rFonts w:ascii="华文仿宋" w:hAnsi="华文仿宋" w:eastAsia="华文仿宋" w:cs="宋体"/>
          <w:color w:val="auto"/>
          <w:sz w:val="28"/>
          <w:szCs w:val="28"/>
          <w:u w:val="single" w:color="218FC4"/>
        </w:rPr>
      </w:pPr>
      <w:r>
        <w:rPr>
          <w:rFonts w:hint="eastAsia" w:ascii="华文仿宋" w:hAnsi="华文仿宋" w:eastAsia="华文仿宋" w:cs="宋体"/>
          <w:b/>
          <w:color w:val="auto"/>
          <w:sz w:val="28"/>
          <w:szCs w:val="28"/>
        </w:rPr>
        <w:t>第三条【基本原则】</w:t>
      </w:r>
      <w:r>
        <w:rPr>
          <w:rFonts w:hint="eastAsia" w:ascii="华文仿宋" w:hAnsi="华文仿宋" w:eastAsia="华文仿宋" w:cs="宋体"/>
          <w:color w:val="auto"/>
          <w:sz w:val="28"/>
          <w:szCs w:val="28"/>
        </w:rPr>
        <w:t>本市供节水工作遵循</w:t>
      </w:r>
      <w:r>
        <w:rPr>
          <w:rFonts w:hint="eastAsia" w:ascii="华文仿宋" w:hAnsi="华文仿宋" w:eastAsia="华文仿宋" w:cs="宋体"/>
          <w:bCs/>
          <w:color w:val="auto"/>
          <w:sz w:val="28"/>
          <w:szCs w:val="28"/>
        </w:rPr>
        <w:t>节水优先</w:t>
      </w:r>
      <w:r>
        <w:rPr>
          <w:rFonts w:hint="eastAsia" w:ascii="华文仿宋" w:hAnsi="华文仿宋" w:eastAsia="华文仿宋" w:cs="宋体"/>
          <w:color w:val="auto"/>
          <w:sz w:val="28"/>
          <w:szCs w:val="28"/>
        </w:rPr>
        <w:t>、统一规划、城乡统筹、量质并重、集约利用的原则</w:t>
      </w:r>
      <w:r>
        <w:rPr>
          <w:rFonts w:ascii="华文仿宋" w:hAnsi="华文仿宋" w:eastAsia="华文仿宋" w:cs="宋体"/>
          <w:color w:val="auto"/>
          <w:sz w:val="28"/>
          <w:szCs w:val="28"/>
        </w:rPr>
        <w:t>。</w:t>
      </w:r>
    </w:p>
    <w:p>
      <w:pPr>
        <w:spacing w:line="440" w:lineRule="exact"/>
        <w:ind w:firstLine="520"/>
        <w:rPr>
          <w:rFonts w:ascii="华文仿宋" w:hAnsi="华文仿宋" w:eastAsia="华文仿宋" w:cs="宋体"/>
          <w:color w:val="auto"/>
          <w:sz w:val="28"/>
          <w:szCs w:val="28"/>
        </w:rPr>
      </w:pPr>
    </w:p>
    <w:p>
      <w:pPr>
        <w:shd w:val="clear" w:color="auto" w:fill="FFFFFF"/>
        <w:spacing w:line="440" w:lineRule="exact"/>
        <w:ind w:firstLine="560" w:firstLineChars="200"/>
        <w:textAlignment w:val="baseline"/>
        <w:rPr>
          <w:rFonts w:ascii="华文仿宋" w:hAnsi="华文仿宋" w:eastAsia="华文仿宋" w:cs="宋体"/>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四</w:t>
      </w:r>
      <w:r>
        <w:rPr>
          <w:rFonts w:ascii="华文仿宋" w:hAnsi="华文仿宋" w:eastAsia="华文仿宋" w:cs="宋体"/>
          <w:b/>
          <w:color w:val="auto"/>
          <w:sz w:val="28"/>
          <w:szCs w:val="28"/>
        </w:rPr>
        <w:t>条【</w:t>
      </w:r>
      <w:r>
        <w:rPr>
          <w:rFonts w:hint="eastAsia" w:ascii="华文仿宋" w:hAnsi="华文仿宋" w:eastAsia="华文仿宋" w:cs="宋体"/>
          <w:b/>
          <w:color w:val="auto"/>
          <w:sz w:val="28"/>
          <w:szCs w:val="28"/>
        </w:rPr>
        <w:t>政府职责】</w:t>
      </w:r>
      <w:r>
        <w:rPr>
          <w:rFonts w:ascii="华文仿宋" w:hAnsi="华文仿宋" w:eastAsia="华文仿宋" w:cs="宋体"/>
          <w:color w:val="auto"/>
          <w:sz w:val="28"/>
          <w:szCs w:val="28"/>
        </w:rPr>
        <w:t>市、</w:t>
      </w:r>
      <w:r>
        <w:rPr>
          <w:rFonts w:hint="eastAsia" w:ascii="华文仿宋" w:hAnsi="华文仿宋" w:eastAsia="华文仿宋" w:cs="宋体"/>
          <w:color w:val="auto"/>
          <w:sz w:val="28"/>
          <w:szCs w:val="28"/>
        </w:rPr>
        <w:t>区（县、市）</w:t>
      </w:r>
      <w:r>
        <w:rPr>
          <w:rFonts w:ascii="华文仿宋" w:hAnsi="华文仿宋" w:eastAsia="华文仿宋" w:cs="宋体"/>
          <w:color w:val="auto"/>
          <w:sz w:val="28"/>
          <w:szCs w:val="28"/>
        </w:rPr>
        <w:t>人民政府应当</w:t>
      </w:r>
      <w:r>
        <w:rPr>
          <w:rFonts w:hint="eastAsia" w:ascii="华文仿宋" w:hAnsi="华文仿宋" w:eastAsia="华文仿宋" w:cs="宋体"/>
          <w:color w:val="auto"/>
          <w:sz w:val="28"/>
          <w:szCs w:val="28"/>
        </w:rPr>
        <w:t>加强</w:t>
      </w:r>
      <w:r>
        <w:rPr>
          <w:rFonts w:ascii="华文仿宋" w:hAnsi="华文仿宋" w:eastAsia="华文仿宋" w:cs="宋体"/>
          <w:color w:val="auto"/>
          <w:sz w:val="28"/>
          <w:szCs w:val="28"/>
        </w:rPr>
        <w:t>供节水</w:t>
      </w:r>
      <w:r>
        <w:rPr>
          <w:rFonts w:hint="eastAsia" w:ascii="华文仿宋" w:hAnsi="华文仿宋" w:eastAsia="华文仿宋" w:cs="宋体"/>
          <w:color w:val="auto"/>
          <w:sz w:val="28"/>
          <w:szCs w:val="28"/>
        </w:rPr>
        <w:t>工作的领导，将供节水事业</w:t>
      </w:r>
      <w:r>
        <w:rPr>
          <w:rFonts w:ascii="华文仿宋" w:hAnsi="华文仿宋" w:eastAsia="华文仿宋" w:cs="宋体"/>
          <w:color w:val="auto"/>
          <w:sz w:val="28"/>
          <w:szCs w:val="28"/>
        </w:rPr>
        <w:t>纳入国民经济和社会发展</w:t>
      </w:r>
      <w:r>
        <w:rPr>
          <w:rFonts w:hint="eastAsia" w:ascii="华文仿宋" w:hAnsi="华文仿宋" w:eastAsia="华文仿宋" w:cs="宋体"/>
          <w:color w:val="auto"/>
          <w:sz w:val="28"/>
          <w:szCs w:val="28"/>
        </w:rPr>
        <w:t>规划、</w:t>
      </w:r>
      <w:r>
        <w:rPr>
          <w:rFonts w:ascii="华文仿宋" w:hAnsi="华文仿宋" w:eastAsia="华文仿宋" w:cs="宋体"/>
          <w:color w:val="auto"/>
          <w:sz w:val="28"/>
          <w:szCs w:val="28"/>
        </w:rPr>
        <w:t>计划</w:t>
      </w:r>
      <w:r>
        <w:rPr>
          <w:rFonts w:hint="eastAsia" w:ascii="华文仿宋" w:hAnsi="华文仿宋" w:eastAsia="华文仿宋" w:cs="宋体"/>
          <w:color w:val="auto"/>
          <w:sz w:val="28"/>
          <w:szCs w:val="28"/>
        </w:rPr>
        <w:t>，统筹推进城乡供</w:t>
      </w:r>
      <w:r>
        <w:rPr>
          <w:rFonts w:hint="eastAsia" w:ascii="华文仿宋" w:hAnsi="华文仿宋" w:eastAsia="华文仿宋" w:cs="宋体"/>
          <w:bCs/>
          <w:color w:val="auto"/>
          <w:sz w:val="28"/>
          <w:szCs w:val="28"/>
        </w:rPr>
        <w:t>节</w:t>
      </w:r>
      <w:r>
        <w:rPr>
          <w:rFonts w:hint="eastAsia" w:ascii="华文仿宋" w:hAnsi="华文仿宋" w:eastAsia="华文仿宋" w:cs="宋体"/>
          <w:color w:val="auto"/>
          <w:sz w:val="28"/>
          <w:szCs w:val="28"/>
        </w:rPr>
        <w:t>水工作</w:t>
      </w:r>
      <w:r>
        <w:rPr>
          <w:rFonts w:ascii="华文仿宋" w:hAnsi="华文仿宋" w:eastAsia="华文仿宋" w:cs="宋体"/>
          <w:color w:val="auto"/>
          <w:sz w:val="28"/>
          <w:szCs w:val="28"/>
        </w:rPr>
        <w:t>。</w:t>
      </w:r>
    </w:p>
    <w:p>
      <w:pPr>
        <w:shd w:val="clear" w:color="auto" w:fill="FFFFFF"/>
        <w:spacing w:line="440" w:lineRule="exact"/>
        <w:ind w:firstLine="560" w:firstLineChars="200"/>
        <w:textAlignment w:val="baseline"/>
        <w:rPr>
          <w:rFonts w:ascii="华文仿宋" w:hAnsi="华文仿宋" w:eastAsia="华文仿宋" w:cs="宋体"/>
          <w:color w:val="auto"/>
          <w:sz w:val="28"/>
          <w:szCs w:val="28"/>
        </w:rPr>
      </w:pPr>
    </w:p>
    <w:p>
      <w:pPr>
        <w:spacing w:line="440" w:lineRule="exact"/>
        <w:ind w:firstLine="549" w:firstLineChars="196"/>
        <w:rPr>
          <w:rFonts w:ascii="华文仿宋" w:hAnsi="华文仿宋" w:eastAsia="华文仿宋" w:cs="宋体"/>
          <w:color w:val="auto"/>
          <w:sz w:val="28"/>
          <w:szCs w:val="28"/>
        </w:rPr>
      </w:pPr>
      <w:bookmarkStart w:id="1" w:name="tiao_4_kuan_2"/>
      <w:bookmarkEnd w:id="1"/>
      <w:r>
        <w:rPr>
          <w:rFonts w:hint="eastAsia" w:ascii="华文仿宋" w:hAnsi="华文仿宋" w:eastAsia="华文仿宋" w:cs="宋体"/>
          <w:b/>
          <w:color w:val="auto"/>
          <w:sz w:val="28"/>
          <w:szCs w:val="28"/>
        </w:rPr>
        <w:t>第五条【部门职责】</w:t>
      </w:r>
      <w:r>
        <w:rPr>
          <w:rFonts w:ascii="华文仿宋" w:hAnsi="华文仿宋" w:eastAsia="华文仿宋" w:cs="宋体"/>
          <w:color w:val="auto"/>
          <w:sz w:val="28"/>
          <w:szCs w:val="28"/>
        </w:rPr>
        <w:t>市</w:t>
      </w:r>
      <w:r>
        <w:rPr>
          <w:rFonts w:hint="eastAsia" w:ascii="华文仿宋" w:hAnsi="华文仿宋" w:eastAsia="华文仿宋" w:cs="宋体"/>
          <w:color w:val="auto"/>
          <w:sz w:val="28"/>
          <w:szCs w:val="28"/>
        </w:rPr>
        <w:t>供节水</w:t>
      </w:r>
      <w:r>
        <w:rPr>
          <w:rFonts w:ascii="华文仿宋" w:hAnsi="华文仿宋" w:eastAsia="华文仿宋" w:cs="宋体"/>
          <w:color w:val="auto"/>
          <w:sz w:val="28"/>
          <w:szCs w:val="28"/>
        </w:rPr>
        <w:t>行政主管部门</w:t>
      </w:r>
      <w:r>
        <w:rPr>
          <w:rFonts w:hint="eastAsia" w:ascii="华文仿宋" w:hAnsi="华文仿宋" w:eastAsia="华文仿宋" w:cs="宋体"/>
          <w:color w:val="auto"/>
          <w:sz w:val="28"/>
          <w:szCs w:val="28"/>
        </w:rPr>
        <w:t>负责全市供节水管理和监督工作，以及新建、改建、扩建水厂和改造管网等工作。</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区（县、市）</w:t>
      </w:r>
      <w:r>
        <w:rPr>
          <w:rFonts w:hint="eastAsia" w:ascii="华文仿宋" w:hAnsi="华文仿宋" w:eastAsia="华文仿宋" w:cs="宋体"/>
          <w:color w:val="auto"/>
          <w:sz w:val="28"/>
          <w:szCs w:val="28"/>
        </w:rPr>
        <w:t>供节水</w:t>
      </w:r>
      <w:r>
        <w:rPr>
          <w:rFonts w:ascii="华文仿宋" w:hAnsi="华文仿宋" w:eastAsia="华文仿宋" w:cs="宋体"/>
          <w:color w:val="auto"/>
          <w:sz w:val="28"/>
          <w:szCs w:val="28"/>
        </w:rPr>
        <w:t>行政主管部门负责</w:t>
      </w:r>
      <w:r>
        <w:rPr>
          <w:rFonts w:hint="eastAsia" w:ascii="华文仿宋" w:hAnsi="华文仿宋" w:eastAsia="华文仿宋" w:cs="宋体"/>
          <w:color w:val="auto"/>
          <w:sz w:val="28"/>
          <w:szCs w:val="28"/>
        </w:rPr>
        <w:t>辖区内的</w:t>
      </w:r>
      <w:r>
        <w:rPr>
          <w:rFonts w:ascii="华文仿宋" w:hAnsi="华文仿宋" w:eastAsia="华文仿宋" w:cs="宋体"/>
          <w:color w:val="auto"/>
          <w:sz w:val="28"/>
          <w:szCs w:val="28"/>
        </w:rPr>
        <w:t>供节水管理和监督工作</w:t>
      </w:r>
      <w:r>
        <w:rPr>
          <w:rFonts w:hint="eastAsia" w:ascii="华文仿宋" w:hAnsi="华文仿宋" w:eastAsia="华文仿宋" w:cs="宋体"/>
          <w:color w:val="auto"/>
          <w:sz w:val="28"/>
          <w:szCs w:val="28"/>
        </w:rPr>
        <w:t>，以及新建、改建、扩建水厂和改造管网等工作。</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市发展和改革行政主管部门负责供节水和再生水利用宏观政策制定，供水、再生水水价调整、超定额用水加价收费标准制定和监督管理等工作。</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市自然资源和规划行政主管部门负责供节水和再生水利用规划的国土空间保障等工作。</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市生态环境行政主管部门负责供水水源地保护、生态水补水水质标准制定和监督管理等工作。</w:t>
      </w:r>
    </w:p>
    <w:p>
      <w:pPr>
        <w:spacing w:line="440" w:lineRule="exact"/>
        <w:ind w:firstLine="560" w:firstLineChars="200"/>
        <w:rPr>
          <w:rFonts w:ascii="华文仿宋" w:hAnsi="华文仿宋" w:eastAsia="华文仿宋" w:cs="Arial"/>
          <w:color w:val="auto"/>
          <w:sz w:val="28"/>
          <w:szCs w:val="28"/>
          <w:highlight w:val="yellow"/>
          <w:shd w:val="clear" w:color="auto" w:fill="FFFFFF"/>
        </w:rPr>
      </w:pPr>
      <w:r>
        <w:rPr>
          <w:rFonts w:hint="eastAsia" w:ascii="华文仿宋" w:hAnsi="华文仿宋" w:eastAsia="华文仿宋" w:cs="宋体"/>
          <w:color w:val="auto"/>
          <w:sz w:val="28"/>
          <w:szCs w:val="28"/>
        </w:rPr>
        <w:t>市住房和城乡建设行政主管部门负责新建、改建、扩建项目的节水设施配套建设，以及新建供水和再生水利用管网等工作，并</w:t>
      </w:r>
      <w:r>
        <w:rPr>
          <w:rFonts w:hint="eastAsia" w:ascii="华文仿宋" w:hAnsi="华文仿宋" w:eastAsia="华文仿宋" w:cs="Arial"/>
          <w:color w:val="auto"/>
          <w:sz w:val="28"/>
          <w:szCs w:val="28"/>
          <w:shd w:val="clear" w:color="auto" w:fill="FFFFFF"/>
        </w:rPr>
        <w:t>指导监督物业服务企业涉及的供节水相关工作。</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市卫生健康行政主管部门负责生活饮用水卫生许可管理、水质监督检测和水质信息公示等工作。</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市应急行政主管部门负责供水应急预案响应并组织实施。</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市综合行政执法主管部门收到供节水行政主管部门移送的相关违法证据材料后，负责对危害供水安全、损坏供水设施以及非法取水盗水等违法行为进行依法查处，并将处理结果告知供节水行政主管部门；负责开展节水、再生水利用行政执法活动。</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市市场监督部门负责对建材市场用水器具的监督检查等工作。</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市财政、经信、教育、文旅、商务、机关事务等行政主管部门应当按照各自职责负责本行业内节水载体创建、水平衡测试推广和再生水利用等相关供节水工作。</w:t>
      </w:r>
    </w:p>
    <w:p>
      <w:pPr>
        <w:spacing w:line="440" w:lineRule="exact"/>
        <w:rPr>
          <w:rFonts w:ascii="华文仿宋" w:hAnsi="华文仿宋" w:eastAsia="华文仿宋"/>
          <w:color w:val="auto"/>
          <w:sz w:val="28"/>
          <w:szCs w:val="28"/>
        </w:rPr>
      </w:pPr>
    </w:p>
    <w:p>
      <w:pPr>
        <w:spacing w:line="440" w:lineRule="exact"/>
        <w:ind w:firstLine="520"/>
        <w:rPr>
          <w:rFonts w:ascii="华文仿宋" w:hAnsi="华文仿宋" w:eastAsia="华文仿宋" w:cs="宋体"/>
          <w:color w:val="auto"/>
          <w:sz w:val="28"/>
          <w:szCs w:val="28"/>
        </w:rPr>
      </w:pPr>
      <w:r>
        <w:rPr>
          <w:rFonts w:hint="eastAsia" w:ascii="华文仿宋" w:hAnsi="华文仿宋" w:eastAsia="华文仿宋" w:cs="Arial"/>
          <w:b/>
          <w:color w:val="auto"/>
          <w:sz w:val="28"/>
          <w:szCs w:val="28"/>
        </w:rPr>
        <w:t>第六条【城乡一体化供水】</w:t>
      </w:r>
      <w:r>
        <w:rPr>
          <w:rFonts w:hint="eastAsia" w:ascii="华文仿宋" w:hAnsi="华文仿宋" w:eastAsia="华文仿宋" w:cs="Arial"/>
          <w:color w:val="auto"/>
          <w:sz w:val="28"/>
          <w:szCs w:val="28"/>
        </w:rPr>
        <w:t>以县域为单位，统筹规划建设，建立以城镇供水为主、村级水站供水为辅的城乡供水一体化保障体系，</w:t>
      </w:r>
      <w:r>
        <w:rPr>
          <w:rFonts w:hint="eastAsia" w:ascii="华文仿宋" w:hAnsi="华文仿宋" w:eastAsia="华文仿宋" w:cs="宋体"/>
          <w:color w:val="auto"/>
          <w:sz w:val="28"/>
          <w:szCs w:val="28"/>
        </w:rPr>
        <w:t>实现城乡供水同质、同管理、同服务。</w:t>
      </w:r>
    </w:p>
    <w:p>
      <w:pPr>
        <w:spacing w:line="440" w:lineRule="exact"/>
        <w:ind w:firstLine="52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优化城乡水资源配置，一体化</w:t>
      </w:r>
      <w:r>
        <w:rPr>
          <w:rFonts w:ascii="华文仿宋" w:hAnsi="华文仿宋" w:eastAsia="华文仿宋" w:cs="宋体"/>
          <w:color w:val="auto"/>
          <w:sz w:val="28"/>
          <w:szCs w:val="28"/>
        </w:rPr>
        <w:t>推行分质供水</w:t>
      </w:r>
      <w:r>
        <w:rPr>
          <w:rFonts w:hint="eastAsia" w:ascii="华文仿宋" w:hAnsi="华文仿宋" w:eastAsia="华文仿宋" w:cs="宋体"/>
          <w:color w:val="auto"/>
          <w:sz w:val="28"/>
          <w:szCs w:val="28"/>
        </w:rPr>
        <w:t>、</w:t>
      </w:r>
      <w:r>
        <w:rPr>
          <w:rFonts w:ascii="华文仿宋" w:hAnsi="华文仿宋" w:eastAsia="华文仿宋" w:cs="宋体"/>
          <w:color w:val="auto"/>
          <w:sz w:val="28"/>
          <w:szCs w:val="28"/>
        </w:rPr>
        <w:t>分类用水，鼓励使用</w:t>
      </w:r>
      <w:r>
        <w:rPr>
          <w:rFonts w:hint="eastAsia" w:ascii="华文仿宋" w:hAnsi="华文仿宋" w:eastAsia="华文仿宋" w:cs="宋体"/>
          <w:color w:val="auto"/>
          <w:sz w:val="28"/>
          <w:szCs w:val="28"/>
        </w:rPr>
        <w:t>再生水、雨水、海水等非常规水资源。</w:t>
      </w:r>
      <w:r>
        <w:rPr>
          <w:rFonts w:ascii="华文仿宋" w:hAnsi="华文仿宋" w:eastAsia="华文仿宋" w:cs="宋体"/>
          <w:color w:val="auto"/>
          <w:sz w:val="28"/>
          <w:szCs w:val="28"/>
        </w:rPr>
        <w:tab/>
      </w:r>
    </w:p>
    <w:p>
      <w:pPr>
        <w:spacing w:line="440" w:lineRule="exact"/>
        <w:rPr>
          <w:rFonts w:ascii="华文仿宋" w:hAnsi="华文仿宋" w:eastAsia="华文仿宋"/>
          <w:color w:val="auto"/>
          <w:sz w:val="28"/>
          <w:szCs w:val="28"/>
        </w:rPr>
      </w:pPr>
    </w:p>
    <w:p>
      <w:pPr>
        <w:spacing w:line="440" w:lineRule="exact"/>
        <w:ind w:firstLine="520"/>
        <w:rPr>
          <w:rFonts w:ascii="华文仿宋" w:hAnsi="华文仿宋" w:eastAsia="华文仿宋" w:cs="宋体"/>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七条</w:t>
      </w:r>
      <w:r>
        <w:rPr>
          <w:rFonts w:ascii="华文仿宋" w:hAnsi="华文仿宋" w:eastAsia="华文仿宋" w:cs="宋体"/>
          <w:b/>
          <w:color w:val="auto"/>
          <w:sz w:val="28"/>
          <w:szCs w:val="28"/>
        </w:rPr>
        <w:t xml:space="preserve"> 【</w:t>
      </w:r>
      <w:r>
        <w:rPr>
          <w:rFonts w:hint="eastAsia" w:ascii="华文仿宋" w:hAnsi="华文仿宋" w:eastAsia="华文仿宋" w:cs="宋体"/>
          <w:b/>
          <w:color w:val="auto"/>
          <w:sz w:val="28"/>
          <w:szCs w:val="28"/>
        </w:rPr>
        <w:t>科技创新</w:t>
      </w:r>
      <w:r>
        <w:rPr>
          <w:rFonts w:ascii="华文仿宋" w:hAnsi="华文仿宋" w:eastAsia="华文仿宋" w:cs="宋体"/>
          <w:b/>
          <w:color w:val="auto"/>
          <w:sz w:val="28"/>
          <w:szCs w:val="28"/>
        </w:rPr>
        <w:t>】</w:t>
      </w:r>
      <w:r>
        <w:rPr>
          <w:rFonts w:ascii="华文仿宋" w:hAnsi="华文仿宋" w:eastAsia="华文仿宋" w:cs="宋体"/>
          <w:color w:val="auto"/>
          <w:sz w:val="28"/>
          <w:szCs w:val="28"/>
        </w:rPr>
        <w:t>鼓励和支持</w:t>
      </w:r>
      <w:r>
        <w:rPr>
          <w:rFonts w:hint="eastAsia" w:ascii="华文仿宋" w:hAnsi="华文仿宋" w:eastAsia="华文仿宋" w:cs="宋体"/>
          <w:color w:val="auto"/>
          <w:sz w:val="28"/>
          <w:szCs w:val="28"/>
        </w:rPr>
        <w:t>供</w:t>
      </w:r>
      <w:r>
        <w:rPr>
          <w:rFonts w:ascii="华文仿宋" w:hAnsi="华文仿宋" w:eastAsia="华文仿宋" w:cs="宋体"/>
          <w:color w:val="auto"/>
          <w:sz w:val="28"/>
          <w:szCs w:val="28"/>
        </w:rPr>
        <w:t>节水科学技术研究和节水设施的研制，推广</w:t>
      </w:r>
      <w:r>
        <w:rPr>
          <w:rFonts w:hint="eastAsia" w:ascii="华文仿宋" w:hAnsi="华文仿宋" w:eastAsia="华文仿宋" w:cs="宋体"/>
          <w:color w:val="auto"/>
          <w:sz w:val="28"/>
          <w:szCs w:val="28"/>
        </w:rPr>
        <w:t>新</w:t>
      </w:r>
      <w:r>
        <w:rPr>
          <w:rFonts w:ascii="华文仿宋" w:hAnsi="华文仿宋" w:eastAsia="华文仿宋" w:cs="宋体"/>
          <w:color w:val="auto"/>
          <w:sz w:val="28"/>
          <w:szCs w:val="28"/>
        </w:rPr>
        <w:t>技术</w:t>
      </w:r>
      <w:r>
        <w:rPr>
          <w:rFonts w:hint="eastAsia" w:ascii="华文仿宋" w:hAnsi="华文仿宋" w:eastAsia="华文仿宋" w:cs="宋体"/>
          <w:color w:val="auto"/>
          <w:sz w:val="28"/>
          <w:szCs w:val="28"/>
        </w:rPr>
        <w:t>、新工艺、新产品，提高供节水数字化管理水平</w:t>
      </w:r>
      <w:r>
        <w:rPr>
          <w:rFonts w:ascii="华文仿宋" w:hAnsi="华文仿宋" w:eastAsia="华文仿宋" w:cs="宋体"/>
          <w:color w:val="auto"/>
          <w:sz w:val="28"/>
          <w:szCs w:val="28"/>
        </w:rPr>
        <w:t>。</w:t>
      </w:r>
    </w:p>
    <w:p>
      <w:pPr>
        <w:spacing w:line="440" w:lineRule="exact"/>
        <w:ind w:firstLine="520"/>
        <w:rPr>
          <w:rFonts w:ascii="华文仿宋" w:hAnsi="华文仿宋" w:eastAsia="华文仿宋" w:cs="宋体"/>
          <w:b/>
          <w:color w:val="auto"/>
          <w:sz w:val="28"/>
          <w:szCs w:val="28"/>
        </w:rPr>
      </w:pPr>
    </w:p>
    <w:p>
      <w:pPr>
        <w:widowControl/>
        <w:spacing w:line="440" w:lineRule="exact"/>
        <w:ind w:firstLine="560" w:firstLineChars="200"/>
        <w:jc w:val="left"/>
        <w:rPr>
          <w:rFonts w:ascii="华文仿宋" w:hAnsi="华文仿宋" w:eastAsia="华文仿宋"/>
          <w:color w:val="auto"/>
          <w:sz w:val="28"/>
          <w:szCs w:val="28"/>
        </w:rPr>
      </w:pPr>
      <w:r>
        <w:rPr>
          <w:rFonts w:hint="eastAsia" w:ascii="华文仿宋" w:hAnsi="华文仿宋" w:eastAsia="华文仿宋" w:cs="宋体"/>
          <w:b/>
          <w:color w:val="auto"/>
          <w:sz w:val="28"/>
          <w:szCs w:val="28"/>
        </w:rPr>
        <w:t>第八条【水源地保护】</w:t>
      </w:r>
      <w:r>
        <w:rPr>
          <w:rFonts w:hint="eastAsia" w:ascii="华文仿宋" w:hAnsi="华文仿宋" w:eastAsia="华文仿宋" w:cs="宋体"/>
          <w:color w:val="auto"/>
          <w:sz w:val="28"/>
          <w:szCs w:val="28"/>
        </w:rPr>
        <w:t>市、区（县、市）人民政府应当加大饮用水水源地保护的投入，合理划定饮用水水源保护区，加强饮用水水源地的监管，保障饮用水水源地安全</w:t>
      </w:r>
    </w:p>
    <w:p>
      <w:pPr>
        <w:shd w:val="clear" w:color="auto" w:fill="FFFFFF"/>
        <w:spacing w:line="440" w:lineRule="exact"/>
        <w:ind w:firstLine="560" w:firstLineChars="200"/>
        <w:textAlignment w:val="baseline"/>
        <w:rPr>
          <w:rFonts w:ascii="华文仿宋" w:hAnsi="华文仿宋" w:eastAsia="华文仿宋" w:cs="宋体"/>
          <w:color w:val="auto"/>
          <w:sz w:val="28"/>
          <w:szCs w:val="28"/>
          <w:highlight w:val="yellow"/>
        </w:rPr>
      </w:pPr>
    </w:p>
    <w:p>
      <w:pPr>
        <w:spacing w:before="200" w:after="200" w:line="440" w:lineRule="exact"/>
        <w:jc w:val="center"/>
        <w:rPr>
          <w:rFonts w:ascii="华文仿宋" w:hAnsi="华文仿宋" w:eastAsia="华文仿宋" w:cs="宋体"/>
          <w:b/>
          <w:color w:val="auto"/>
          <w:sz w:val="28"/>
          <w:szCs w:val="28"/>
        </w:rPr>
      </w:pPr>
    </w:p>
    <w:p>
      <w:pPr>
        <w:rPr>
          <w:color w:val="auto"/>
        </w:rPr>
      </w:pPr>
    </w:p>
    <w:p>
      <w:pPr>
        <w:spacing w:before="200" w:after="200" w:line="440" w:lineRule="exact"/>
        <w:jc w:val="center"/>
        <w:rPr>
          <w:rFonts w:ascii="华文仿宋" w:hAnsi="华文仿宋" w:eastAsia="华文仿宋" w:cs="宋体"/>
          <w:b/>
          <w:color w:val="auto"/>
          <w:sz w:val="28"/>
          <w:szCs w:val="28"/>
        </w:rPr>
      </w:pPr>
    </w:p>
    <w:p>
      <w:pPr>
        <w:spacing w:before="200" w:after="200" w:line="440" w:lineRule="exact"/>
        <w:jc w:val="center"/>
        <w:rPr>
          <w:rFonts w:ascii="华文仿宋" w:hAnsi="华文仿宋" w:eastAsia="华文仿宋" w:cs="宋体"/>
          <w:b/>
          <w:color w:val="auto"/>
          <w:sz w:val="28"/>
          <w:szCs w:val="28"/>
        </w:rPr>
      </w:pPr>
      <w:r>
        <w:rPr>
          <w:rFonts w:hint="eastAsia" w:ascii="华文仿宋" w:hAnsi="华文仿宋" w:eastAsia="华文仿宋" w:cs="宋体"/>
          <w:b/>
          <w:color w:val="auto"/>
          <w:sz w:val="28"/>
          <w:szCs w:val="28"/>
        </w:rPr>
        <w:t>第二章 规划与建设</w:t>
      </w:r>
    </w:p>
    <w:p>
      <w:pPr>
        <w:widowControl/>
        <w:spacing w:line="440" w:lineRule="exact"/>
        <w:ind w:firstLine="560" w:firstLineChars="200"/>
        <w:jc w:val="left"/>
        <w:rPr>
          <w:rFonts w:ascii="华文仿宋" w:hAnsi="华文仿宋" w:eastAsia="华文仿宋" w:cs="宋体"/>
          <w:bCs/>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九条【规划与建设】</w:t>
      </w:r>
      <w:r>
        <w:rPr>
          <w:rFonts w:hint="eastAsia" w:ascii="华文仿宋" w:hAnsi="华文仿宋" w:eastAsia="华文仿宋" w:cs="宋体"/>
          <w:bCs/>
          <w:color w:val="auto"/>
          <w:sz w:val="28"/>
          <w:szCs w:val="28"/>
        </w:rPr>
        <w:t xml:space="preserve">市、县（市）供节水行政主管部门应当会同自然资源与规划、财政、卫生健康、生态环境、综合行政执法、住建、农业农村、水行政等有关部门组织编制本行政区域供水专项规划、节水专项规划，报属地人民政府批准后组织实施。 </w:t>
      </w:r>
    </w:p>
    <w:p>
      <w:pPr>
        <w:widowControl/>
        <w:spacing w:line="440" w:lineRule="exact"/>
        <w:ind w:firstLine="560" w:firstLineChars="200"/>
        <w:jc w:val="left"/>
        <w:rPr>
          <w:rFonts w:ascii="华文仿宋" w:hAnsi="华文仿宋" w:eastAsia="华文仿宋" w:cs="宋体"/>
          <w:color w:val="auto"/>
          <w:sz w:val="28"/>
          <w:szCs w:val="28"/>
        </w:rPr>
      </w:pPr>
      <w:r>
        <w:rPr>
          <w:rFonts w:hint="eastAsia" w:ascii="华文仿宋" w:hAnsi="华文仿宋" w:eastAsia="华文仿宋" w:cs="宋体"/>
          <w:bCs/>
          <w:color w:val="auto"/>
          <w:sz w:val="28"/>
          <w:szCs w:val="28"/>
        </w:rPr>
        <w:t>供水专项规划应当包括公共设施建设与管理、更新与改造、城乡一体化供水、村级水站供水等内容。节水专项规划应当包括节水目标、节水措施、节水设施建设等内容。</w:t>
      </w:r>
    </w:p>
    <w:p>
      <w:pPr>
        <w:shd w:val="clear" w:color="auto" w:fill="FFFFFF"/>
        <w:spacing w:line="440" w:lineRule="exact"/>
        <w:ind w:firstLine="560" w:firstLineChars="200"/>
        <w:rPr>
          <w:rFonts w:ascii="华文仿宋" w:hAnsi="华文仿宋" w:eastAsia="华文仿宋"/>
          <w:color w:val="auto"/>
          <w:kern w:val="0"/>
          <w:sz w:val="28"/>
          <w:szCs w:val="28"/>
        </w:rPr>
      </w:pPr>
      <w:bookmarkStart w:id="2" w:name="_Toc26582"/>
      <w:r>
        <w:rPr>
          <w:rFonts w:hint="eastAsia" w:ascii="华文仿宋" w:hAnsi="华文仿宋" w:eastAsia="华文仿宋"/>
          <w:color w:val="auto"/>
          <w:kern w:val="0"/>
          <w:sz w:val="28"/>
          <w:szCs w:val="28"/>
        </w:rPr>
        <w:t>市、区（县、市）有关行政主管部门应当根据相关专项规划，编制本行政区域内的年度项目计划并组织</w:t>
      </w:r>
      <w:r>
        <w:rPr>
          <w:rFonts w:ascii="华文仿宋" w:hAnsi="华文仿宋" w:eastAsia="华文仿宋"/>
          <w:color w:val="auto"/>
          <w:kern w:val="0"/>
          <w:sz w:val="28"/>
          <w:szCs w:val="28"/>
        </w:rPr>
        <w:t>实施</w:t>
      </w:r>
      <w:r>
        <w:rPr>
          <w:rFonts w:hint="eastAsia" w:ascii="华文仿宋" w:hAnsi="华文仿宋" w:eastAsia="华文仿宋"/>
          <w:color w:val="auto"/>
          <w:kern w:val="0"/>
          <w:sz w:val="28"/>
          <w:szCs w:val="28"/>
        </w:rPr>
        <w:t>。</w:t>
      </w:r>
      <w:bookmarkEnd w:id="2"/>
      <w:r>
        <w:rPr>
          <w:rFonts w:hint="eastAsia" w:ascii="华文仿宋" w:hAnsi="华文仿宋" w:eastAsia="华文仿宋"/>
          <w:color w:val="auto"/>
          <w:kern w:val="0"/>
          <w:sz w:val="28"/>
          <w:szCs w:val="28"/>
        </w:rPr>
        <w:t>区级年度项目计划应报市级行政主管部门备案。</w:t>
      </w:r>
    </w:p>
    <w:p>
      <w:pPr>
        <w:widowControl/>
        <w:spacing w:line="440" w:lineRule="exact"/>
        <w:ind w:firstLine="560" w:firstLineChars="200"/>
        <w:jc w:val="left"/>
        <w:rPr>
          <w:rFonts w:ascii="华文仿宋" w:hAnsi="华文仿宋" w:eastAsia="华文仿宋" w:cs="Arial"/>
          <w:color w:val="auto"/>
          <w:sz w:val="28"/>
          <w:szCs w:val="28"/>
        </w:rPr>
      </w:pPr>
      <w:r>
        <w:rPr>
          <w:rFonts w:ascii="华文仿宋" w:hAnsi="华文仿宋" w:eastAsia="华文仿宋" w:cs="Microsoft YaHei"/>
          <w:color w:val="auto"/>
          <w:kern w:val="0"/>
          <w:sz w:val="28"/>
          <w:szCs w:val="28"/>
          <w:shd w:val="clear" w:color="auto" w:fill="FFFFFF"/>
        </w:rPr>
        <w:t>城镇</w:t>
      </w:r>
      <w:r>
        <w:rPr>
          <w:rFonts w:hint="eastAsia" w:ascii="华文仿宋" w:hAnsi="华文仿宋" w:eastAsia="华文仿宋" w:cs="Microsoft YaHei"/>
          <w:color w:val="auto"/>
          <w:kern w:val="0"/>
          <w:sz w:val="28"/>
          <w:szCs w:val="28"/>
          <w:shd w:val="clear" w:color="auto" w:fill="FFFFFF"/>
        </w:rPr>
        <w:t>公共供水</w:t>
      </w:r>
      <w:r>
        <w:rPr>
          <w:rFonts w:ascii="华文仿宋" w:hAnsi="华文仿宋" w:eastAsia="华文仿宋" w:cs="Microsoft YaHei"/>
          <w:color w:val="auto"/>
          <w:kern w:val="0"/>
          <w:sz w:val="28"/>
          <w:szCs w:val="28"/>
          <w:shd w:val="clear" w:color="auto" w:fill="FFFFFF"/>
        </w:rPr>
        <w:t>管网延伸至村口后，</w:t>
      </w:r>
      <w:r>
        <w:rPr>
          <w:rFonts w:hint="eastAsia" w:ascii="华文仿宋" w:hAnsi="华文仿宋" w:eastAsia="华文仿宋" w:cs="Microsoft YaHei"/>
          <w:color w:val="auto"/>
          <w:kern w:val="0"/>
          <w:sz w:val="28"/>
          <w:szCs w:val="28"/>
          <w:shd w:val="clear" w:color="auto" w:fill="FFFFFF"/>
        </w:rPr>
        <w:t>区（县、市）人民政府应当统筹村内供水管网建设。</w:t>
      </w:r>
      <w:r>
        <w:rPr>
          <w:rFonts w:hint="eastAsia" w:ascii="华文仿宋" w:hAnsi="华文仿宋" w:eastAsia="华文仿宋" w:cs="Arial"/>
          <w:color w:val="auto"/>
          <w:sz w:val="28"/>
          <w:szCs w:val="28"/>
        </w:rPr>
        <w:t>城镇</w:t>
      </w:r>
      <w:r>
        <w:rPr>
          <w:rFonts w:ascii="华文仿宋" w:hAnsi="华文仿宋" w:eastAsia="华文仿宋" w:cs="Arial"/>
          <w:color w:val="auto"/>
          <w:sz w:val="28"/>
          <w:szCs w:val="28"/>
        </w:rPr>
        <w:t>公共供水设施不能提供服务的偏远农村地区，</w:t>
      </w:r>
      <w:r>
        <w:rPr>
          <w:rFonts w:hint="eastAsia" w:ascii="华文仿宋" w:hAnsi="华文仿宋" w:eastAsia="华文仿宋" w:cs="Microsoft YaHei"/>
          <w:color w:val="auto"/>
          <w:kern w:val="0"/>
          <w:sz w:val="28"/>
          <w:szCs w:val="28"/>
          <w:shd w:val="clear" w:color="auto" w:fill="FFFFFF"/>
        </w:rPr>
        <w:t>区（县、市）</w:t>
      </w:r>
      <w:r>
        <w:rPr>
          <w:rFonts w:ascii="华文仿宋" w:hAnsi="华文仿宋" w:eastAsia="华文仿宋" w:cs="Arial"/>
          <w:color w:val="auto"/>
          <w:sz w:val="28"/>
          <w:szCs w:val="28"/>
        </w:rPr>
        <w:t>人民政府应当统筹村级水站供水设施建设</w:t>
      </w:r>
      <w:r>
        <w:rPr>
          <w:rFonts w:hint="eastAsia" w:ascii="华文仿宋" w:hAnsi="华文仿宋" w:eastAsia="华文仿宋" w:cs="Arial"/>
          <w:color w:val="auto"/>
          <w:sz w:val="28"/>
          <w:szCs w:val="28"/>
        </w:rPr>
        <w:t>。</w:t>
      </w:r>
    </w:p>
    <w:p>
      <w:pPr>
        <w:spacing w:line="440" w:lineRule="exact"/>
        <w:rPr>
          <w:rFonts w:ascii="华文仿宋" w:hAnsi="华文仿宋" w:eastAsia="华文仿宋"/>
          <w:color w:val="auto"/>
          <w:sz w:val="28"/>
          <w:szCs w:val="28"/>
        </w:rPr>
      </w:pPr>
    </w:p>
    <w:p>
      <w:pPr>
        <w:spacing w:line="440" w:lineRule="exact"/>
        <w:ind w:firstLine="520"/>
        <w:rPr>
          <w:rFonts w:ascii="华文仿宋" w:hAnsi="华文仿宋" w:eastAsia="华文仿宋" w:cs="宋体"/>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十</w:t>
      </w:r>
      <w:r>
        <w:rPr>
          <w:rFonts w:ascii="华文仿宋" w:hAnsi="华文仿宋" w:eastAsia="华文仿宋" w:cs="宋体"/>
          <w:b/>
          <w:color w:val="auto"/>
          <w:sz w:val="28"/>
          <w:szCs w:val="28"/>
        </w:rPr>
        <w:t>条 【</w:t>
      </w:r>
      <w:r>
        <w:rPr>
          <w:rFonts w:hint="eastAsia" w:ascii="华文仿宋" w:hAnsi="华文仿宋" w:eastAsia="华文仿宋" w:cs="宋体"/>
          <w:b/>
          <w:color w:val="auto"/>
          <w:sz w:val="28"/>
          <w:szCs w:val="28"/>
        </w:rPr>
        <w:t>供水工程建设及竣工验收】</w:t>
      </w:r>
      <w:r>
        <w:rPr>
          <w:rFonts w:hint="eastAsia" w:ascii="华文仿宋" w:hAnsi="华文仿宋" w:eastAsia="华文仿宋" w:cs="宋体"/>
          <w:color w:val="auto"/>
          <w:sz w:val="28"/>
          <w:szCs w:val="28"/>
        </w:rPr>
        <w:t>新建、改建、扩建供水工程应当按照规定的审批权限和管理职责，经审核批准后实施。</w:t>
      </w:r>
    </w:p>
    <w:p>
      <w:pPr>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超过公共供水管网压力的高层建筑或高地建筑，建设单位应当</w:t>
      </w:r>
      <w:r>
        <w:rPr>
          <w:rFonts w:hint="eastAsia" w:ascii="华文仿宋" w:hAnsi="华文仿宋" w:eastAsia="华文仿宋" w:cs="宋体"/>
          <w:color w:val="auto"/>
          <w:sz w:val="28"/>
          <w:szCs w:val="28"/>
        </w:rPr>
        <w:t>配套</w:t>
      </w:r>
      <w:r>
        <w:rPr>
          <w:rFonts w:ascii="华文仿宋" w:hAnsi="华文仿宋" w:eastAsia="华文仿宋" w:cs="宋体"/>
          <w:color w:val="auto"/>
          <w:sz w:val="28"/>
          <w:szCs w:val="28"/>
        </w:rPr>
        <w:t>二次加压供水设施。</w:t>
      </w:r>
      <w:bookmarkStart w:id="25" w:name="_GoBack"/>
      <w:bookmarkEnd w:id="25"/>
    </w:p>
    <w:p>
      <w:pPr>
        <w:spacing w:line="440" w:lineRule="exact"/>
        <w:ind w:firstLine="560" w:firstLineChars="200"/>
        <w:rPr>
          <w:rFonts w:ascii="华文仿宋" w:hAnsi="华文仿宋" w:eastAsia="华文仿宋" w:cs="宋体"/>
          <w:color w:val="auto"/>
          <w:sz w:val="28"/>
          <w:szCs w:val="28"/>
          <w:u w:val="single" w:color="218FC4"/>
        </w:rPr>
      </w:pPr>
      <w:r>
        <w:rPr>
          <w:rFonts w:hint="eastAsia" w:ascii="华文仿宋" w:hAnsi="华文仿宋" w:eastAsia="华文仿宋" w:cs="宋体"/>
          <w:color w:val="auto"/>
          <w:sz w:val="28"/>
          <w:szCs w:val="28"/>
        </w:rPr>
        <w:t>需不间断用水的用户，可自置蓄水设施。单位自</w:t>
      </w:r>
      <w:r>
        <w:rPr>
          <w:rFonts w:ascii="华文仿宋" w:hAnsi="华文仿宋" w:eastAsia="华文仿宋" w:cs="宋体"/>
          <w:color w:val="auto"/>
          <w:sz w:val="28"/>
          <w:szCs w:val="28"/>
        </w:rPr>
        <w:t>建设施供水管网需与公共供水管网连接的，</w:t>
      </w:r>
      <w:r>
        <w:rPr>
          <w:rFonts w:hint="eastAsia" w:ascii="华文仿宋" w:hAnsi="华文仿宋" w:eastAsia="华文仿宋" w:cs="宋体"/>
          <w:color w:val="auto"/>
          <w:sz w:val="28"/>
          <w:szCs w:val="28"/>
        </w:rPr>
        <w:t>应当</w:t>
      </w:r>
      <w:r>
        <w:rPr>
          <w:rFonts w:ascii="华文仿宋" w:hAnsi="华文仿宋" w:eastAsia="华文仿宋" w:cs="宋体"/>
          <w:color w:val="auto"/>
          <w:sz w:val="28"/>
          <w:szCs w:val="28"/>
        </w:rPr>
        <w:t>事先征得供水企业</w:t>
      </w:r>
      <w:r>
        <w:rPr>
          <w:rFonts w:hint="eastAsia" w:ascii="华文仿宋" w:hAnsi="华文仿宋" w:eastAsia="华文仿宋"/>
          <w:bCs/>
          <w:color w:val="auto"/>
          <w:sz w:val="28"/>
          <w:szCs w:val="28"/>
        </w:rPr>
        <w:t>（单位）</w:t>
      </w:r>
      <w:r>
        <w:rPr>
          <w:rFonts w:ascii="华文仿宋" w:hAnsi="华文仿宋" w:eastAsia="华文仿宋" w:cs="宋体"/>
          <w:color w:val="auto"/>
          <w:sz w:val="28"/>
          <w:szCs w:val="28"/>
        </w:rPr>
        <w:t>同意，并经供水企业</w:t>
      </w:r>
      <w:r>
        <w:rPr>
          <w:rFonts w:hint="eastAsia" w:ascii="华文仿宋" w:hAnsi="华文仿宋" w:eastAsia="华文仿宋"/>
          <w:bCs/>
          <w:color w:val="auto"/>
          <w:sz w:val="28"/>
          <w:szCs w:val="28"/>
        </w:rPr>
        <w:t>（单位）</w:t>
      </w:r>
      <w:r>
        <w:rPr>
          <w:rFonts w:ascii="华文仿宋" w:hAnsi="华文仿宋" w:eastAsia="华文仿宋" w:cs="宋体"/>
          <w:color w:val="auto"/>
          <w:sz w:val="28"/>
          <w:szCs w:val="28"/>
        </w:rPr>
        <w:t>验收合格后方可投入使用，纳入</w:t>
      </w:r>
      <w:r>
        <w:rPr>
          <w:rFonts w:hint="eastAsia" w:ascii="华文仿宋" w:hAnsi="华文仿宋" w:eastAsia="华文仿宋" w:cs="宋体"/>
          <w:color w:val="auto"/>
          <w:sz w:val="28"/>
          <w:szCs w:val="28"/>
        </w:rPr>
        <w:t>公共</w:t>
      </w:r>
      <w:r>
        <w:rPr>
          <w:rFonts w:ascii="华文仿宋" w:hAnsi="华文仿宋" w:eastAsia="华文仿宋" w:cs="宋体"/>
          <w:color w:val="auto"/>
          <w:sz w:val="28"/>
          <w:szCs w:val="28"/>
        </w:rPr>
        <w:t>供水统一管理范围。</w:t>
      </w:r>
    </w:p>
    <w:p>
      <w:pPr>
        <w:spacing w:line="440" w:lineRule="exact"/>
        <w:ind w:firstLine="520"/>
        <w:rPr>
          <w:rFonts w:ascii="华文仿宋" w:hAnsi="华文仿宋" w:eastAsia="华文仿宋" w:cs="Arial"/>
          <w:bCs/>
          <w:color w:val="auto"/>
          <w:sz w:val="28"/>
          <w:szCs w:val="28"/>
          <w:shd w:val="clear" w:color="auto" w:fill="FFFFFF"/>
        </w:rPr>
      </w:pPr>
      <w:r>
        <w:rPr>
          <w:rFonts w:hint="eastAsia" w:ascii="华文仿宋" w:hAnsi="华文仿宋" w:eastAsia="华文仿宋" w:cs="Arial"/>
          <w:bCs/>
          <w:color w:val="auto"/>
          <w:sz w:val="28"/>
          <w:szCs w:val="28"/>
          <w:shd w:val="clear" w:color="auto" w:fill="FFFFFF"/>
        </w:rPr>
        <w:t>生产或者使用有毒、有害物质的单位禁止将其生产、使用的自建用水管网系统与公共供水管网系统连接。</w:t>
      </w:r>
    </w:p>
    <w:p>
      <w:pPr>
        <w:tabs>
          <w:tab w:val="left" w:pos="5954"/>
        </w:tabs>
        <w:spacing w:line="440" w:lineRule="exact"/>
        <w:ind w:firstLine="520"/>
        <w:rPr>
          <w:rFonts w:ascii="华文仿宋" w:hAnsi="华文仿宋" w:eastAsia="华文仿宋"/>
          <w:color w:val="auto"/>
          <w:sz w:val="28"/>
          <w:szCs w:val="28"/>
        </w:rPr>
      </w:pPr>
      <w:r>
        <w:rPr>
          <w:rFonts w:hint="eastAsia" w:ascii="华文仿宋" w:hAnsi="华文仿宋" w:eastAsia="华文仿宋" w:cs="宋体"/>
          <w:color w:val="auto"/>
          <w:sz w:val="28"/>
          <w:szCs w:val="28"/>
        </w:rPr>
        <w:t>公共</w:t>
      </w:r>
      <w:r>
        <w:rPr>
          <w:rFonts w:ascii="华文仿宋" w:hAnsi="华文仿宋" w:eastAsia="华文仿宋" w:cs="宋体"/>
          <w:color w:val="auto"/>
          <w:sz w:val="28"/>
          <w:szCs w:val="28"/>
        </w:rPr>
        <w:t>供水工程竣工后，建设单位应当按照国家和省、市有关规定组织验收，</w:t>
      </w:r>
      <w:r>
        <w:rPr>
          <w:rFonts w:hint="eastAsia" w:ascii="华文仿宋" w:hAnsi="华文仿宋" w:eastAsia="华文仿宋" w:cs="宋体"/>
          <w:color w:val="auto"/>
          <w:sz w:val="28"/>
          <w:szCs w:val="28"/>
        </w:rPr>
        <w:t>并经有资质的水质检测机构对供水水质检测合格后方可供水</w:t>
      </w:r>
      <w:r>
        <w:rPr>
          <w:rFonts w:ascii="华文仿宋" w:hAnsi="华文仿宋" w:eastAsia="华文仿宋" w:cs="宋体"/>
          <w:color w:val="auto"/>
          <w:sz w:val="28"/>
          <w:szCs w:val="28"/>
        </w:rPr>
        <w:t>。未经验收或验收不合格的供水工程，不得投入使用。公共供水工程验收合格后，建设单</w:t>
      </w:r>
      <w:r>
        <w:rPr>
          <w:rFonts w:hint="eastAsia" w:ascii="华文仿宋" w:hAnsi="华文仿宋" w:eastAsia="华文仿宋" w:cs="宋体"/>
          <w:color w:val="auto"/>
          <w:sz w:val="28"/>
          <w:szCs w:val="28"/>
        </w:rPr>
        <w:t>位应当将产权及相关资料移交</w:t>
      </w:r>
      <w:r>
        <w:rPr>
          <w:rFonts w:ascii="华文仿宋" w:hAnsi="华文仿宋" w:eastAsia="华文仿宋" w:cs="宋体"/>
          <w:color w:val="auto"/>
          <w:sz w:val="28"/>
          <w:szCs w:val="28"/>
        </w:rPr>
        <w:t>供水企业</w:t>
      </w:r>
      <w:r>
        <w:rPr>
          <w:rFonts w:hint="eastAsia" w:ascii="华文仿宋" w:hAnsi="华文仿宋" w:eastAsia="华文仿宋" w:cs="宋体"/>
          <w:color w:val="auto"/>
          <w:sz w:val="28"/>
          <w:szCs w:val="28"/>
        </w:rPr>
        <w:t>（单位）</w:t>
      </w:r>
      <w:r>
        <w:rPr>
          <w:rFonts w:ascii="华文仿宋" w:hAnsi="华文仿宋" w:eastAsia="华文仿宋" w:cs="宋体"/>
          <w:color w:val="auto"/>
          <w:sz w:val="28"/>
          <w:szCs w:val="28"/>
        </w:rPr>
        <w:t>统一管理。</w:t>
      </w:r>
    </w:p>
    <w:p>
      <w:pPr>
        <w:shd w:val="clear" w:color="auto" w:fill="FFFFFF"/>
        <w:spacing w:line="440" w:lineRule="exact"/>
        <w:ind w:firstLine="560" w:firstLineChars="200"/>
        <w:textAlignment w:val="baseline"/>
        <w:rPr>
          <w:rFonts w:ascii="华文仿宋" w:hAnsi="华文仿宋" w:eastAsia="华文仿宋" w:cs="宋体"/>
          <w:color w:val="auto"/>
          <w:sz w:val="28"/>
          <w:szCs w:val="28"/>
        </w:rPr>
      </w:pPr>
    </w:p>
    <w:p>
      <w:pPr>
        <w:spacing w:before="200" w:after="200" w:line="440" w:lineRule="exact"/>
        <w:jc w:val="center"/>
        <w:rPr>
          <w:rFonts w:ascii="华文仿宋" w:hAnsi="华文仿宋" w:eastAsia="华文仿宋" w:cs="宋体"/>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三</w:t>
      </w:r>
      <w:r>
        <w:rPr>
          <w:rFonts w:ascii="华文仿宋" w:hAnsi="华文仿宋" w:eastAsia="华文仿宋" w:cs="宋体"/>
          <w:b/>
          <w:color w:val="auto"/>
          <w:sz w:val="28"/>
          <w:szCs w:val="28"/>
        </w:rPr>
        <w:t>章　供水管理</w:t>
      </w:r>
      <w:r>
        <w:rPr>
          <w:rFonts w:hint="eastAsia" w:ascii="华文仿宋" w:hAnsi="华文仿宋" w:eastAsia="华文仿宋" w:cs="宋体"/>
          <w:b/>
          <w:color w:val="auto"/>
          <w:sz w:val="28"/>
          <w:szCs w:val="28"/>
        </w:rPr>
        <w:t>与维护</w:t>
      </w:r>
    </w:p>
    <w:p>
      <w:pPr>
        <w:spacing w:line="440" w:lineRule="exact"/>
        <w:ind w:firstLine="422"/>
        <w:rPr>
          <w:rFonts w:ascii="华文仿宋" w:hAnsi="华文仿宋" w:eastAsia="华文仿宋" w:cs="Arial"/>
          <w:color w:val="auto"/>
          <w:sz w:val="28"/>
          <w:szCs w:val="28"/>
        </w:rPr>
      </w:pPr>
      <w:r>
        <w:rPr>
          <w:rFonts w:hint="eastAsia" w:ascii="华文仿宋" w:hAnsi="华文仿宋" w:eastAsia="华文仿宋"/>
          <w:b/>
          <w:bCs/>
          <w:color w:val="auto"/>
          <w:sz w:val="28"/>
          <w:szCs w:val="28"/>
        </w:rPr>
        <w:t>第十一条【日常管理】</w:t>
      </w:r>
      <w:r>
        <w:rPr>
          <w:rFonts w:hint="eastAsia" w:ascii="华文仿宋" w:hAnsi="华文仿宋" w:eastAsia="华文仿宋" w:cs="Arial"/>
          <w:color w:val="auto"/>
          <w:sz w:val="28"/>
          <w:szCs w:val="28"/>
        </w:rPr>
        <w:t>供水企业（单位）应当依法取得企业法人资格和取水许可证、卫生许可证，开展下列日常管理活动：</w:t>
      </w:r>
    </w:p>
    <w:p>
      <w:pPr>
        <w:spacing w:line="440" w:lineRule="exact"/>
        <w:rPr>
          <w:rFonts w:ascii="华文仿宋" w:hAnsi="华文仿宋" w:eastAsia="华文仿宋"/>
          <w:b/>
          <w:bCs/>
          <w:color w:val="auto"/>
          <w:sz w:val="28"/>
          <w:szCs w:val="28"/>
        </w:rPr>
      </w:pPr>
      <w:r>
        <w:rPr>
          <w:rFonts w:hint="eastAsia" w:ascii="华文仿宋" w:hAnsi="华文仿宋" w:eastAsia="华文仿宋"/>
          <w:color w:val="auto"/>
          <w:sz w:val="28"/>
          <w:szCs w:val="28"/>
        </w:rPr>
        <w:t>（一）建立健全水质检测制度，保证供水水质符合国家规定的卫生标准</w:t>
      </w:r>
      <w:r>
        <w:rPr>
          <w:rFonts w:hint="eastAsia" w:ascii="华文仿宋" w:hAnsi="华文仿宋" w:eastAsia="华文仿宋"/>
          <w:b/>
          <w:bCs/>
          <w:color w:val="auto"/>
          <w:sz w:val="28"/>
          <w:szCs w:val="28"/>
        </w:rPr>
        <w:t>；</w:t>
      </w:r>
    </w:p>
    <w:p>
      <w:pPr>
        <w:spacing w:line="440" w:lineRule="exact"/>
        <w:rPr>
          <w:rFonts w:ascii="华文仿宋" w:hAnsi="华文仿宋" w:eastAsia="华文仿宋"/>
          <w:color w:val="auto"/>
          <w:sz w:val="28"/>
          <w:szCs w:val="28"/>
        </w:rPr>
      </w:pPr>
      <w:r>
        <w:rPr>
          <w:rFonts w:hint="eastAsia" w:ascii="华文仿宋" w:hAnsi="华文仿宋" w:eastAsia="华文仿宋"/>
          <w:color w:val="auto"/>
          <w:sz w:val="28"/>
          <w:szCs w:val="28"/>
        </w:rPr>
        <w:t>（二）按规定</w:t>
      </w:r>
      <w:r>
        <w:rPr>
          <w:rFonts w:hint="eastAsia" w:ascii="华文仿宋" w:hAnsi="华文仿宋" w:eastAsia="华文仿宋"/>
          <w:bCs/>
          <w:color w:val="auto"/>
          <w:sz w:val="28"/>
          <w:szCs w:val="28"/>
        </w:rPr>
        <w:t>设置管网测压点，确保供水水压不低于国家规定的服务水压；</w:t>
      </w:r>
    </w:p>
    <w:p>
      <w:pPr>
        <w:spacing w:line="440" w:lineRule="exact"/>
        <w:rPr>
          <w:rFonts w:ascii="华文仿宋" w:hAnsi="华文仿宋" w:eastAsia="华文仿宋"/>
          <w:color w:val="auto"/>
          <w:sz w:val="28"/>
          <w:szCs w:val="28"/>
        </w:rPr>
      </w:pPr>
      <w:r>
        <w:rPr>
          <w:rFonts w:hint="eastAsia" w:ascii="华文仿宋" w:hAnsi="华文仿宋" w:eastAsia="华文仿宋"/>
          <w:color w:val="auto"/>
          <w:sz w:val="28"/>
          <w:szCs w:val="28"/>
        </w:rPr>
        <w:t>（三）建立供水设施、水质、水压以及用户等供用水数据库，实时掌握供水动态信息。</w:t>
      </w:r>
    </w:p>
    <w:p>
      <w:pPr>
        <w:spacing w:line="440" w:lineRule="exact"/>
        <w:rPr>
          <w:rFonts w:ascii="华文仿宋" w:hAnsi="华文仿宋" w:eastAsia="华文仿宋"/>
          <w:color w:val="auto"/>
          <w:sz w:val="28"/>
          <w:szCs w:val="28"/>
        </w:rPr>
      </w:pPr>
    </w:p>
    <w:p>
      <w:pPr>
        <w:shd w:val="clear" w:color="auto" w:fill="FFFFFF"/>
        <w:spacing w:line="440" w:lineRule="exact"/>
        <w:ind w:firstLine="560" w:firstLineChars="200"/>
        <w:textAlignment w:val="baseline"/>
        <w:rPr>
          <w:rFonts w:ascii="华文仿宋" w:hAnsi="华文仿宋" w:eastAsia="华文仿宋" w:cs="Arial"/>
          <w:color w:val="auto"/>
          <w:sz w:val="28"/>
          <w:szCs w:val="28"/>
        </w:rPr>
      </w:pPr>
      <w:r>
        <w:rPr>
          <w:rFonts w:hint="eastAsia" w:ascii="华文仿宋" w:hAnsi="华文仿宋" w:eastAsia="华文仿宋" w:cs="Arial"/>
          <w:b/>
          <w:color w:val="auto"/>
          <w:sz w:val="28"/>
          <w:szCs w:val="28"/>
          <w:shd w:val="clear" w:color="auto" w:fill="FFFFFF"/>
        </w:rPr>
        <w:t>第十二条　【应急管理】</w:t>
      </w:r>
      <w:r>
        <w:rPr>
          <w:rFonts w:hint="eastAsia" w:ascii="华文仿宋" w:hAnsi="华文仿宋" w:eastAsia="华文仿宋" w:cs="Arial"/>
          <w:color w:val="auto"/>
          <w:sz w:val="28"/>
          <w:szCs w:val="28"/>
          <w:shd w:val="clear" w:color="auto" w:fill="FFFFFF"/>
        </w:rPr>
        <w:t>水</w:t>
      </w:r>
      <w:r>
        <w:rPr>
          <w:rFonts w:hint="eastAsia" w:ascii="华文仿宋" w:hAnsi="华文仿宋" w:eastAsia="华文仿宋" w:cs="Arial"/>
          <w:color w:val="auto"/>
          <w:sz w:val="28"/>
          <w:szCs w:val="28"/>
        </w:rPr>
        <w:t>行政主管部门应当组织建设应急备用水源</w:t>
      </w:r>
      <w:r>
        <w:rPr>
          <w:rFonts w:hint="eastAsia" w:ascii="华文仿宋" w:hAnsi="华文仿宋" w:eastAsia="华文仿宋" w:cs="Arial"/>
          <w:bCs/>
          <w:color w:val="auto"/>
          <w:sz w:val="28"/>
          <w:szCs w:val="28"/>
        </w:rPr>
        <w:t>或制定应急措施。</w:t>
      </w:r>
    </w:p>
    <w:p>
      <w:pPr>
        <w:shd w:val="clear" w:color="auto" w:fill="FFFFFF"/>
        <w:spacing w:line="440" w:lineRule="exact"/>
        <w:ind w:firstLine="560" w:firstLineChars="200"/>
        <w:textAlignment w:val="baseline"/>
        <w:rPr>
          <w:rFonts w:ascii="华文仿宋" w:hAnsi="华文仿宋" w:eastAsia="华文仿宋" w:cs="Arial"/>
          <w:color w:val="auto"/>
          <w:sz w:val="28"/>
          <w:szCs w:val="28"/>
        </w:rPr>
      </w:pPr>
      <w:r>
        <w:rPr>
          <w:rFonts w:hint="eastAsia" w:ascii="华文仿宋" w:hAnsi="华文仿宋" w:eastAsia="华文仿宋" w:cs="Arial"/>
          <w:color w:val="auto"/>
          <w:sz w:val="28"/>
          <w:szCs w:val="28"/>
        </w:rPr>
        <w:t>供节水行政主管部门应当会同应急管理、住建、卫生健康、水行政主管部门编制供水应急预案。</w:t>
      </w:r>
    </w:p>
    <w:p>
      <w:pPr>
        <w:shd w:val="clear" w:color="auto" w:fill="FFFFFF"/>
        <w:spacing w:line="440" w:lineRule="exact"/>
        <w:ind w:firstLine="560" w:firstLineChars="200"/>
        <w:textAlignment w:val="baseline"/>
        <w:rPr>
          <w:rFonts w:ascii="华文仿宋" w:hAnsi="华文仿宋" w:eastAsia="华文仿宋" w:cs="Arial"/>
          <w:color w:val="auto"/>
          <w:sz w:val="28"/>
          <w:szCs w:val="28"/>
        </w:rPr>
      </w:pPr>
      <w:r>
        <w:rPr>
          <w:rFonts w:hint="eastAsia" w:ascii="华文仿宋" w:hAnsi="华文仿宋" w:eastAsia="华文仿宋" w:cs="Arial"/>
          <w:color w:val="auto"/>
          <w:sz w:val="28"/>
          <w:szCs w:val="28"/>
        </w:rPr>
        <w:t>供水企业</w:t>
      </w:r>
      <w:r>
        <w:rPr>
          <w:rFonts w:hint="eastAsia" w:ascii="华文仿宋" w:hAnsi="华文仿宋" w:eastAsia="华文仿宋"/>
          <w:bCs/>
          <w:color w:val="auto"/>
          <w:sz w:val="28"/>
          <w:szCs w:val="28"/>
        </w:rPr>
        <w:t>（单位）</w:t>
      </w:r>
      <w:r>
        <w:rPr>
          <w:rFonts w:hint="eastAsia" w:ascii="华文仿宋" w:hAnsi="华文仿宋" w:eastAsia="华文仿宋" w:cs="Arial"/>
          <w:color w:val="auto"/>
          <w:sz w:val="28"/>
          <w:szCs w:val="28"/>
        </w:rPr>
        <w:t>应当根据供水应急预案的要求，编制突发事件应急预案和安全计划，并报同级供节水行政主管部门备案。</w:t>
      </w:r>
    </w:p>
    <w:p>
      <w:pPr>
        <w:spacing w:line="440" w:lineRule="exact"/>
        <w:rPr>
          <w:rFonts w:ascii="华文仿宋" w:hAnsi="华文仿宋" w:eastAsia="华文仿宋"/>
          <w:color w:val="auto"/>
          <w:sz w:val="28"/>
          <w:szCs w:val="28"/>
        </w:rPr>
      </w:pPr>
    </w:p>
    <w:p>
      <w:pPr>
        <w:pStyle w:val="10"/>
        <w:spacing w:before="0" w:beforeAutospacing="0" w:after="0" w:afterAutospacing="0" w:line="440" w:lineRule="exact"/>
        <w:ind w:firstLine="480"/>
        <w:rPr>
          <w:rFonts w:ascii="华文仿宋" w:hAnsi="华文仿宋" w:eastAsia="华文仿宋" w:cs="Arial"/>
          <w:bCs/>
          <w:color w:val="auto"/>
          <w:sz w:val="28"/>
          <w:szCs w:val="28"/>
          <w:shd w:val="clear" w:color="auto" w:fill="FFFFFF"/>
        </w:rPr>
      </w:pPr>
      <w:r>
        <w:rPr>
          <w:rFonts w:hint="eastAsia" w:ascii="华文仿宋" w:hAnsi="华文仿宋" w:eastAsia="华文仿宋" w:cs="Arial"/>
          <w:b/>
          <w:bCs/>
          <w:color w:val="auto"/>
          <w:sz w:val="28"/>
          <w:szCs w:val="28"/>
          <w:shd w:val="clear" w:color="auto" w:fill="FFFFFF"/>
        </w:rPr>
        <w:t>第十三条【供用水合同双方权利义务】</w:t>
      </w:r>
      <w:r>
        <w:rPr>
          <w:rFonts w:hint="eastAsia" w:ascii="华文仿宋" w:hAnsi="华文仿宋" w:eastAsia="华文仿宋" w:cs="Arial"/>
          <w:bCs/>
          <w:color w:val="auto"/>
          <w:sz w:val="28"/>
          <w:szCs w:val="28"/>
          <w:shd w:val="clear" w:color="auto" w:fill="FFFFFF"/>
        </w:rPr>
        <w:t xml:space="preserve"> 用户、供水企业（单位）双方应当签订供用水合同。用户应当按照合同约定按时交付水费，逾期未交付的，应当按照约定支付违约金。 </w:t>
      </w:r>
    </w:p>
    <w:p>
      <w:pPr>
        <w:pStyle w:val="10"/>
        <w:spacing w:before="0" w:beforeAutospacing="0" w:after="0" w:afterAutospacing="0" w:line="440" w:lineRule="exact"/>
        <w:ind w:firstLine="480"/>
        <w:rPr>
          <w:rFonts w:ascii="华文仿宋" w:hAnsi="华文仿宋" w:eastAsia="华文仿宋" w:cs="Arial"/>
          <w:bCs/>
          <w:color w:val="auto"/>
          <w:sz w:val="28"/>
          <w:szCs w:val="28"/>
          <w:shd w:val="clear" w:color="auto" w:fill="FFFFFF"/>
        </w:rPr>
      </w:pPr>
      <w:r>
        <w:rPr>
          <w:rFonts w:hint="eastAsia" w:ascii="华文仿宋" w:hAnsi="华文仿宋" w:eastAsia="华文仿宋" w:cs="Arial"/>
          <w:bCs/>
          <w:color w:val="auto"/>
          <w:sz w:val="28"/>
          <w:szCs w:val="28"/>
          <w:shd w:val="clear" w:color="auto" w:fill="FFFFFF"/>
        </w:rPr>
        <w:t xml:space="preserve"> 用户在接到供水企业（单位）催告单三十日后仍未交付水费和违约金的，供水企业（单位）可以采取中止供水措施。供水企业</w:t>
      </w:r>
      <w:r>
        <w:rPr>
          <w:rFonts w:hint="eastAsia" w:ascii="华文仿宋" w:hAnsi="华文仿宋" w:eastAsia="华文仿宋"/>
          <w:bCs/>
          <w:color w:val="auto"/>
          <w:sz w:val="28"/>
          <w:szCs w:val="28"/>
        </w:rPr>
        <w:t>（单位）</w:t>
      </w:r>
      <w:r>
        <w:rPr>
          <w:rFonts w:hint="eastAsia" w:ascii="华文仿宋" w:hAnsi="华文仿宋" w:eastAsia="华文仿宋" w:cs="Arial"/>
          <w:bCs/>
          <w:color w:val="auto"/>
          <w:sz w:val="28"/>
          <w:szCs w:val="28"/>
          <w:shd w:val="clear" w:color="auto" w:fill="FFFFFF"/>
        </w:rPr>
        <w:t>中止供水，应当提前十日通知用户，被中止供水的用户按规定足额支付了水费和违约金后，供水企业</w:t>
      </w:r>
      <w:r>
        <w:rPr>
          <w:rFonts w:hint="eastAsia" w:ascii="华文仿宋" w:hAnsi="华文仿宋" w:eastAsia="华文仿宋"/>
          <w:bCs/>
          <w:color w:val="auto"/>
          <w:sz w:val="28"/>
          <w:szCs w:val="28"/>
        </w:rPr>
        <w:t>（单位）</w:t>
      </w:r>
      <w:r>
        <w:rPr>
          <w:rFonts w:hint="eastAsia" w:ascii="华文仿宋" w:hAnsi="华文仿宋" w:eastAsia="华文仿宋" w:cs="Arial"/>
          <w:bCs/>
          <w:color w:val="auto"/>
          <w:sz w:val="28"/>
          <w:szCs w:val="28"/>
          <w:shd w:val="clear" w:color="auto" w:fill="FFFFFF"/>
        </w:rPr>
        <w:t>应当在二十四小时内恢复供水。</w:t>
      </w:r>
    </w:p>
    <w:p>
      <w:pPr>
        <w:pStyle w:val="10"/>
        <w:spacing w:before="0" w:beforeAutospacing="0" w:after="0" w:afterAutospacing="0" w:line="440" w:lineRule="exact"/>
        <w:ind w:firstLine="560" w:firstLineChars="200"/>
        <w:rPr>
          <w:rFonts w:ascii="华文仿宋" w:hAnsi="华文仿宋" w:eastAsia="华文仿宋" w:cs="Arial"/>
          <w:bCs/>
          <w:color w:val="auto"/>
          <w:sz w:val="28"/>
          <w:szCs w:val="28"/>
          <w:shd w:val="clear" w:color="auto" w:fill="FFFFFF"/>
        </w:rPr>
      </w:pPr>
      <w:r>
        <w:rPr>
          <w:rFonts w:hint="eastAsia" w:ascii="华文仿宋" w:hAnsi="华文仿宋" w:eastAsia="华文仿宋" w:cs="Arial"/>
          <w:bCs/>
          <w:color w:val="auto"/>
          <w:sz w:val="28"/>
          <w:szCs w:val="28"/>
          <w:shd w:val="clear" w:color="auto" w:fill="FFFFFF"/>
        </w:rPr>
        <w:t>供水企业</w:t>
      </w:r>
      <w:r>
        <w:rPr>
          <w:rFonts w:hint="eastAsia" w:ascii="华文仿宋" w:hAnsi="华文仿宋" w:eastAsia="华文仿宋"/>
          <w:bCs/>
          <w:color w:val="auto"/>
          <w:sz w:val="28"/>
          <w:szCs w:val="28"/>
        </w:rPr>
        <w:t>（单位）</w:t>
      </w:r>
      <w:r>
        <w:rPr>
          <w:rFonts w:hint="eastAsia" w:ascii="华文仿宋" w:hAnsi="华文仿宋" w:eastAsia="华文仿宋" w:cs="Arial"/>
          <w:bCs/>
          <w:color w:val="auto"/>
          <w:sz w:val="28"/>
          <w:szCs w:val="28"/>
          <w:shd w:val="clear" w:color="auto" w:fill="FFFFFF"/>
        </w:rPr>
        <w:t>应当确保不间断供水，不得擅自停止供水。由于水厂（水站）停产确需停止供水的，应当报经供节水行政主管部门批准，并提前二十四小时公开发布停水通知；因发生灾害或者突发性事件确需立即停止供水的，供水企业（单位）可以先停水并报告</w:t>
      </w:r>
      <w:r>
        <w:rPr>
          <w:rFonts w:hint="eastAsia" w:ascii="华文仿宋" w:hAnsi="华文仿宋" w:eastAsia="华文仿宋" w:cs="Arial"/>
          <w:bCs/>
          <w:color w:val="auto"/>
          <w:sz w:val="28"/>
          <w:szCs w:val="28"/>
        </w:rPr>
        <w:t>供节水行政主管部门</w:t>
      </w:r>
      <w:r>
        <w:rPr>
          <w:rFonts w:hint="eastAsia" w:ascii="华文仿宋" w:hAnsi="华文仿宋" w:eastAsia="华文仿宋" w:cs="Arial"/>
          <w:bCs/>
          <w:color w:val="auto"/>
          <w:sz w:val="28"/>
          <w:szCs w:val="28"/>
          <w:shd w:val="clear" w:color="auto" w:fill="FFFFFF"/>
        </w:rPr>
        <w:t>，在抢修的同时应当及时通知用户，并尽快恢复正常供水。在八时至二十时生活用水高峰期间未能恢复供水的，供水企业</w:t>
      </w:r>
      <w:r>
        <w:rPr>
          <w:rFonts w:hint="eastAsia" w:ascii="华文仿宋" w:hAnsi="华文仿宋" w:eastAsia="华文仿宋"/>
          <w:bCs/>
          <w:color w:val="auto"/>
          <w:sz w:val="28"/>
          <w:szCs w:val="28"/>
        </w:rPr>
        <w:t>（单位）</w:t>
      </w:r>
      <w:r>
        <w:rPr>
          <w:rFonts w:hint="eastAsia" w:ascii="华文仿宋" w:hAnsi="华文仿宋" w:eastAsia="华文仿宋" w:cs="Arial"/>
          <w:bCs/>
          <w:color w:val="auto"/>
          <w:sz w:val="28"/>
          <w:szCs w:val="28"/>
          <w:shd w:val="clear" w:color="auto" w:fill="FFFFFF"/>
        </w:rPr>
        <w:t>应当采取应急供水措施，保证居民生活用水的需要。</w:t>
      </w:r>
    </w:p>
    <w:p>
      <w:pPr>
        <w:pStyle w:val="10"/>
        <w:spacing w:before="0" w:beforeAutospacing="0" w:after="0" w:afterAutospacing="0" w:line="440" w:lineRule="exact"/>
        <w:ind w:firstLine="560" w:firstLineChars="200"/>
        <w:rPr>
          <w:rFonts w:ascii="华文仿宋" w:hAnsi="华文仿宋" w:eastAsia="华文仿宋" w:cs="Arial"/>
          <w:b/>
          <w:bCs/>
          <w:color w:val="auto"/>
          <w:sz w:val="28"/>
          <w:szCs w:val="28"/>
          <w:shd w:val="clear" w:color="auto" w:fill="FFFFFF"/>
        </w:rPr>
      </w:pPr>
    </w:p>
    <w:p>
      <w:pPr>
        <w:shd w:val="clear" w:color="auto" w:fill="FFFFFF"/>
        <w:spacing w:line="440" w:lineRule="exact"/>
        <w:ind w:firstLine="560" w:firstLineChars="200"/>
        <w:textAlignment w:val="baseline"/>
        <w:rPr>
          <w:rFonts w:ascii="华文仿宋" w:hAnsi="华文仿宋" w:eastAsia="华文仿宋" w:cs="Arial"/>
          <w:color w:val="auto"/>
          <w:sz w:val="28"/>
          <w:szCs w:val="28"/>
        </w:rPr>
      </w:pPr>
      <w:r>
        <w:rPr>
          <w:rFonts w:hint="eastAsia" w:ascii="华文仿宋" w:hAnsi="华文仿宋" w:eastAsia="华文仿宋" w:cs="Arial"/>
          <w:b/>
          <w:color w:val="auto"/>
          <w:sz w:val="28"/>
          <w:szCs w:val="28"/>
          <w:shd w:val="clear" w:color="auto" w:fill="FFFFFF"/>
        </w:rPr>
        <w:t>第十四条　【供水管制措施】</w:t>
      </w:r>
      <w:r>
        <w:rPr>
          <w:rFonts w:hint="eastAsia" w:ascii="华文仿宋" w:hAnsi="华文仿宋" w:eastAsia="华文仿宋" w:cs="Arial"/>
          <w:color w:val="auto"/>
          <w:sz w:val="28"/>
          <w:szCs w:val="28"/>
          <w:shd w:val="clear" w:color="auto" w:fill="FFFFFF"/>
        </w:rPr>
        <w:t>发生自然灾害、供水设施严重损坏等重大突发事件，</w:t>
      </w:r>
      <w:r>
        <w:rPr>
          <w:rFonts w:hint="eastAsia" w:ascii="华文仿宋" w:hAnsi="华文仿宋" w:eastAsia="华文仿宋" w:cs="Arial"/>
          <w:color w:val="auto"/>
          <w:sz w:val="28"/>
          <w:szCs w:val="28"/>
        </w:rPr>
        <w:t>供节水行政主管部门可以组织采取临时供水管制措施。采取临时供水管制措施时，应当优先保障居民基本生活用水。</w:t>
      </w:r>
    </w:p>
    <w:p>
      <w:pPr>
        <w:shd w:val="clear" w:color="auto" w:fill="FFFFFF"/>
        <w:spacing w:line="440" w:lineRule="exact"/>
        <w:ind w:firstLine="560" w:firstLineChars="200"/>
        <w:textAlignment w:val="baseline"/>
        <w:rPr>
          <w:rFonts w:ascii="华文仿宋" w:hAnsi="华文仿宋" w:eastAsia="华文仿宋" w:cs="Arial"/>
          <w:color w:val="auto"/>
          <w:sz w:val="28"/>
          <w:szCs w:val="28"/>
          <w:shd w:val="clear" w:color="auto" w:fill="FFFFFF"/>
        </w:rPr>
      </w:pPr>
    </w:p>
    <w:p>
      <w:pPr>
        <w:shd w:val="clear" w:color="auto" w:fill="FFFFFF"/>
        <w:spacing w:line="440" w:lineRule="exact"/>
        <w:ind w:firstLine="560" w:firstLineChars="200"/>
        <w:textAlignment w:val="baseline"/>
        <w:rPr>
          <w:rFonts w:ascii="华文仿宋" w:hAnsi="华文仿宋" w:eastAsia="华文仿宋" w:cs="Arial"/>
          <w:color w:val="auto"/>
          <w:sz w:val="28"/>
          <w:szCs w:val="28"/>
        </w:rPr>
      </w:pPr>
      <w:r>
        <w:rPr>
          <w:rFonts w:hint="eastAsia" w:ascii="华文仿宋" w:hAnsi="华文仿宋" w:eastAsia="华文仿宋" w:cs="Arial"/>
          <w:b/>
          <w:color w:val="auto"/>
          <w:sz w:val="28"/>
          <w:szCs w:val="28"/>
          <w:shd w:val="clear" w:color="auto" w:fill="FFFFFF"/>
        </w:rPr>
        <w:t>第十五条 【消火栓供水】</w:t>
      </w:r>
      <w:r>
        <w:rPr>
          <w:rFonts w:hint="eastAsia" w:ascii="华文仿宋" w:hAnsi="华文仿宋" w:eastAsia="华文仿宋" w:cs="Arial"/>
          <w:color w:val="auto"/>
          <w:sz w:val="28"/>
          <w:szCs w:val="28"/>
        </w:rPr>
        <w:t>除消防救援机构外，任何单位和个人不得擅自使用公共消火栓。供水企业</w:t>
      </w:r>
      <w:r>
        <w:rPr>
          <w:rFonts w:hint="eastAsia" w:ascii="华文仿宋" w:hAnsi="华文仿宋" w:eastAsia="华文仿宋" w:cs="Arial"/>
          <w:bCs/>
          <w:color w:val="auto"/>
          <w:sz w:val="28"/>
          <w:szCs w:val="28"/>
        </w:rPr>
        <w:t>（单位）</w:t>
      </w:r>
      <w:r>
        <w:rPr>
          <w:rFonts w:hint="eastAsia" w:ascii="华文仿宋" w:hAnsi="华文仿宋" w:eastAsia="华文仿宋" w:cs="Arial"/>
          <w:color w:val="auto"/>
          <w:sz w:val="28"/>
          <w:szCs w:val="28"/>
        </w:rPr>
        <w:t>要确保已经验收通水的公共消火栓不间断供水。</w:t>
      </w:r>
    </w:p>
    <w:p>
      <w:pPr>
        <w:shd w:val="clear" w:color="auto" w:fill="FFFFFF"/>
        <w:spacing w:line="440" w:lineRule="exact"/>
        <w:ind w:firstLine="560" w:firstLineChars="200"/>
        <w:textAlignment w:val="baseline"/>
        <w:rPr>
          <w:rFonts w:ascii="华文仿宋" w:hAnsi="华文仿宋" w:eastAsia="华文仿宋" w:cs="Arial"/>
          <w:b/>
          <w:color w:val="auto"/>
          <w:sz w:val="28"/>
          <w:szCs w:val="28"/>
          <w:shd w:val="clear" w:color="auto" w:fill="FFFFFF"/>
        </w:rPr>
      </w:pPr>
    </w:p>
    <w:p>
      <w:pPr>
        <w:shd w:val="clear" w:color="auto" w:fill="FFFFFF"/>
        <w:adjustRightInd w:val="0"/>
        <w:snapToGrid w:val="0"/>
        <w:spacing w:line="440" w:lineRule="exact"/>
        <w:ind w:firstLine="422"/>
        <w:textAlignment w:val="baseline"/>
        <w:rPr>
          <w:rFonts w:ascii="华文仿宋" w:hAnsi="华文仿宋" w:eastAsia="华文仿宋" w:cs="Arial"/>
          <w:color w:val="auto"/>
          <w:sz w:val="28"/>
          <w:szCs w:val="28"/>
        </w:rPr>
      </w:pPr>
      <w:r>
        <w:rPr>
          <w:rFonts w:hint="eastAsia" w:ascii="华文仿宋" w:hAnsi="华文仿宋" w:eastAsia="华文仿宋" w:cs="Arial"/>
          <w:b/>
          <w:color w:val="auto"/>
          <w:sz w:val="28"/>
          <w:szCs w:val="28"/>
          <w:shd w:val="clear" w:color="auto" w:fill="FFFFFF"/>
        </w:rPr>
        <w:t>第十六条【供水价格管理】</w:t>
      </w:r>
      <w:r>
        <w:rPr>
          <w:rFonts w:hint="eastAsia" w:ascii="华文仿宋" w:hAnsi="华文仿宋" w:eastAsia="华文仿宋" w:cs="Arial"/>
          <w:color w:val="auto"/>
          <w:sz w:val="28"/>
          <w:szCs w:val="28"/>
        </w:rPr>
        <w:t>供水价格应当遵循覆盖成本、合理收益、节约用水、公平负担的原则。价格行政主管部门按照有关规定开展价格管理工作。</w:t>
      </w:r>
    </w:p>
    <w:p>
      <w:pPr>
        <w:shd w:val="clear" w:color="auto" w:fill="FFFFFF"/>
        <w:adjustRightInd w:val="0"/>
        <w:snapToGrid w:val="0"/>
        <w:spacing w:line="440" w:lineRule="exact"/>
        <w:ind w:firstLine="422"/>
        <w:textAlignment w:val="baseline"/>
        <w:rPr>
          <w:rFonts w:ascii="华文仿宋" w:hAnsi="华文仿宋" w:eastAsia="华文仿宋" w:cs="Arial"/>
          <w:color w:val="auto"/>
          <w:sz w:val="28"/>
          <w:szCs w:val="28"/>
          <w:highlight w:val="yellow"/>
        </w:rPr>
      </w:pPr>
      <w:r>
        <w:rPr>
          <w:rFonts w:hint="eastAsia" w:ascii="华文仿宋" w:hAnsi="华文仿宋" w:eastAsia="华文仿宋" w:cs="Arial"/>
          <w:color w:val="auto"/>
          <w:sz w:val="28"/>
          <w:szCs w:val="28"/>
        </w:rPr>
        <w:t>二次供水运行维护成本应当纳入供水价格管理体系。</w:t>
      </w:r>
    </w:p>
    <w:p>
      <w:pPr>
        <w:shd w:val="clear" w:color="auto" w:fill="FFFFFF"/>
        <w:adjustRightInd w:val="0"/>
        <w:snapToGrid w:val="0"/>
        <w:spacing w:line="440" w:lineRule="exact"/>
        <w:ind w:firstLine="422"/>
        <w:textAlignment w:val="baseline"/>
        <w:rPr>
          <w:rFonts w:ascii="华文仿宋" w:hAnsi="华文仿宋" w:eastAsia="华文仿宋" w:cs="Microsoft YaHei"/>
          <w:color w:val="auto"/>
          <w:kern w:val="0"/>
          <w:sz w:val="28"/>
          <w:szCs w:val="28"/>
          <w:shd w:val="clear" w:color="auto" w:fill="FFFFFF"/>
        </w:rPr>
      </w:pPr>
      <w:r>
        <w:rPr>
          <w:rFonts w:ascii="华文仿宋" w:hAnsi="华文仿宋" w:eastAsia="华文仿宋" w:cs="Arial"/>
          <w:color w:val="auto"/>
          <w:sz w:val="28"/>
          <w:szCs w:val="28"/>
        </w:rPr>
        <w:t>村级水站供水按照补偿成本、公平负担的原则，实行计量收费</w:t>
      </w:r>
      <w:r>
        <w:rPr>
          <w:rFonts w:hint="eastAsia" w:ascii="华文仿宋" w:hAnsi="华文仿宋" w:eastAsia="华文仿宋" w:cs="Arial"/>
          <w:color w:val="auto"/>
          <w:sz w:val="28"/>
          <w:szCs w:val="28"/>
        </w:rPr>
        <w:t>，</w:t>
      </w:r>
      <w:r>
        <w:rPr>
          <w:rFonts w:ascii="华文仿宋" w:hAnsi="华文仿宋" w:eastAsia="华文仿宋" w:cs="Arial"/>
          <w:color w:val="auto"/>
          <w:sz w:val="28"/>
          <w:szCs w:val="28"/>
        </w:rPr>
        <w:t>并</w:t>
      </w:r>
      <w:r>
        <w:rPr>
          <w:rFonts w:ascii="华文仿宋" w:hAnsi="华文仿宋" w:eastAsia="华文仿宋" w:cs="Microsoft YaHei"/>
          <w:color w:val="auto"/>
          <w:kern w:val="0"/>
          <w:sz w:val="28"/>
          <w:szCs w:val="28"/>
          <w:shd w:val="clear" w:color="auto" w:fill="FFFFFF"/>
        </w:rPr>
        <w:t>可采取先收后补、一定额度减免收费等优惠收费措施。实际水价不足水费成本的，</w:t>
      </w:r>
      <w:r>
        <w:rPr>
          <w:rFonts w:hint="eastAsia" w:ascii="华文仿宋" w:hAnsi="华文仿宋" w:eastAsia="华文仿宋" w:cs="Microsoft YaHei"/>
          <w:color w:val="auto"/>
          <w:kern w:val="0"/>
          <w:sz w:val="28"/>
          <w:szCs w:val="28"/>
          <w:shd w:val="clear" w:color="auto" w:fill="FFFFFF"/>
        </w:rPr>
        <w:t>区（县、市）级</w:t>
      </w:r>
      <w:r>
        <w:rPr>
          <w:rFonts w:ascii="华文仿宋" w:hAnsi="华文仿宋" w:eastAsia="华文仿宋" w:cs="Microsoft YaHei"/>
          <w:color w:val="auto"/>
          <w:kern w:val="0"/>
          <w:sz w:val="28"/>
          <w:szCs w:val="28"/>
          <w:shd w:val="clear" w:color="auto" w:fill="FFFFFF"/>
        </w:rPr>
        <w:t>公共财政进行补助。</w:t>
      </w:r>
    </w:p>
    <w:p>
      <w:pPr>
        <w:rPr>
          <w:color w:val="auto"/>
        </w:rPr>
      </w:pPr>
    </w:p>
    <w:p>
      <w:pPr>
        <w:pStyle w:val="10"/>
        <w:spacing w:before="0" w:beforeAutospacing="0" w:after="0" w:afterAutospacing="0" w:line="440" w:lineRule="exact"/>
        <w:ind w:firstLine="560" w:firstLineChars="200"/>
        <w:rPr>
          <w:rFonts w:ascii="华文仿宋" w:hAnsi="华文仿宋" w:eastAsia="华文仿宋" w:cs="Arial"/>
          <w:color w:val="auto"/>
          <w:sz w:val="28"/>
          <w:szCs w:val="28"/>
          <w:shd w:val="clear" w:color="auto" w:fill="FFFFFF"/>
        </w:rPr>
      </w:pPr>
      <w:r>
        <w:rPr>
          <w:rFonts w:hint="eastAsia" w:ascii="华文仿宋" w:hAnsi="华文仿宋" w:eastAsia="华文仿宋" w:cs="Arial"/>
          <w:b/>
          <w:bCs/>
          <w:color w:val="auto"/>
          <w:sz w:val="28"/>
          <w:szCs w:val="28"/>
          <w:shd w:val="clear" w:color="auto" w:fill="FFFFFF"/>
        </w:rPr>
        <w:t xml:space="preserve">第十七条【收取水费】 </w:t>
      </w:r>
      <w:r>
        <w:rPr>
          <w:rFonts w:hint="eastAsia" w:ascii="华文仿宋" w:hAnsi="华文仿宋" w:eastAsia="华文仿宋" w:cs="Arial"/>
          <w:color w:val="auto"/>
          <w:sz w:val="28"/>
          <w:szCs w:val="28"/>
          <w:shd w:val="clear" w:color="auto" w:fill="FFFFFF"/>
        </w:rPr>
        <w:t>供水企业</w:t>
      </w:r>
      <w:r>
        <w:rPr>
          <w:rFonts w:hint="eastAsia" w:ascii="华文仿宋" w:hAnsi="华文仿宋" w:eastAsia="华文仿宋" w:cs="Arial"/>
          <w:bCs/>
          <w:color w:val="auto"/>
          <w:sz w:val="28"/>
          <w:szCs w:val="28"/>
          <w:shd w:val="clear" w:color="auto" w:fill="FFFFFF"/>
        </w:rPr>
        <w:t>（单位）</w:t>
      </w:r>
      <w:r>
        <w:rPr>
          <w:rFonts w:hint="eastAsia" w:ascii="华文仿宋" w:hAnsi="华文仿宋" w:eastAsia="华文仿宋" w:cs="Arial"/>
          <w:color w:val="auto"/>
          <w:sz w:val="28"/>
          <w:szCs w:val="28"/>
          <w:shd w:val="clear" w:color="auto" w:fill="FFFFFF"/>
        </w:rPr>
        <w:t>应当按实抄录贸易结算水表读数计算用户的用水量。因贸易结算水表发生故障或其他原因无法抄表计量的，供水企业</w:t>
      </w:r>
      <w:r>
        <w:rPr>
          <w:rFonts w:hint="eastAsia" w:ascii="华文仿宋" w:hAnsi="华文仿宋" w:eastAsia="华文仿宋" w:cs="Arial"/>
          <w:bCs/>
          <w:color w:val="auto"/>
          <w:sz w:val="28"/>
          <w:szCs w:val="28"/>
          <w:shd w:val="clear" w:color="auto" w:fill="FFFFFF"/>
        </w:rPr>
        <w:t>（单位）</w:t>
      </w:r>
      <w:r>
        <w:rPr>
          <w:rFonts w:hint="eastAsia" w:ascii="华文仿宋" w:hAnsi="华文仿宋" w:eastAsia="华文仿宋" w:cs="Arial"/>
          <w:color w:val="auto"/>
          <w:sz w:val="28"/>
          <w:szCs w:val="28"/>
          <w:shd w:val="clear" w:color="auto" w:fill="FFFFFF"/>
        </w:rPr>
        <w:t>可按前十二个月平均用水量计收水费。</w:t>
      </w:r>
    </w:p>
    <w:p>
      <w:pPr>
        <w:shd w:val="clear" w:color="auto" w:fill="FFFFFF"/>
        <w:spacing w:line="440" w:lineRule="exact"/>
        <w:ind w:firstLine="560" w:firstLineChars="200"/>
        <w:textAlignment w:val="baseline"/>
        <w:rPr>
          <w:rFonts w:ascii="华文仿宋" w:hAnsi="华文仿宋" w:eastAsia="华文仿宋" w:cs="宋体"/>
          <w:color w:val="auto"/>
          <w:sz w:val="28"/>
          <w:szCs w:val="28"/>
        </w:rPr>
      </w:pPr>
    </w:p>
    <w:p>
      <w:pPr>
        <w:shd w:val="clear" w:color="auto" w:fill="FFFFFF"/>
        <w:spacing w:line="440" w:lineRule="exact"/>
        <w:ind w:firstLine="560" w:firstLineChars="200"/>
        <w:textAlignment w:val="baseline"/>
        <w:rPr>
          <w:rFonts w:ascii="华文仿宋" w:hAnsi="华文仿宋" w:eastAsia="华文仿宋" w:cs="Arial"/>
          <w:color w:val="auto"/>
          <w:sz w:val="28"/>
          <w:szCs w:val="28"/>
          <w:highlight w:val="yellow"/>
          <w:shd w:val="clear" w:color="auto" w:fill="FFFFFF"/>
        </w:rPr>
      </w:pPr>
      <w:r>
        <w:rPr>
          <w:rFonts w:hint="eastAsia" w:ascii="华文仿宋" w:hAnsi="华文仿宋" w:eastAsia="华文仿宋" w:cs="Arial"/>
          <w:b/>
          <w:color w:val="auto"/>
          <w:sz w:val="28"/>
          <w:szCs w:val="28"/>
          <w:shd w:val="clear" w:color="auto" w:fill="FFFFFF"/>
        </w:rPr>
        <w:t>第十八条【优化供水报装营商环境】</w:t>
      </w:r>
      <w:r>
        <w:rPr>
          <w:rFonts w:hint="eastAsia" w:ascii="华文仿宋" w:hAnsi="华文仿宋" w:eastAsia="华文仿宋" w:cs="Arial"/>
          <w:color w:val="auto"/>
          <w:sz w:val="28"/>
          <w:szCs w:val="28"/>
          <w:shd w:val="clear" w:color="auto" w:fill="FFFFFF"/>
        </w:rPr>
        <w:t>供水企业</w:t>
      </w:r>
      <w:r>
        <w:rPr>
          <w:rFonts w:hint="eastAsia" w:ascii="华文仿宋" w:hAnsi="华文仿宋" w:eastAsia="华文仿宋" w:cs="Arial"/>
          <w:bCs/>
          <w:color w:val="auto"/>
          <w:sz w:val="28"/>
          <w:szCs w:val="28"/>
          <w:shd w:val="clear" w:color="auto" w:fill="FFFFFF"/>
        </w:rPr>
        <w:t>（单位）</w:t>
      </w:r>
      <w:r>
        <w:rPr>
          <w:rFonts w:hint="eastAsia" w:ascii="华文仿宋" w:hAnsi="华文仿宋" w:eastAsia="华文仿宋" w:cs="Arial"/>
          <w:color w:val="auto"/>
          <w:sz w:val="28"/>
          <w:szCs w:val="28"/>
          <w:shd w:val="clear" w:color="auto" w:fill="FFFFFF"/>
        </w:rPr>
        <w:t>应当通过减少办事环节、精简申请材料、缩短报装时限等措施，提高报装效率和服务水平。</w:t>
      </w:r>
    </w:p>
    <w:p>
      <w:pPr>
        <w:spacing w:line="440" w:lineRule="exact"/>
        <w:ind w:firstLine="520"/>
        <w:rPr>
          <w:rFonts w:ascii="华文仿宋" w:hAnsi="华文仿宋" w:eastAsia="华文仿宋" w:cs="宋体"/>
          <w:color w:val="auto"/>
          <w:sz w:val="28"/>
          <w:szCs w:val="28"/>
        </w:rPr>
      </w:pPr>
    </w:p>
    <w:p>
      <w:pPr>
        <w:spacing w:line="440" w:lineRule="exact"/>
        <w:ind w:firstLine="520"/>
        <w:rPr>
          <w:rFonts w:ascii="华文仿宋" w:hAnsi="华文仿宋" w:eastAsia="华文仿宋" w:cs="Arial"/>
          <w:color w:val="auto"/>
          <w:sz w:val="28"/>
          <w:szCs w:val="28"/>
          <w:shd w:val="clear" w:color="auto" w:fill="FFFFFF"/>
        </w:rPr>
      </w:pPr>
      <w:r>
        <w:rPr>
          <w:rFonts w:hint="eastAsia" w:ascii="华文仿宋" w:hAnsi="华文仿宋" w:eastAsia="华文仿宋" w:cs="Arial"/>
          <w:b/>
          <w:bCs/>
          <w:color w:val="auto"/>
          <w:sz w:val="28"/>
          <w:szCs w:val="28"/>
          <w:shd w:val="clear" w:color="auto" w:fill="FFFFFF"/>
        </w:rPr>
        <w:t>第十九条【安装贸易结算水表】</w:t>
      </w:r>
      <w:r>
        <w:rPr>
          <w:rFonts w:hint="eastAsia" w:ascii="华文仿宋" w:hAnsi="华文仿宋" w:eastAsia="华文仿宋" w:cs="Arial"/>
          <w:color w:val="auto"/>
          <w:sz w:val="28"/>
          <w:szCs w:val="28"/>
          <w:shd w:val="clear" w:color="auto" w:fill="FFFFFF"/>
        </w:rPr>
        <w:t>供水应当计量收费。计量</w:t>
      </w:r>
      <w:r>
        <w:rPr>
          <w:rFonts w:hint="eastAsia" w:ascii="华文仿宋" w:hAnsi="华文仿宋" w:eastAsia="华文仿宋" w:cs="Arial"/>
          <w:bCs/>
          <w:color w:val="auto"/>
          <w:sz w:val="28"/>
          <w:szCs w:val="28"/>
          <w:shd w:val="clear" w:color="auto" w:fill="FFFFFF"/>
        </w:rPr>
        <w:t>推广使用智能水表。</w:t>
      </w:r>
      <w:r>
        <w:rPr>
          <w:rFonts w:hint="eastAsia" w:ascii="华文仿宋" w:hAnsi="华文仿宋" w:eastAsia="华文仿宋" w:cs="Arial"/>
          <w:color w:val="auto"/>
          <w:sz w:val="28"/>
          <w:szCs w:val="28"/>
          <w:shd w:val="clear" w:color="auto" w:fill="FFFFFF"/>
        </w:rPr>
        <w:t>供水企业</w:t>
      </w:r>
      <w:r>
        <w:rPr>
          <w:rFonts w:hint="eastAsia" w:ascii="华文仿宋" w:hAnsi="华文仿宋" w:eastAsia="华文仿宋" w:cs="Arial"/>
          <w:bCs/>
          <w:color w:val="auto"/>
          <w:sz w:val="28"/>
          <w:szCs w:val="28"/>
          <w:shd w:val="clear" w:color="auto" w:fill="FFFFFF"/>
        </w:rPr>
        <w:t>（单位）</w:t>
      </w:r>
      <w:r>
        <w:rPr>
          <w:rFonts w:hint="eastAsia" w:ascii="华文仿宋" w:hAnsi="华文仿宋" w:eastAsia="华文仿宋" w:cs="Arial"/>
          <w:color w:val="auto"/>
          <w:sz w:val="28"/>
          <w:szCs w:val="28"/>
          <w:shd w:val="clear" w:color="auto" w:fill="FFFFFF"/>
        </w:rPr>
        <w:t>应当为用户安装经强制检定合格的贸易结算水表，并依法实施限期使用、到期轮换。发生故障的贸易结算水表，应当在接到报告后的三日内予以调换。</w:t>
      </w:r>
    </w:p>
    <w:p>
      <w:pPr>
        <w:spacing w:line="440" w:lineRule="exact"/>
        <w:ind w:firstLine="520"/>
        <w:rPr>
          <w:rFonts w:ascii="华文仿宋" w:hAnsi="华文仿宋" w:eastAsia="华文仿宋" w:cs="宋体"/>
          <w:color w:val="auto"/>
          <w:sz w:val="28"/>
          <w:szCs w:val="28"/>
        </w:rPr>
      </w:pPr>
      <w:r>
        <w:rPr>
          <w:rFonts w:ascii="华文仿宋" w:hAnsi="华文仿宋" w:eastAsia="华文仿宋" w:cs="宋体"/>
          <w:color w:val="auto"/>
          <w:sz w:val="28"/>
          <w:szCs w:val="28"/>
        </w:rPr>
        <w:t>住宅</w:t>
      </w:r>
      <w:r>
        <w:rPr>
          <w:rFonts w:hint="eastAsia" w:ascii="华文仿宋" w:hAnsi="华文仿宋" w:eastAsia="华文仿宋" w:cs="宋体"/>
          <w:color w:val="auto"/>
          <w:sz w:val="28"/>
          <w:szCs w:val="28"/>
        </w:rPr>
        <w:t>供水</w:t>
      </w:r>
      <w:r>
        <w:rPr>
          <w:rFonts w:ascii="华文仿宋" w:hAnsi="华文仿宋" w:eastAsia="华文仿宋" w:cs="宋体"/>
          <w:color w:val="auto"/>
          <w:sz w:val="28"/>
          <w:szCs w:val="28"/>
        </w:rPr>
        <w:t>应当实行贸易结算水表一户一表制</w:t>
      </w:r>
      <w:r>
        <w:rPr>
          <w:rFonts w:hint="eastAsia" w:ascii="华文仿宋" w:hAnsi="华文仿宋" w:eastAsia="华文仿宋" w:cs="宋体"/>
          <w:color w:val="auto"/>
          <w:sz w:val="28"/>
          <w:szCs w:val="28"/>
        </w:rPr>
        <w:t>，</w:t>
      </w:r>
      <w:r>
        <w:rPr>
          <w:rFonts w:ascii="华文仿宋" w:hAnsi="华文仿宋" w:eastAsia="华文仿宋" w:cs="宋体"/>
          <w:color w:val="auto"/>
          <w:sz w:val="28"/>
          <w:szCs w:val="28"/>
        </w:rPr>
        <w:t>用户不得私自拆动</w:t>
      </w:r>
      <w:r>
        <w:rPr>
          <w:rFonts w:hint="eastAsia" w:ascii="华文仿宋" w:hAnsi="华文仿宋" w:eastAsia="华文仿宋" w:cs="宋体"/>
          <w:color w:val="auto"/>
          <w:sz w:val="28"/>
          <w:szCs w:val="28"/>
        </w:rPr>
        <w:t>、</w:t>
      </w:r>
      <w:r>
        <w:rPr>
          <w:rFonts w:ascii="华文仿宋" w:hAnsi="华文仿宋" w:eastAsia="华文仿宋" w:cs="宋体"/>
          <w:color w:val="auto"/>
          <w:sz w:val="28"/>
          <w:szCs w:val="28"/>
        </w:rPr>
        <w:t>改移</w:t>
      </w:r>
      <w:r>
        <w:rPr>
          <w:rFonts w:hint="eastAsia" w:ascii="华文仿宋" w:hAnsi="华文仿宋" w:eastAsia="华文仿宋" w:cs="宋体"/>
          <w:color w:val="auto"/>
          <w:sz w:val="28"/>
          <w:szCs w:val="28"/>
        </w:rPr>
        <w:t>、</w:t>
      </w:r>
      <w:r>
        <w:rPr>
          <w:rFonts w:ascii="华文仿宋" w:hAnsi="华文仿宋" w:eastAsia="华文仿宋" w:cs="宋体"/>
          <w:color w:val="auto"/>
          <w:sz w:val="28"/>
          <w:szCs w:val="28"/>
        </w:rPr>
        <w:t>损坏贸易结算水表。</w:t>
      </w:r>
      <w:r>
        <w:rPr>
          <w:rFonts w:hint="eastAsia" w:ascii="华文仿宋" w:hAnsi="华文仿宋" w:eastAsia="华文仿宋" w:cs="宋体"/>
          <w:color w:val="auto"/>
          <w:sz w:val="28"/>
          <w:szCs w:val="28"/>
        </w:rPr>
        <w:t>市政、环卫、园林绿化、消防等用水应装表计量，除消防用水外应按量收费。</w:t>
      </w:r>
    </w:p>
    <w:p>
      <w:pPr>
        <w:pStyle w:val="10"/>
        <w:spacing w:before="0" w:beforeAutospacing="0" w:after="0" w:afterAutospacing="0" w:line="440" w:lineRule="exact"/>
        <w:ind w:firstLine="480"/>
        <w:rPr>
          <w:rFonts w:ascii="华文仿宋" w:hAnsi="华文仿宋" w:eastAsia="华文仿宋"/>
          <w:b/>
          <w:color w:val="auto"/>
          <w:sz w:val="28"/>
          <w:szCs w:val="28"/>
        </w:rPr>
      </w:pPr>
    </w:p>
    <w:p>
      <w:pPr>
        <w:pStyle w:val="10"/>
        <w:spacing w:before="0" w:beforeAutospacing="0" w:after="0" w:afterAutospacing="0" w:line="440" w:lineRule="exact"/>
        <w:ind w:firstLine="480"/>
        <w:rPr>
          <w:rFonts w:ascii="华文仿宋" w:hAnsi="华文仿宋" w:eastAsia="华文仿宋"/>
          <w:color w:val="auto"/>
          <w:sz w:val="28"/>
          <w:szCs w:val="28"/>
        </w:rPr>
      </w:pPr>
      <w:r>
        <w:rPr>
          <w:rFonts w:ascii="华文仿宋" w:hAnsi="华文仿宋" w:eastAsia="华文仿宋"/>
          <w:b/>
          <w:color w:val="auto"/>
          <w:sz w:val="28"/>
          <w:szCs w:val="28"/>
        </w:rPr>
        <w:t>第</w:t>
      </w:r>
      <w:r>
        <w:rPr>
          <w:rFonts w:hint="eastAsia" w:ascii="华文仿宋" w:hAnsi="华文仿宋" w:eastAsia="华文仿宋"/>
          <w:b/>
          <w:color w:val="auto"/>
          <w:sz w:val="28"/>
          <w:szCs w:val="28"/>
        </w:rPr>
        <w:t>二十</w:t>
      </w:r>
      <w:r>
        <w:rPr>
          <w:rFonts w:ascii="华文仿宋" w:hAnsi="华文仿宋" w:eastAsia="华文仿宋"/>
          <w:b/>
          <w:color w:val="auto"/>
          <w:sz w:val="28"/>
          <w:szCs w:val="28"/>
        </w:rPr>
        <w:t>条 【</w:t>
      </w:r>
      <w:r>
        <w:rPr>
          <w:rFonts w:hint="eastAsia" w:ascii="华文仿宋" w:hAnsi="华文仿宋" w:eastAsia="华文仿宋"/>
          <w:b/>
          <w:color w:val="auto"/>
          <w:sz w:val="28"/>
          <w:szCs w:val="28"/>
        </w:rPr>
        <w:t>禁止转供、转售、盗水</w:t>
      </w:r>
      <w:r>
        <w:rPr>
          <w:rFonts w:ascii="华文仿宋" w:hAnsi="华文仿宋" w:eastAsia="华文仿宋"/>
          <w:b/>
          <w:color w:val="auto"/>
          <w:sz w:val="28"/>
          <w:szCs w:val="28"/>
        </w:rPr>
        <w:t>】</w:t>
      </w:r>
      <w:r>
        <w:rPr>
          <w:rFonts w:hint="eastAsia" w:ascii="华文仿宋" w:hAnsi="华文仿宋" w:eastAsia="华文仿宋"/>
          <w:color w:val="auto"/>
          <w:sz w:val="28"/>
          <w:szCs w:val="28"/>
        </w:rPr>
        <w:t>用户不得擅自改变用水性质或者向其他单位或者个人转供、转售公共供水。</w:t>
      </w:r>
    </w:p>
    <w:p>
      <w:pPr>
        <w:pStyle w:val="10"/>
        <w:spacing w:before="0" w:beforeAutospacing="0" w:after="0" w:afterAutospacing="0" w:line="440" w:lineRule="exact"/>
        <w:ind w:firstLine="480"/>
        <w:rPr>
          <w:rFonts w:ascii="华文仿宋" w:hAnsi="华文仿宋" w:eastAsia="华文仿宋"/>
          <w:color w:val="auto"/>
          <w:sz w:val="28"/>
          <w:szCs w:val="28"/>
        </w:rPr>
      </w:pPr>
      <w:r>
        <w:rPr>
          <w:rFonts w:hint="eastAsia" w:ascii="华文仿宋" w:hAnsi="华文仿宋" w:eastAsia="华文仿宋"/>
          <w:color w:val="auto"/>
          <w:sz w:val="28"/>
          <w:szCs w:val="28"/>
        </w:rPr>
        <w:t>不得擅自在公共供水管网上直接装泵抽水或者采用其他方式盗用公共供水。</w:t>
      </w:r>
    </w:p>
    <w:p>
      <w:pPr>
        <w:pStyle w:val="10"/>
        <w:spacing w:before="0" w:beforeAutospacing="0" w:after="0" w:afterAutospacing="0" w:line="440" w:lineRule="exact"/>
        <w:ind w:firstLine="560" w:firstLineChars="200"/>
        <w:rPr>
          <w:rFonts w:ascii="华文仿宋" w:hAnsi="华文仿宋" w:eastAsia="华文仿宋"/>
          <w:color w:val="auto"/>
          <w:sz w:val="28"/>
          <w:szCs w:val="28"/>
        </w:rPr>
      </w:pPr>
    </w:p>
    <w:p>
      <w:pPr>
        <w:pStyle w:val="10"/>
        <w:spacing w:before="0" w:beforeAutospacing="0" w:after="0" w:afterAutospacing="0" w:line="440" w:lineRule="exact"/>
        <w:ind w:firstLine="560" w:firstLineChars="200"/>
        <w:rPr>
          <w:rFonts w:ascii="华文仿宋" w:hAnsi="华文仿宋" w:eastAsia="华文仿宋"/>
          <w:b/>
          <w:color w:val="auto"/>
          <w:sz w:val="28"/>
          <w:szCs w:val="28"/>
        </w:rPr>
      </w:pPr>
      <w:r>
        <w:rPr>
          <w:rFonts w:hint="eastAsia" w:ascii="华文仿宋" w:hAnsi="华文仿宋" w:eastAsia="华文仿宋"/>
          <w:b/>
          <w:color w:val="auto"/>
          <w:sz w:val="28"/>
          <w:szCs w:val="28"/>
        </w:rPr>
        <w:t xml:space="preserve">第二十一条 </w:t>
      </w:r>
      <w:r>
        <w:rPr>
          <w:rFonts w:ascii="华文仿宋" w:hAnsi="华文仿宋" w:eastAsia="华文仿宋"/>
          <w:b/>
          <w:color w:val="auto"/>
          <w:sz w:val="28"/>
          <w:szCs w:val="28"/>
        </w:rPr>
        <w:t>【</w:t>
      </w:r>
      <w:r>
        <w:rPr>
          <w:rFonts w:hint="eastAsia" w:ascii="华文仿宋" w:hAnsi="华文仿宋" w:eastAsia="华文仿宋"/>
          <w:b/>
          <w:color w:val="auto"/>
          <w:sz w:val="28"/>
          <w:szCs w:val="28"/>
        </w:rPr>
        <w:t>供水设施维护</w:t>
      </w:r>
      <w:r>
        <w:rPr>
          <w:rFonts w:ascii="华文仿宋" w:hAnsi="华文仿宋" w:eastAsia="华文仿宋"/>
          <w:b/>
          <w:color w:val="auto"/>
          <w:sz w:val="28"/>
          <w:szCs w:val="28"/>
        </w:rPr>
        <w:t>】</w:t>
      </w:r>
    </w:p>
    <w:p>
      <w:pPr>
        <w:widowControl/>
        <w:spacing w:line="440" w:lineRule="exact"/>
        <w:ind w:firstLine="560" w:firstLineChars="200"/>
        <w:jc w:val="left"/>
        <w:rPr>
          <w:rFonts w:ascii="华文仿宋" w:hAnsi="华文仿宋" w:eastAsia="华文仿宋" w:cs="宋体"/>
          <w:bCs/>
          <w:color w:val="auto"/>
          <w:sz w:val="28"/>
          <w:szCs w:val="28"/>
        </w:rPr>
      </w:pPr>
      <w:r>
        <w:rPr>
          <w:rFonts w:hint="eastAsia" w:ascii="华文仿宋" w:hAnsi="华文仿宋" w:eastAsia="华文仿宋" w:cs="宋体"/>
          <w:bCs/>
          <w:color w:val="auto"/>
          <w:sz w:val="28"/>
          <w:szCs w:val="28"/>
        </w:rPr>
        <w:t>供水企业（单位）对其管理的供水的专用水库、引水渠道、取水口、泵站、井群、输（配）水管网、进户总水表、净（配）水厂、村级水站等设施，应当定期检查维修，确保安全运行。</w:t>
      </w:r>
    </w:p>
    <w:p>
      <w:pPr>
        <w:pStyle w:val="10"/>
        <w:spacing w:before="0" w:beforeAutospacing="0" w:after="0" w:afterAutospacing="0" w:line="440" w:lineRule="exact"/>
        <w:ind w:firstLine="560" w:firstLineChars="200"/>
        <w:rPr>
          <w:rFonts w:ascii="华文仿宋" w:hAnsi="华文仿宋" w:eastAsia="华文仿宋"/>
          <w:color w:val="auto"/>
          <w:sz w:val="28"/>
          <w:szCs w:val="28"/>
        </w:rPr>
      </w:pPr>
      <w:r>
        <w:rPr>
          <w:rFonts w:hint="eastAsia" w:ascii="华文仿宋" w:hAnsi="华文仿宋" w:eastAsia="华文仿宋"/>
          <w:color w:val="auto"/>
          <w:sz w:val="28"/>
          <w:szCs w:val="28"/>
        </w:rPr>
        <w:t>进户贸易结算水表以外的公共供水管道及设施（含贸易结算水表）由供水企业</w:t>
      </w:r>
      <w:r>
        <w:rPr>
          <w:rFonts w:hint="eastAsia" w:ascii="华文仿宋" w:hAnsi="华文仿宋" w:eastAsia="华文仿宋"/>
          <w:bCs/>
          <w:color w:val="auto"/>
          <w:sz w:val="28"/>
          <w:szCs w:val="28"/>
        </w:rPr>
        <w:t>（单位）</w:t>
      </w:r>
      <w:r>
        <w:rPr>
          <w:rFonts w:hint="eastAsia" w:ascii="华文仿宋" w:hAnsi="华文仿宋" w:eastAsia="华文仿宋"/>
          <w:color w:val="auto"/>
          <w:sz w:val="28"/>
          <w:szCs w:val="28"/>
        </w:rPr>
        <w:t>负责维护管理；进户贸易结算水表以内的用水管道和用水设施，由用户或产权人负责维护管理。</w:t>
      </w:r>
    </w:p>
    <w:p>
      <w:pPr>
        <w:pStyle w:val="10"/>
        <w:spacing w:before="0" w:beforeAutospacing="0" w:after="0" w:afterAutospacing="0" w:line="440" w:lineRule="exact"/>
        <w:rPr>
          <w:rFonts w:ascii="华文仿宋" w:hAnsi="华文仿宋" w:eastAsia="华文仿宋"/>
          <w:bCs/>
          <w:color w:val="auto"/>
          <w:sz w:val="28"/>
          <w:szCs w:val="28"/>
        </w:rPr>
      </w:pPr>
      <w:r>
        <w:rPr>
          <w:rFonts w:hint="eastAsia" w:ascii="华文仿宋" w:hAnsi="华文仿宋" w:eastAsia="华文仿宋"/>
          <w:bCs/>
          <w:color w:val="auto"/>
          <w:sz w:val="28"/>
          <w:szCs w:val="28"/>
        </w:rPr>
        <w:t>　　供水企业（单位）或其他供水管理单位应当做好二次供水设施的维修、养护、更新改造工作。</w:t>
      </w:r>
    </w:p>
    <w:p>
      <w:pPr>
        <w:pStyle w:val="10"/>
        <w:spacing w:before="0" w:beforeAutospacing="0" w:after="0" w:afterAutospacing="0" w:line="440" w:lineRule="exact"/>
        <w:rPr>
          <w:rFonts w:ascii="华文仿宋" w:hAnsi="华文仿宋" w:eastAsia="华文仿宋"/>
          <w:b/>
          <w:color w:val="auto"/>
          <w:sz w:val="28"/>
          <w:szCs w:val="28"/>
        </w:rPr>
      </w:pPr>
      <w:r>
        <w:rPr>
          <w:rFonts w:hint="eastAsia" w:ascii="华文仿宋" w:hAnsi="华文仿宋" w:eastAsia="华文仿宋"/>
          <w:color w:val="auto"/>
          <w:sz w:val="28"/>
          <w:szCs w:val="28"/>
        </w:rPr>
        <w:t>　　</w:t>
      </w:r>
    </w:p>
    <w:p>
      <w:pPr>
        <w:spacing w:line="440" w:lineRule="exact"/>
        <w:ind w:firstLine="520"/>
        <w:rPr>
          <w:rFonts w:ascii="华文仿宋" w:hAnsi="华文仿宋" w:eastAsia="华文仿宋" w:cs="宋体"/>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二十二条</w:t>
      </w:r>
      <w:r>
        <w:rPr>
          <w:rFonts w:ascii="华文仿宋" w:hAnsi="华文仿宋" w:eastAsia="华文仿宋" w:cs="宋体"/>
          <w:b/>
          <w:color w:val="auto"/>
          <w:sz w:val="28"/>
          <w:szCs w:val="28"/>
        </w:rPr>
        <w:t xml:space="preserve"> 【</w:t>
      </w:r>
      <w:r>
        <w:rPr>
          <w:rFonts w:hint="eastAsia" w:ascii="华文仿宋" w:hAnsi="华文仿宋" w:eastAsia="华文仿宋" w:cs="宋体"/>
          <w:b/>
          <w:color w:val="auto"/>
          <w:sz w:val="28"/>
          <w:szCs w:val="28"/>
        </w:rPr>
        <w:t>禁止拆除、改装、迁移</w:t>
      </w:r>
      <w:r>
        <w:rPr>
          <w:rFonts w:ascii="华文仿宋" w:hAnsi="华文仿宋" w:eastAsia="华文仿宋" w:cs="宋体"/>
          <w:b/>
          <w:color w:val="auto"/>
          <w:sz w:val="28"/>
          <w:szCs w:val="28"/>
        </w:rPr>
        <w:t>】</w:t>
      </w:r>
      <w:r>
        <w:rPr>
          <w:rFonts w:ascii="华文仿宋" w:hAnsi="华文仿宋" w:eastAsia="华文仿宋" w:cs="宋体"/>
          <w:color w:val="auto"/>
          <w:sz w:val="28"/>
          <w:szCs w:val="28"/>
        </w:rPr>
        <w:t>任何单位和个人不得擅自拆除、改装或者迁移公共供水设施。</w:t>
      </w:r>
    </w:p>
    <w:p>
      <w:pPr>
        <w:widowControl/>
        <w:spacing w:line="440" w:lineRule="exact"/>
        <w:ind w:firstLine="560" w:firstLineChars="200"/>
        <w:jc w:val="left"/>
        <w:rPr>
          <w:rFonts w:ascii="华文仿宋" w:hAnsi="华文仿宋" w:eastAsia="华文仿宋" w:cs="宋体"/>
          <w:color w:val="auto"/>
          <w:sz w:val="28"/>
          <w:szCs w:val="28"/>
        </w:rPr>
      </w:pPr>
      <w:r>
        <w:rPr>
          <w:rFonts w:ascii="华文仿宋" w:hAnsi="华文仿宋" w:eastAsia="华文仿宋" w:cs="宋体"/>
          <w:color w:val="auto"/>
          <w:sz w:val="28"/>
          <w:szCs w:val="28"/>
        </w:rPr>
        <w:t>因工程建设确需拆除、改装或者迁移公共供水设施的，建设单位应当</w:t>
      </w:r>
      <w:r>
        <w:rPr>
          <w:rFonts w:hint="eastAsia" w:ascii="华文仿宋" w:hAnsi="华文仿宋" w:eastAsia="华文仿宋" w:cs="宋体"/>
          <w:color w:val="auto"/>
          <w:sz w:val="28"/>
          <w:szCs w:val="28"/>
        </w:rPr>
        <w:t>在申请建设工程规划许可证前，报</w:t>
      </w:r>
      <w:r>
        <w:rPr>
          <w:rFonts w:hint="eastAsia" w:ascii="华文仿宋" w:hAnsi="华文仿宋" w:eastAsia="华文仿宋" w:cs="宋体"/>
          <w:bCs/>
          <w:color w:val="auto"/>
          <w:sz w:val="28"/>
          <w:szCs w:val="28"/>
        </w:rPr>
        <w:t>县级以上</w:t>
      </w:r>
      <w:r>
        <w:rPr>
          <w:rFonts w:hint="eastAsia" w:ascii="华文仿宋" w:hAnsi="华文仿宋" w:eastAsia="华文仿宋" w:cs="宋体"/>
          <w:color w:val="auto"/>
          <w:sz w:val="28"/>
          <w:szCs w:val="28"/>
        </w:rPr>
        <w:t>供节水行政主管部门审批</w:t>
      </w:r>
      <w:r>
        <w:rPr>
          <w:rFonts w:ascii="华文仿宋" w:hAnsi="华文仿宋" w:eastAsia="华文仿宋" w:cs="宋体"/>
          <w:bCs/>
          <w:color w:val="auto"/>
          <w:sz w:val="28"/>
          <w:szCs w:val="28"/>
        </w:rPr>
        <w:t>，并采取相应的补救措施</w:t>
      </w:r>
      <w:r>
        <w:rPr>
          <w:rFonts w:hint="eastAsia" w:ascii="华文仿宋" w:hAnsi="华文仿宋" w:eastAsia="华文仿宋" w:cs="宋体"/>
          <w:color w:val="auto"/>
          <w:sz w:val="28"/>
          <w:szCs w:val="28"/>
        </w:rPr>
        <w:t xml:space="preserve">。   </w:t>
      </w:r>
    </w:p>
    <w:p>
      <w:pPr>
        <w:spacing w:line="440" w:lineRule="exact"/>
        <w:ind w:firstLine="560" w:firstLineChars="200"/>
        <w:rPr>
          <w:rFonts w:ascii="华文仿宋" w:hAnsi="华文仿宋" w:eastAsia="华文仿宋" w:cs="Arial"/>
          <w:color w:val="auto"/>
          <w:sz w:val="28"/>
          <w:szCs w:val="28"/>
          <w:shd w:val="clear" w:color="auto" w:fill="FFFFFF"/>
        </w:rPr>
      </w:pPr>
      <w:r>
        <w:rPr>
          <w:rFonts w:hint="eastAsia" w:ascii="华文仿宋" w:hAnsi="华文仿宋" w:eastAsia="华文仿宋" w:cs="Arial"/>
          <w:color w:val="auto"/>
          <w:sz w:val="28"/>
          <w:szCs w:val="28"/>
          <w:shd w:val="clear" w:color="auto" w:fill="FFFFFF"/>
        </w:rPr>
        <w:t>因拆除房屋需要终止或暂停用水，拆迁人或拆迁单位应当通知并配合供水企业</w:t>
      </w:r>
      <w:r>
        <w:rPr>
          <w:rFonts w:hint="eastAsia" w:ascii="华文仿宋" w:hAnsi="华文仿宋" w:eastAsia="华文仿宋" w:cs="Arial"/>
          <w:bCs/>
          <w:color w:val="auto"/>
          <w:sz w:val="28"/>
          <w:szCs w:val="28"/>
          <w:shd w:val="clear" w:color="auto" w:fill="FFFFFF"/>
        </w:rPr>
        <w:t>（单位）</w:t>
      </w:r>
      <w:r>
        <w:rPr>
          <w:rFonts w:hint="eastAsia" w:ascii="华文仿宋" w:hAnsi="华文仿宋" w:eastAsia="华文仿宋" w:cs="Arial"/>
          <w:color w:val="auto"/>
          <w:sz w:val="28"/>
          <w:szCs w:val="28"/>
          <w:shd w:val="clear" w:color="auto" w:fill="FFFFFF"/>
        </w:rPr>
        <w:t>收取水费及拆除供水设施，同时保证受影响区域非拆除用户的正常用水。</w:t>
      </w:r>
    </w:p>
    <w:p>
      <w:pPr>
        <w:spacing w:line="440" w:lineRule="exact"/>
        <w:ind w:firstLine="520"/>
        <w:rPr>
          <w:rFonts w:ascii="华文仿宋" w:hAnsi="华文仿宋" w:eastAsia="华文仿宋" w:cs="宋体"/>
          <w:b/>
          <w:color w:val="auto"/>
          <w:sz w:val="28"/>
          <w:szCs w:val="28"/>
        </w:rPr>
      </w:pPr>
    </w:p>
    <w:p>
      <w:pPr>
        <w:spacing w:line="440" w:lineRule="exact"/>
        <w:ind w:firstLine="520"/>
        <w:rPr>
          <w:rFonts w:ascii="华文仿宋" w:hAnsi="华文仿宋" w:eastAsia="华文仿宋" w:cs="宋体"/>
          <w:b/>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二十三条</w:t>
      </w:r>
      <w:r>
        <w:rPr>
          <w:rFonts w:ascii="华文仿宋" w:hAnsi="华文仿宋" w:eastAsia="华文仿宋" w:cs="宋体"/>
          <w:b/>
          <w:color w:val="auto"/>
          <w:sz w:val="28"/>
          <w:szCs w:val="28"/>
        </w:rPr>
        <w:t xml:space="preserve"> 【</w:t>
      </w:r>
      <w:r>
        <w:rPr>
          <w:rFonts w:hint="eastAsia" w:ascii="华文仿宋" w:hAnsi="华文仿宋" w:eastAsia="华文仿宋" w:cs="宋体"/>
          <w:b/>
          <w:color w:val="auto"/>
          <w:sz w:val="28"/>
          <w:szCs w:val="28"/>
        </w:rPr>
        <w:t>供水设施安全保护</w:t>
      </w:r>
      <w:r>
        <w:rPr>
          <w:rFonts w:ascii="华文仿宋" w:hAnsi="华文仿宋" w:eastAsia="华文仿宋" w:cs="宋体"/>
          <w:b/>
          <w:color w:val="auto"/>
          <w:sz w:val="28"/>
          <w:szCs w:val="28"/>
        </w:rPr>
        <w:t>】</w:t>
      </w:r>
    </w:p>
    <w:p>
      <w:pPr>
        <w:pStyle w:val="10"/>
        <w:spacing w:before="0" w:beforeAutospacing="0" w:after="0" w:afterAutospacing="0" w:line="440" w:lineRule="exact"/>
        <w:ind w:firstLine="560" w:firstLineChars="200"/>
        <w:rPr>
          <w:rFonts w:ascii="华文仿宋" w:hAnsi="华文仿宋" w:eastAsia="华文仿宋"/>
          <w:color w:val="auto"/>
          <w:sz w:val="28"/>
          <w:szCs w:val="28"/>
        </w:rPr>
      </w:pPr>
      <w:r>
        <w:rPr>
          <w:rFonts w:hint="eastAsia" w:ascii="华文仿宋" w:hAnsi="华文仿宋" w:eastAsia="华文仿宋"/>
          <w:color w:val="auto"/>
          <w:sz w:val="28"/>
          <w:szCs w:val="28"/>
        </w:rPr>
        <w:t>在公共供水和引水管道及其附属设施的安全保护范围内，禁止挖坑取土或者修建建筑物、构筑物以及其他危害公共供水、引水设施安全的行为。</w:t>
      </w:r>
    </w:p>
    <w:p>
      <w:pPr>
        <w:pStyle w:val="10"/>
        <w:spacing w:before="0" w:beforeAutospacing="0" w:after="0" w:afterAutospacing="0" w:line="440" w:lineRule="exact"/>
        <w:ind w:firstLine="560" w:firstLineChars="200"/>
        <w:rPr>
          <w:rFonts w:ascii="华文仿宋" w:hAnsi="华文仿宋" w:eastAsia="华文仿宋"/>
          <w:color w:val="auto"/>
          <w:sz w:val="28"/>
          <w:szCs w:val="28"/>
        </w:rPr>
      </w:pPr>
      <w:r>
        <w:rPr>
          <w:rFonts w:hint="eastAsia" w:ascii="华文仿宋" w:hAnsi="华文仿宋" w:eastAsia="华文仿宋"/>
          <w:color w:val="auto"/>
          <w:sz w:val="28"/>
          <w:szCs w:val="28"/>
        </w:rPr>
        <w:t>建设施工可能影响公共供水、引水设施安全的，建设单位应当与供水企业</w:t>
      </w:r>
      <w:r>
        <w:rPr>
          <w:rFonts w:hint="eastAsia" w:ascii="华文仿宋" w:hAnsi="华文仿宋" w:eastAsia="华文仿宋"/>
          <w:bCs/>
          <w:color w:val="auto"/>
          <w:sz w:val="28"/>
          <w:szCs w:val="28"/>
        </w:rPr>
        <w:t>（单位）</w:t>
      </w:r>
      <w:r>
        <w:rPr>
          <w:rFonts w:hint="eastAsia" w:ascii="华文仿宋" w:hAnsi="华文仿宋" w:eastAsia="华文仿宋"/>
          <w:color w:val="auto"/>
          <w:sz w:val="28"/>
          <w:szCs w:val="28"/>
        </w:rPr>
        <w:t>商定相应的保护措施，并由建设单位负责实施。</w:t>
      </w:r>
    </w:p>
    <w:p>
      <w:pPr>
        <w:spacing w:line="440" w:lineRule="exact"/>
        <w:ind w:firstLine="520"/>
        <w:rPr>
          <w:rFonts w:ascii="华文仿宋" w:hAnsi="华文仿宋" w:eastAsia="华文仿宋" w:cs="宋体"/>
          <w:color w:val="auto"/>
          <w:sz w:val="28"/>
          <w:szCs w:val="28"/>
        </w:rPr>
      </w:pPr>
    </w:p>
    <w:p>
      <w:pPr>
        <w:pStyle w:val="10"/>
        <w:spacing w:before="0" w:beforeAutospacing="0" w:after="0" w:afterAutospacing="0" w:line="440" w:lineRule="exact"/>
        <w:ind w:firstLine="560" w:firstLineChars="200"/>
        <w:rPr>
          <w:rFonts w:ascii="华文仿宋" w:hAnsi="华文仿宋" w:eastAsia="华文仿宋"/>
          <w:color w:val="auto"/>
          <w:sz w:val="28"/>
          <w:szCs w:val="28"/>
        </w:rPr>
      </w:pPr>
      <w:r>
        <w:rPr>
          <w:rFonts w:hint="eastAsia" w:ascii="华文仿宋" w:hAnsi="华文仿宋" w:eastAsia="华文仿宋"/>
          <w:b/>
          <w:color w:val="auto"/>
          <w:sz w:val="28"/>
          <w:szCs w:val="28"/>
        </w:rPr>
        <w:t>第二十四条【公共供水设施安全保护范围和控制范围划定】</w:t>
      </w:r>
      <w:r>
        <w:rPr>
          <w:rFonts w:hint="eastAsia" w:ascii="华文仿宋" w:hAnsi="华文仿宋" w:eastAsia="华文仿宋"/>
          <w:color w:val="auto"/>
          <w:sz w:val="28"/>
          <w:szCs w:val="28"/>
        </w:rPr>
        <w:t>公共供水设施应当按照下列规定划定安全保护范围：</w:t>
      </w:r>
    </w:p>
    <w:p>
      <w:pPr>
        <w:pStyle w:val="10"/>
        <w:spacing w:before="0" w:beforeAutospacing="0" w:after="0" w:afterAutospacing="0" w:line="440" w:lineRule="exact"/>
        <w:ind w:firstLine="560" w:firstLineChars="200"/>
        <w:rPr>
          <w:rFonts w:ascii="华文仿宋" w:hAnsi="华文仿宋" w:eastAsia="华文仿宋"/>
          <w:color w:val="auto"/>
          <w:sz w:val="28"/>
          <w:szCs w:val="28"/>
        </w:rPr>
      </w:pPr>
      <w:r>
        <w:rPr>
          <w:rFonts w:hint="eastAsia" w:ascii="华文仿宋" w:hAnsi="华文仿宋" w:eastAsia="华文仿宋"/>
          <w:color w:val="auto"/>
          <w:sz w:val="28"/>
          <w:szCs w:val="28"/>
        </w:rPr>
        <w:t>（一）直径2600毫米（含）以上的公共供水管道及其附属设施的边缘水平方向两侧各8米以内的区域；</w:t>
      </w:r>
    </w:p>
    <w:p>
      <w:pPr>
        <w:pStyle w:val="10"/>
        <w:spacing w:before="0" w:beforeAutospacing="0" w:after="0" w:afterAutospacing="0" w:line="440" w:lineRule="exact"/>
        <w:ind w:firstLine="560" w:firstLineChars="200"/>
        <w:rPr>
          <w:rFonts w:ascii="华文仿宋" w:hAnsi="华文仿宋" w:eastAsia="华文仿宋"/>
          <w:color w:val="auto"/>
          <w:sz w:val="28"/>
          <w:szCs w:val="28"/>
        </w:rPr>
      </w:pPr>
      <w:r>
        <w:rPr>
          <w:rFonts w:hint="eastAsia" w:ascii="华文仿宋" w:hAnsi="华文仿宋" w:eastAsia="华文仿宋"/>
          <w:color w:val="auto"/>
          <w:sz w:val="28"/>
          <w:szCs w:val="28"/>
        </w:rPr>
        <w:t>（二）直径1200毫米（含）以上不足2600毫米的公共供水管道及其附属设施的边缘水平方向两侧各5米以内的区域；</w:t>
      </w:r>
    </w:p>
    <w:p>
      <w:pPr>
        <w:pStyle w:val="10"/>
        <w:spacing w:before="0" w:beforeAutospacing="0" w:after="0" w:afterAutospacing="0" w:line="440" w:lineRule="exact"/>
        <w:ind w:firstLine="560" w:firstLineChars="200"/>
        <w:rPr>
          <w:rFonts w:ascii="华文仿宋" w:hAnsi="华文仿宋" w:eastAsia="华文仿宋"/>
          <w:color w:val="auto"/>
          <w:sz w:val="28"/>
          <w:szCs w:val="28"/>
        </w:rPr>
      </w:pPr>
      <w:r>
        <w:rPr>
          <w:rFonts w:hint="eastAsia" w:ascii="华文仿宋" w:hAnsi="华文仿宋" w:eastAsia="华文仿宋"/>
          <w:color w:val="auto"/>
          <w:sz w:val="28"/>
          <w:szCs w:val="28"/>
        </w:rPr>
        <w:t>（三）直径600毫米（含）以上不足1200毫米的公共供水管道及其附属设施的边缘水平方向两侧各3米以内的区域；</w:t>
      </w:r>
    </w:p>
    <w:p>
      <w:pPr>
        <w:pStyle w:val="10"/>
        <w:spacing w:before="0" w:beforeAutospacing="0" w:after="0" w:afterAutospacing="0" w:line="440" w:lineRule="exact"/>
        <w:ind w:firstLine="560" w:firstLineChars="200"/>
        <w:rPr>
          <w:rFonts w:ascii="华文仿宋" w:hAnsi="华文仿宋" w:eastAsia="华文仿宋"/>
          <w:color w:val="auto"/>
          <w:sz w:val="28"/>
          <w:szCs w:val="28"/>
        </w:rPr>
      </w:pPr>
      <w:r>
        <w:rPr>
          <w:rFonts w:hint="eastAsia" w:ascii="华文仿宋" w:hAnsi="华文仿宋" w:eastAsia="华文仿宋"/>
          <w:color w:val="auto"/>
          <w:sz w:val="28"/>
          <w:szCs w:val="28"/>
        </w:rPr>
        <w:t>（四）直径600毫米以下的公共供水管道及其附属设施的边缘水平方向两侧各 1.5 米以内的区域；</w:t>
      </w:r>
    </w:p>
    <w:p>
      <w:pPr>
        <w:pStyle w:val="10"/>
        <w:spacing w:before="0" w:beforeAutospacing="0" w:after="0" w:afterAutospacing="0" w:line="440" w:lineRule="exact"/>
        <w:ind w:firstLine="560" w:firstLineChars="200"/>
        <w:rPr>
          <w:rFonts w:ascii="华文仿宋" w:hAnsi="华文仿宋" w:eastAsia="华文仿宋"/>
          <w:color w:val="auto"/>
          <w:sz w:val="28"/>
          <w:szCs w:val="28"/>
        </w:rPr>
      </w:pPr>
      <w:r>
        <w:rPr>
          <w:rFonts w:hint="eastAsia" w:ascii="华文仿宋" w:hAnsi="华文仿宋" w:eastAsia="华文仿宋"/>
          <w:color w:val="auto"/>
          <w:sz w:val="28"/>
          <w:szCs w:val="28"/>
        </w:rPr>
        <w:t>（五）引输水隧洞及其附属设施的边缘水平方向两侧各50米以内的区域；</w:t>
      </w:r>
    </w:p>
    <w:p>
      <w:pPr>
        <w:pStyle w:val="10"/>
        <w:spacing w:before="0" w:beforeAutospacing="0" w:after="0" w:afterAutospacing="0" w:line="440" w:lineRule="exact"/>
        <w:ind w:firstLine="560" w:firstLineChars="200"/>
        <w:rPr>
          <w:rFonts w:ascii="华文仿宋" w:hAnsi="华文仿宋" w:eastAsia="华文仿宋"/>
          <w:color w:val="auto"/>
          <w:sz w:val="28"/>
          <w:szCs w:val="28"/>
        </w:rPr>
      </w:pPr>
      <w:r>
        <w:rPr>
          <w:rFonts w:hint="eastAsia" w:ascii="华文仿宋" w:hAnsi="华文仿宋" w:eastAsia="华文仿宋"/>
          <w:color w:val="auto"/>
          <w:sz w:val="28"/>
          <w:szCs w:val="28"/>
        </w:rPr>
        <w:t>安全控制范围针对引输水隧洞类供水设施设定，范围为其安全保护范围两侧各250米内的区域。</w:t>
      </w:r>
    </w:p>
    <w:p>
      <w:pPr>
        <w:pStyle w:val="10"/>
        <w:spacing w:before="0" w:beforeAutospacing="0" w:after="0" w:afterAutospacing="0" w:line="440" w:lineRule="exact"/>
        <w:ind w:firstLine="560" w:firstLineChars="200"/>
        <w:rPr>
          <w:rFonts w:ascii="华文仿宋" w:hAnsi="华文仿宋" w:eastAsia="华文仿宋"/>
          <w:color w:val="auto"/>
          <w:sz w:val="28"/>
          <w:szCs w:val="28"/>
        </w:rPr>
      </w:pPr>
    </w:p>
    <w:p>
      <w:pPr>
        <w:shd w:val="clear" w:color="auto" w:fill="FFFFFF"/>
        <w:spacing w:line="440" w:lineRule="exact"/>
        <w:ind w:firstLine="560" w:firstLineChars="200"/>
        <w:textAlignment w:val="baseline"/>
        <w:rPr>
          <w:rFonts w:ascii="华文仿宋" w:hAnsi="华文仿宋" w:eastAsia="华文仿宋" w:cs="Arial"/>
          <w:color w:val="auto"/>
          <w:sz w:val="28"/>
          <w:szCs w:val="28"/>
          <w:shd w:val="clear" w:color="auto" w:fill="FFFFFF"/>
        </w:rPr>
      </w:pPr>
      <w:r>
        <w:rPr>
          <w:rFonts w:hint="eastAsia" w:ascii="华文仿宋" w:hAnsi="华文仿宋" w:eastAsia="华文仿宋" w:cs="Arial"/>
          <w:b/>
          <w:color w:val="auto"/>
          <w:sz w:val="28"/>
          <w:szCs w:val="28"/>
          <w:shd w:val="clear" w:color="auto" w:fill="FFFFFF"/>
        </w:rPr>
        <w:t>第二十五条 【监督检查】</w:t>
      </w:r>
      <w:r>
        <w:rPr>
          <w:rFonts w:hint="eastAsia" w:ascii="华文仿宋" w:hAnsi="华文仿宋" w:eastAsia="华文仿宋" w:cs="Arial"/>
          <w:bCs/>
          <w:color w:val="auto"/>
          <w:sz w:val="28"/>
          <w:szCs w:val="28"/>
          <w:shd w:val="clear" w:color="auto" w:fill="FFFFFF"/>
        </w:rPr>
        <w:t>水行政主管部门应当对供水专用水库及配套输水工程管理单位</w:t>
      </w:r>
      <w:r>
        <w:rPr>
          <w:rFonts w:hint="eastAsia" w:ascii="华文仿宋" w:hAnsi="华文仿宋" w:eastAsia="华文仿宋" w:cs="Arial"/>
          <w:color w:val="auto"/>
          <w:sz w:val="28"/>
          <w:szCs w:val="28"/>
          <w:shd w:val="clear" w:color="auto" w:fill="FFFFFF"/>
        </w:rPr>
        <w:t>养护管理行为进行监督检查。</w:t>
      </w:r>
    </w:p>
    <w:p>
      <w:pPr>
        <w:spacing w:line="440" w:lineRule="exact"/>
        <w:ind w:firstLine="520"/>
        <w:rPr>
          <w:rFonts w:ascii="华文仿宋" w:hAnsi="华文仿宋" w:eastAsia="华文仿宋" w:cs="Arial"/>
          <w:color w:val="auto"/>
          <w:sz w:val="28"/>
          <w:szCs w:val="28"/>
          <w:shd w:val="clear" w:color="auto" w:fill="FFFFFF"/>
        </w:rPr>
      </w:pPr>
      <w:r>
        <w:rPr>
          <w:rFonts w:hint="eastAsia" w:ascii="华文仿宋" w:hAnsi="华文仿宋" w:eastAsia="华文仿宋" w:cs="Arial"/>
          <w:color w:val="auto"/>
          <w:sz w:val="28"/>
          <w:szCs w:val="28"/>
          <w:shd w:val="clear" w:color="auto" w:fill="FFFFFF"/>
        </w:rPr>
        <w:t>供节水行政主管部门应当对供水企业</w:t>
      </w:r>
      <w:r>
        <w:rPr>
          <w:rFonts w:hint="eastAsia" w:ascii="华文仿宋" w:hAnsi="华文仿宋" w:eastAsia="华文仿宋" w:cs="Arial"/>
          <w:bCs/>
          <w:color w:val="auto"/>
          <w:sz w:val="28"/>
          <w:szCs w:val="28"/>
          <w:shd w:val="clear" w:color="auto" w:fill="FFFFFF"/>
        </w:rPr>
        <w:t>（单位）</w:t>
      </w:r>
      <w:r>
        <w:rPr>
          <w:rFonts w:hint="eastAsia" w:ascii="华文仿宋" w:hAnsi="华文仿宋" w:eastAsia="华文仿宋" w:cs="Arial"/>
          <w:color w:val="auto"/>
          <w:sz w:val="28"/>
          <w:szCs w:val="28"/>
          <w:shd w:val="clear" w:color="auto" w:fill="FFFFFF"/>
        </w:rPr>
        <w:t>的安全生产、经营服务等行为进行监督检查。</w:t>
      </w:r>
    </w:p>
    <w:p>
      <w:pPr>
        <w:spacing w:line="440" w:lineRule="exact"/>
        <w:ind w:firstLine="520"/>
        <w:rPr>
          <w:rFonts w:ascii="华文仿宋" w:hAnsi="华文仿宋" w:eastAsia="华文仿宋" w:cs="Arial"/>
          <w:color w:val="auto"/>
          <w:sz w:val="28"/>
          <w:szCs w:val="28"/>
          <w:shd w:val="clear" w:color="auto" w:fill="FFFFFF"/>
        </w:rPr>
      </w:pPr>
      <w:r>
        <w:rPr>
          <w:rFonts w:hint="eastAsia" w:ascii="华文仿宋" w:hAnsi="华文仿宋" w:eastAsia="华文仿宋" w:cs="Arial"/>
          <w:color w:val="auto"/>
          <w:sz w:val="28"/>
          <w:szCs w:val="28"/>
          <w:shd w:val="clear" w:color="auto" w:fill="FFFFFF"/>
        </w:rPr>
        <w:t>住建行政主管部门应当指导监督物业服务企业管理范围内的消火栓和未移交给供水企业</w:t>
      </w:r>
      <w:r>
        <w:rPr>
          <w:rFonts w:hint="eastAsia" w:ascii="华文仿宋" w:hAnsi="华文仿宋" w:eastAsia="华文仿宋" w:cs="Arial"/>
          <w:bCs/>
          <w:color w:val="auto"/>
          <w:sz w:val="28"/>
          <w:szCs w:val="28"/>
          <w:shd w:val="clear" w:color="auto" w:fill="FFFFFF"/>
        </w:rPr>
        <w:t>（单位）</w:t>
      </w:r>
      <w:r>
        <w:rPr>
          <w:rFonts w:hint="eastAsia" w:ascii="华文仿宋" w:hAnsi="华文仿宋" w:eastAsia="华文仿宋" w:cs="Arial"/>
          <w:color w:val="auto"/>
          <w:sz w:val="28"/>
          <w:szCs w:val="28"/>
          <w:shd w:val="clear" w:color="auto" w:fill="FFFFFF"/>
        </w:rPr>
        <w:t>的二次供水设施等供水设施运行维护情况。</w:t>
      </w:r>
    </w:p>
    <w:p>
      <w:pPr>
        <w:spacing w:line="440" w:lineRule="exact"/>
        <w:ind w:firstLine="520"/>
        <w:rPr>
          <w:rFonts w:ascii="华文仿宋" w:hAnsi="华文仿宋" w:eastAsia="华文仿宋" w:cs="Arial"/>
          <w:color w:val="auto"/>
          <w:sz w:val="28"/>
          <w:szCs w:val="28"/>
          <w:shd w:val="clear" w:color="auto" w:fill="FFFFFF"/>
        </w:rPr>
      </w:pPr>
      <w:r>
        <w:rPr>
          <w:rFonts w:hint="eastAsia" w:ascii="华文仿宋" w:hAnsi="华文仿宋" w:eastAsia="华文仿宋" w:cs="Arial"/>
          <w:color w:val="auto"/>
          <w:sz w:val="28"/>
          <w:szCs w:val="28"/>
          <w:shd w:val="clear" w:color="auto" w:fill="FFFFFF"/>
        </w:rPr>
        <w:t>卫生健康行政主管部门应当对生活饮用水和二次供水的卫生进行监督检查，并每月一次向社会公布供水水质检测结果。</w:t>
      </w:r>
    </w:p>
    <w:p>
      <w:pPr>
        <w:spacing w:line="440" w:lineRule="exact"/>
        <w:ind w:firstLine="520"/>
        <w:rPr>
          <w:rFonts w:ascii="华文仿宋" w:hAnsi="华文仿宋" w:eastAsia="华文仿宋" w:cs="Arial"/>
          <w:color w:val="auto"/>
          <w:sz w:val="28"/>
          <w:szCs w:val="28"/>
          <w:shd w:val="clear" w:color="auto" w:fill="FFFFFF"/>
        </w:rPr>
      </w:pPr>
      <w:r>
        <w:rPr>
          <w:rFonts w:hint="eastAsia" w:ascii="华文仿宋" w:hAnsi="华文仿宋" w:eastAsia="华文仿宋" w:cs="Arial"/>
          <w:color w:val="auto"/>
          <w:sz w:val="28"/>
          <w:szCs w:val="28"/>
          <w:shd w:val="clear" w:color="auto" w:fill="FFFFFF"/>
        </w:rPr>
        <w:t>综合行政执法行政主管部门和供节水行政主管部门应当按照职责划分对危害供水用水安全、损坏供水设施以及非法取水盗水等行为进行监督检查，发现违法行为，应当及时依法处理。</w:t>
      </w:r>
    </w:p>
    <w:p>
      <w:pPr>
        <w:spacing w:line="440" w:lineRule="exact"/>
        <w:ind w:firstLine="520"/>
        <w:rPr>
          <w:rFonts w:ascii="华文仿宋" w:hAnsi="华文仿宋" w:eastAsia="华文仿宋" w:cs="Arial"/>
          <w:color w:val="auto"/>
          <w:sz w:val="28"/>
          <w:szCs w:val="28"/>
          <w:shd w:val="clear" w:color="auto" w:fill="FFFFFF"/>
        </w:rPr>
      </w:pPr>
      <w:r>
        <w:rPr>
          <w:rFonts w:hint="eastAsia" w:ascii="华文仿宋" w:hAnsi="华文仿宋" w:eastAsia="华文仿宋" w:cs="Arial"/>
          <w:color w:val="auto"/>
          <w:sz w:val="28"/>
          <w:szCs w:val="28"/>
          <w:shd w:val="clear" w:color="auto" w:fill="FFFFFF"/>
        </w:rPr>
        <w:t>负有供水监督检查职责的部门在监督检查中，应当相互配合，互通情况信息。</w:t>
      </w:r>
    </w:p>
    <w:p>
      <w:pPr>
        <w:shd w:val="clear" w:color="auto" w:fill="FFFFFF"/>
        <w:spacing w:before="200" w:after="200" w:line="440" w:lineRule="exact"/>
        <w:ind w:firstLine="560" w:firstLineChars="200"/>
        <w:jc w:val="center"/>
        <w:rPr>
          <w:rFonts w:ascii="华文仿宋" w:hAnsi="华文仿宋" w:eastAsia="华文仿宋" w:cs="宋体"/>
          <w:b/>
          <w:color w:val="auto"/>
          <w:sz w:val="28"/>
          <w:szCs w:val="28"/>
        </w:rPr>
      </w:pPr>
      <w:bookmarkStart w:id="3" w:name="tiao_48_kuan_1_xiang_7"/>
      <w:bookmarkEnd w:id="3"/>
      <w:bookmarkStart w:id="4" w:name="tiao_40_kuan_2"/>
      <w:bookmarkEnd w:id="4"/>
      <w:bookmarkStart w:id="5" w:name="tiao_47_kuan_1_xiang_4"/>
      <w:bookmarkEnd w:id="5"/>
      <w:bookmarkStart w:id="6" w:name="tiao_48_kuan_1_xiang_3"/>
      <w:bookmarkEnd w:id="6"/>
      <w:bookmarkStart w:id="7" w:name="tiao_64"/>
      <w:bookmarkEnd w:id="7"/>
      <w:bookmarkStart w:id="8" w:name="tiao_48_kuan_1_xiang_4"/>
      <w:bookmarkEnd w:id="8"/>
      <w:bookmarkStart w:id="9" w:name="tiao_56_kuan_2"/>
      <w:bookmarkEnd w:id="9"/>
      <w:bookmarkStart w:id="10" w:name="tiao_47_kuan_1_xiang_1"/>
      <w:bookmarkEnd w:id="10"/>
      <w:bookmarkStart w:id="11" w:name="tiao_41_kuan_2"/>
      <w:bookmarkEnd w:id="11"/>
      <w:bookmarkStart w:id="12" w:name="tiao_48"/>
      <w:bookmarkEnd w:id="12"/>
      <w:bookmarkStart w:id="13" w:name="tiao_47_kuan_1_xiang_2"/>
      <w:bookmarkEnd w:id="13"/>
      <w:bookmarkStart w:id="14" w:name="tiao_48_kuan_1_xiang_5"/>
      <w:bookmarkEnd w:id="14"/>
      <w:bookmarkStart w:id="15" w:name="tiao_49_kuan_1"/>
      <w:bookmarkEnd w:id="15"/>
      <w:bookmarkStart w:id="16" w:name="tiao_48_kuan_1_xiang_6"/>
      <w:bookmarkEnd w:id="16"/>
      <w:bookmarkStart w:id="17" w:name="tiao_47_kuan_1_xiang_5"/>
      <w:bookmarkEnd w:id="17"/>
      <w:bookmarkStart w:id="18" w:name="tiao_48_kuan_1"/>
      <w:bookmarkEnd w:id="18"/>
      <w:bookmarkStart w:id="19" w:name="tiao_48_kuan_1_xiang_2"/>
      <w:bookmarkEnd w:id="19"/>
      <w:bookmarkStart w:id="20" w:name="tiao_48_kuan_1_xiang_1"/>
      <w:bookmarkEnd w:id="20"/>
      <w:bookmarkStart w:id="21" w:name="tiao_49"/>
      <w:bookmarkEnd w:id="21"/>
      <w:bookmarkStart w:id="22" w:name="tiao_47_kuan_1_xiang_3"/>
      <w:bookmarkEnd w:id="22"/>
      <w:bookmarkStart w:id="23" w:name="tiao_63_kuan_2"/>
      <w:bookmarkEnd w:id="23"/>
      <w:r>
        <w:rPr>
          <w:rFonts w:hint="eastAsia" w:ascii="华文仿宋" w:hAnsi="华文仿宋" w:eastAsia="华文仿宋" w:cs="宋体"/>
          <w:b/>
          <w:color w:val="auto"/>
          <w:sz w:val="28"/>
          <w:szCs w:val="28"/>
        </w:rPr>
        <w:t>第四章节约用水</w:t>
      </w:r>
    </w:p>
    <w:p>
      <w:pPr>
        <w:spacing w:line="440" w:lineRule="exact"/>
        <w:ind w:firstLine="549" w:firstLineChars="196"/>
        <w:rPr>
          <w:rFonts w:ascii="华文仿宋" w:hAnsi="华文仿宋" w:eastAsia="华文仿宋"/>
          <w:color w:val="auto"/>
          <w:sz w:val="28"/>
          <w:szCs w:val="28"/>
        </w:rPr>
      </w:pPr>
      <w:r>
        <w:rPr>
          <w:rFonts w:hint="eastAsia" w:ascii="华文仿宋" w:hAnsi="华文仿宋" w:eastAsia="华文仿宋"/>
          <w:b/>
          <w:color w:val="auto"/>
          <w:sz w:val="28"/>
          <w:szCs w:val="28"/>
        </w:rPr>
        <w:t>第二十六条【分质供水】</w:t>
      </w:r>
      <w:r>
        <w:rPr>
          <w:rFonts w:hint="eastAsia" w:ascii="华文仿宋" w:hAnsi="华文仿宋" w:eastAsia="华文仿宋"/>
          <w:color w:val="auto"/>
          <w:sz w:val="28"/>
          <w:szCs w:val="28"/>
        </w:rPr>
        <w:t>市、区（县、市）人民政府应当</w:t>
      </w:r>
      <w:r>
        <w:rPr>
          <w:rFonts w:hint="eastAsia" w:ascii="华文仿宋" w:hAnsi="华文仿宋" w:eastAsia="华文仿宋"/>
          <w:color w:val="auto"/>
          <w:sz w:val="28"/>
          <w:szCs w:val="28"/>
        </w:rPr>
        <w:t>按照分片实施，依次推进的原则，</w:t>
      </w:r>
      <w:r>
        <w:rPr>
          <w:rFonts w:hint="eastAsia" w:ascii="华文仿宋" w:hAnsi="华文仿宋" w:eastAsia="华文仿宋"/>
          <w:color w:val="auto"/>
          <w:sz w:val="28"/>
          <w:szCs w:val="28"/>
        </w:rPr>
        <w:t>根据当地水资源状况，制定和实施区域分质供水方案，推进分质供水工程和管网建设，实施分质供水。</w:t>
      </w:r>
    </w:p>
    <w:p>
      <w:pPr>
        <w:spacing w:line="440" w:lineRule="exact"/>
        <w:ind w:firstLine="554" w:firstLineChars="198"/>
        <w:rPr>
          <w:rFonts w:ascii="华文仿宋" w:hAnsi="华文仿宋" w:eastAsia="华文仿宋"/>
          <w:color w:val="auto"/>
          <w:sz w:val="28"/>
          <w:szCs w:val="28"/>
        </w:rPr>
      </w:pPr>
    </w:p>
    <w:p>
      <w:pPr>
        <w:spacing w:line="440" w:lineRule="exact"/>
        <w:ind w:firstLine="554" w:firstLineChars="198"/>
        <w:rPr>
          <w:rFonts w:ascii="华文仿宋" w:hAnsi="华文仿宋" w:eastAsia="华文仿宋" w:cs="宋体"/>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二十七条 【政府、部门推广利用再生水】</w:t>
      </w:r>
      <w:r>
        <w:rPr>
          <w:rFonts w:hint="eastAsia" w:ascii="华文仿宋" w:hAnsi="华文仿宋" w:eastAsia="华文仿宋"/>
          <w:color w:val="auto"/>
          <w:sz w:val="28"/>
          <w:szCs w:val="28"/>
        </w:rPr>
        <w:t>市、区（县、市）人民政府</w:t>
      </w:r>
      <w:r>
        <w:rPr>
          <w:rFonts w:hint="eastAsia" w:ascii="华文仿宋" w:hAnsi="华文仿宋" w:eastAsia="华文仿宋" w:cs="宋体"/>
          <w:color w:val="auto"/>
          <w:sz w:val="28"/>
          <w:szCs w:val="28"/>
        </w:rPr>
        <w:t>应当将再生水纳入城市水资源统一配置。城镇新区建设、旧城改造和市政基础设施建设，应当因地制宜规划布局再生水利用设施，有序推进再生水利用设施建设。</w:t>
      </w:r>
    </w:p>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440" w:lineRule="exact"/>
        <w:ind w:firstLine="565" w:firstLineChars="202"/>
        <w:jc w:val="left"/>
        <w:rPr>
          <w:rFonts w:ascii="华文仿宋" w:hAnsi="华文仿宋" w:eastAsia="华文仿宋"/>
          <w:color w:val="auto"/>
          <w:sz w:val="28"/>
          <w:szCs w:val="28"/>
          <w:shd w:val="clear" w:color="auto" w:fill="FFFFFF"/>
        </w:rPr>
      </w:pPr>
      <w:r>
        <w:rPr>
          <w:rFonts w:hint="eastAsia" w:ascii="华文仿宋" w:hAnsi="华文仿宋" w:eastAsia="华文仿宋"/>
          <w:color w:val="auto"/>
          <w:sz w:val="28"/>
          <w:szCs w:val="28"/>
          <w:shd w:val="clear" w:color="auto" w:fill="FFFFFF"/>
        </w:rPr>
        <w:t>政府可采用购买服务方式，推广再生水在公共生态环境服务功能的河湖湿地生态补水、景观环境用水使用。</w:t>
      </w:r>
    </w:p>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440" w:lineRule="exact"/>
        <w:ind w:firstLine="565" w:firstLineChars="202"/>
        <w:jc w:val="left"/>
        <w:rPr>
          <w:rFonts w:ascii="华文仿宋" w:hAnsi="华文仿宋" w:eastAsia="华文仿宋"/>
          <w:color w:val="auto"/>
          <w:sz w:val="28"/>
          <w:szCs w:val="28"/>
          <w:highlight w:val="yellow"/>
          <w:shd w:val="clear" w:color="auto" w:fill="FFFFFF"/>
        </w:rPr>
      </w:pPr>
      <w:r>
        <w:rPr>
          <w:rFonts w:hint="eastAsia" w:ascii="华文仿宋" w:hAnsi="华文仿宋" w:eastAsia="华文仿宋" w:cs="宋体"/>
          <w:color w:val="auto"/>
          <w:sz w:val="28"/>
          <w:szCs w:val="28"/>
        </w:rPr>
        <w:t>生态环境部门应当对排污总量控制的相关企业使用再生水的，在核算企业污染物排放总量指标时予以核减，并</w:t>
      </w:r>
      <w:r>
        <w:rPr>
          <w:rFonts w:hint="eastAsia" w:ascii="华文仿宋" w:hAnsi="华文仿宋" w:eastAsia="华文仿宋"/>
          <w:color w:val="auto"/>
          <w:sz w:val="28"/>
          <w:szCs w:val="28"/>
          <w:shd w:val="clear" w:color="auto" w:fill="FFFFFF"/>
        </w:rPr>
        <w:t>将</w:t>
      </w:r>
      <w:r>
        <w:rPr>
          <w:rFonts w:hint="eastAsia" w:ascii="华文仿宋" w:hAnsi="华文仿宋" w:eastAsia="华文仿宋" w:cs="宋体"/>
          <w:color w:val="auto"/>
          <w:sz w:val="28"/>
          <w:szCs w:val="28"/>
        </w:rPr>
        <w:t>经无害化处理达到特定水质标准、用于景观补水、生态补水的污水处理厂尾水，纳入再生水统计范围。用于河道生态补水的，水质应当满足国家省市相关标准。</w:t>
      </w:r>
    </w:p>
    <w:p>
      <w:pPr>
        <w:adjustRightInd w:val="0"/>
        <w:snapToGrid w:val="0"/>
        <w:spacing w:line="440" w:lineRule="exact"/>
        <w:rPr>
          <w:rFonts w:ascii="华文仿宋" w:hAnsi="华文仿宋" w:eastAsia="华文仿宋"/>
          <w:color w:val="auto"/>
          <w:sz w:val="28"/>
          <w:szCs w:val="28"/>
        </w:rPr>
      </w:pPr>
    </w:p>
    <w:p>
      <w:pPr>
        <w:widowControl/>
        <w:adjustRightInd w:val="0"/>
        <w:snapToGrid w:val="0"/>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b/>
          <w:color w:val="auto"/>
          <w:sz w:val="28"/>
          <w:szCs w:val="28"/>
        </w:rPr>
        <w:t>第二十八条【行业推广利用再生水】</w:t>
      </w:r>
      <w:r>
        <w:rPr>
          <w:rFonts w:hint="eastAsia" w:ascii="华文仿宋" w:hAnsi="华文仿宋" w:eastAsia="华文仿宋" w:cs="宋体"/>
          <w:color w:val="auto"/>
          <w:sz w:val="28"/>
          <w:szCs w:val="28"/>
        </w:rPr>
        <w:t>火电、石化、钢铁、有色、造纸、印染等高耗水行业以及建设项目，具备使用再生水条件但未充分利用再生水的，水行政主管部门不得批准其新增取水许可。</w:t>
      </w:r>
    </w:p>
    <w:p>
      <w:pPr>
        <w:widowControl/>
        <w:adjustRightInd w:val="0"/>
        <w:snapToGrid w:val="0"/>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园林绿化、城市道路喷洒、车辆冲洗、建筑施工以及生态景观等，应当优先使用再生水。</w:t>
      </w:r>
    </w:p>
    <w:p>
      <w:pPr>
        <w:spacing w:line="440" w:lineRule="exact"/>
        <w:rPr>
          <w:rFonts w:ascii="华文仿宋" w:hAnsi="华文仿宋" w:eastAsia="华文仿宋"/>
          <w:color w:val="auto"/>
          <w:sz w:val="28"/>
          <w:szCs w:val="28"/>
        </w:rPr>
      </w:pPr>
    </w:p>
    <w:p>
      <w:pPr>
        <w:spacing w:line="440" w:lineRule="exact"/>
        <w:ind w:firstLine="520"/>
        <w:rPr>
          <w:rFonts w:ascii="华文仿宋" w:hAnsi="华文仿宋" w:eastAsia="华文仿宋" w:cs="宋体"/>
          <w:color w:val="auto"/>
          <w:sz w:val="28"/>
          <w:szCs w:val="28"/>
        </w:rPr>
      </w:pPr>
      <w:r>
        <w:rPr>
          <w:rFonts w:hint="eastAsia" w:ascii="华文仿宋" w:hAnsi="华文仿宋" w:eastAsia="华文仿宋" w:cs="宋体"/>
          <w:b/>
          <w:color w:val="auto"/>
          <w:sz w:val="28"/>
          <w:szCs w:val="28"/>
        </w:rPr>
        <w:t>第二十九条【管网漏损控制】</w:t>
      </w:r>
      <w:r>
        <w:rPr>
          <w:rFonts w:hint="eastAsia" w:ascii="华文仿宋" w:hAnsi="华文仿宋" w:eastAsia="华文仿宋" w:cs="宋体"/>
          <w:color w:val="auto"/>
          <w:sz w:val="28"/>
          <w:szCs w:val="28"/>
        </w:rPr>
        <w:t>市、区（县、市）人民政府应当推进公共供水管网改造，开展管网独立分区计量管理和压力控制管理。</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供水企业（单位）应当将管网漏损率和制水水量损耗控制在国家或者行业控制及评定标准内。管网漏损率超过国家或行业控制及评定标准的，市水行政主管部门应当严格控制对各地人民政府的年度水资源总量分配，区（县、市）水行政主管部门应当严格控制供水企业（单位）新（扩）建项目的取水许可审批。</w:t>
      </w:r>
    </w:p>
    <w:p>
      <w:pPr>
        <w:spacing w:line="440" w:lineRule="exact"/>
        <w:ind w:firstLine="520"/>
        <w:rPr>
          <w:rFonts w:ascii="华文仿宋" w:hAnsi="华文仿宋" w:eastAsia="华文仿宋" w:cs="宋体"/>
          <w:b/>
          <w:color w:val="auto"/>
          <w:sz w:val="28"/>
          <w:szCs w:val="28"/>
        </w:rPr>
      </w:pPr>
    </w:p>
    <w:p>
      <w:pPr>
        <w:spacing w:line="440" w:lineRule="exact"/>
        <w:ind w:firstLine="520"/>
        <w:rPr>
          <w:rFonts w:ascii="华文仿宋" w:hAnsi="华文仿宋" w:eastAsia="华文仿宋" w:cs="宋体"/>
          <w:color w:val="auto"/>
          <w:sz w:val="28"/>
          <w:szCs w:val="28"/>
        </w:rPr>
      </w:pPr>
      <w:r>
        <w:rPr>
          <w:rFonts w:hint="eastAsia" w:ascii="华文仿宋" w:hAnsi="华文仿宋" w:eastAsia="华文仿宋" w:cs="宋体"/>
          <w:b/>
          <w:color w:val="auto"/>
          <w:sz w:val="28"/>
          <w:szCs w:val="28"/>
        </w:rPr>
        <w:t>第三十条 【循环用水】</w:t>
      </w:r>
      <w:r>
        <w:rPr>
          <w:rFonts w:hint="eastAsia" w:ascii="华文仿宋" w:hAnsi="华文仿宋" w:eastAsia="华文仿宋" w:cs="宋体"/>
          <w:color w:val="auto"/>
          <w:sz w:val="28"/>
          <w:szCs w:val="28"/>
        </w:rPr>
        <w:t>新建工业园区，应当统筹供水、排水、水处理、再生水利用及循环利用设施建设，推动企业间用水系统集成优化。</w:t>
      </w:r>
    </w:p>
    <w:p>
      <w:pPr>
        <w:shd w:val="clear" w:color="auto" w:fill="FFFFFF"/>
        <w:spacing w:line="440" w:lineRule="exact"/>
        <w:ind w:firstLine="560" w:firstLineChars="200"/>
        <w:textAlignment w:val="baseline"/>
        <w:rPr>
          <w:rFonts w:ascii="华文仿宋" w:hAnsi="华文仿宋" w:eastAsia="华文仿宋" w:cs="Arial"/>
          <w:color w:val="auto"/>
          <w:sz w:val="28"/>
          <w:szCs w:val="28"/>
        </w:rPr>
      </w:pPr>
      <w:r>
        <w:rPr>
          <w:rFonts w:hint="eastAsia" w:ascii="华文仿宋" w:hAnsi="华文仿宋" w:eastAsia="华文仿宋" w:cs="宋体"/>
          <w:color w:val="auto"/>
          <w:sz w:val="28"/>
          <w:szCs w:val="28"/>
        </w:rPr>
        <w:t>已建成的工业园区，应当逐步开展以节水为重点内容的绿色高质量转型升级和循环化改造，加强节水及水循环利用设施建设。</w:t>
      </w:r>
    </w:p>
    <w:p>
      <w:pPr>
        <w:spacing w:line="440" w:lineRule="exact"/>
        <w:ind w:firstLine="520"/>
        <w:rPr>
          <w:rFonts w:ascii="华文仿宋" w:hAnsi="华文仿宋" w:eastAsia="华文仿宋" w:cs="宋体"/>
          <w:b/>
          <w:color w:val="auto"/>
          <w:sz w:val="28"/>
          <w:szCs w:val="28"/>
          <w:highlight w:val="yellow"/>
        </w:rPr>
      </w:pPr>
    </w:p>
    <w:p>
      <w:pPr>
        <w:spacing w:line="440" w:lineRule="exact"/>
        <w:ind w:firstLine="520"/>
        <w:rPr>
          <w:rFonts w:ascii="华文仿宋" w:hAnsi="华文仿宋" w:eastAsia="华文仿宋" w:cs="Arial"/>
          <w:b/>
          <w:color w:val="auto"/>
          <w:sz w:val="28"/>
          <w:szCs w:val="28"/>
          <w:shd w:val="clear" w:color="auto" w:fill="FFFFFF"/>
        </w:rPr>
      </w:pPr>
      <w:r>
        <w:rPr>
          <w:rFonts w:ascii="华文仿宋" w:hAnsi="华文仿宋" w:eastAsia="华文仿宋" w:cs="宋体"/>
          <w:b/>
          <w:color w:val="auto"/>
          <w:sz w:val="28"/>
          <w:szCs w:val="28"/>
        </w:rPr>
        <w:t>第三十</w:t>
      </w:r>
      <w:r>
        <w:rPr>
          <w:rFonts w:hint="eastAsia" w:ascii="华文仿宋" w:hAnsi="华文仿宋" w:eastAsia="华文仿宋" w:cs="宋体"/>
          <w:b/>
          <w:color w:val="auto"/>
          <w:sz w:val="28"/>
          <w:szCs w:val="28"/>
        </w:rPr>
        <w:t>一</w:t>
      </w:r>
      <w:r>
        <w:rPr>
          <w:rFonts w:ascii="华文仿宋" w:hAnsi="华文仿宋" w:eastAsia="华文仿宋" w:cs="宋体"/>
          <w:b/>
          <w:color w:val="auto"/>
          <w:sz w:val="28"/>
          <w:szCs w:val="28"/>
        </w:rPr>
        <w:t xml:space="preserve">条 </w:t>
      </w:r>
      <w:r>
        <w:rPr>
          <w:rFonts w:hint="eastAsia" w:ascii="华文仿宋" w:hAnsi="华文仿宋" w:eastAsia="华文仿宋" w:cs="Arial"/>
          <w:b/>
          <w:color w:val="auto"/>
          <w:sz w:val="28"/>
          <w:szCs w:val="28"/>
          <w:shd w:val="clear" w:color="auto" w:fill="FFFFFF"/>
        </w:rPr>
        <w:t>【定额用水管理】用水实行定额管理制度。</w:t>
      </w:r>
      <w:r>
        <w:rPr>
          <w:rFonts w:hint="eastAsia" w:ascii="华文仿宋" w:hAnsi="华文仿宋" w:eastAsia="华文仿宋" w:cs="宋体"/>
          <w:color w:val="auto"/>
          <w:sz w:val="28"/>
          <w:szCs w:val="28"/>
        </w:rPr>
        <w:t>区（县、市）供节水行政主管部门对辖区内用水单位实施定额用水管理，供水企业（单位）和用水单位应当予以配合。</w:t>
      </w:r>
    </w:p>
    <w:p>
      <w:pPr>
        <w:spacing w:line="440" w:lineRule="exact"/>
        <w:ind w:firstLine="520"/>
        <w:rPr>
          <w:rFonts w:ascii="华文仿宋" w:hAnsi="华文仿宋" w:eastAsia="华文仿宋" w:cs="宋体"/>
          <w:color w:val="auto"/>
          <w:sz w:val="28"/>
          <w:szCs w:val="28"/>
        </w:rPr>
      </w:pPr>
      <w:r>
        <w:rPr>
          <w:rFonts w:ascii="华文仿宋" w:hAnsi="华文仿宋" w:eastAsia="华文仿宋" w:cs="宋体"/>
          <w:color w:val="auto"/>
          <w:sz w:val="28"/>
          <w:szCs w:val="28"/>
        </w:rPr>
        <w:t>市</w:t>
      </w:r>
      <w:r>
        <w:rPr>
          <w:rFonts w:hint="eastAsia" w:ascii="华文仿宋" w:hAnsi="华文仿宋" w:eastAsia="华文仿宋" w:cs="宋体"/>
          <w:color w:val="auto"/>
          <w:sz w:val="28"/>
          <w:szCs w:val="28"/>
        </w:rPr>
        <w:t>供节水行政</w:t>
      </w:r>
      <w:r>
        <w:rPr>
          <w:rFonts w:ascii="华文仿宋" w:hAnsi="华文仿宋" w:eastAsia="华文仿宋" w:cs="宋体"/>
          <w:color w:val="auto"/>
          <w:sz w:val="28"/>
          <w:szCs w:val="28"/>
        </w:rPr>
        <w:t>主管部门</w:t>
      </w:r>
      <w:r>
        <w:rPr>
          <w:rFonts w:hint="eastAsia" w:ascii="华文仿宋" w:hAnsi="华文仿宋" w:eastAsia="华文仿宋" w:cs="宋体"/>
          <w:color w:val="auto"/>
          <w:sz w:val="28"/>
          <w:szCs w:val="28"/>
        </w:rPr>
        <w:t>可以会同经信、市场监督管理及</w:t>
      </w:r>
      <w:r>
        <w:rPr>
          <w:rFonts w:ascii="华文仿宋" w:hAnsi="华文仿宋" w:eastAsia="华文仿宋" w:cs="宋体"/>
          <w:color w:val="auto"/>
          <w:sz w:val="28"/>
          <w:szCs w:val="28"/>
        </w:rPr>
        <w:t>有关</w:t>
      </w:r>
      <w:r>
        <w:rPr>
          <w:rFonts w:hint="eastAsia" w:ascii="华文仿宋" w:hAnsi="华文仿宋" w:eastAsia="华文仿宋" w:cs="宋体"/>
          <w:color w:val="auto"/>
          <w:sz w:val="28"/>
          <w:szCs w:val="28"/>
        </w:rPr>
        <w:t>行业主管</w:t>
      </w:r>
      <w:r>
        <w:rPr>
          <w:rFonts w:ascii="华文仿宋" w:hAnsi="华文仿宋" w:eastAsia="华文仿宋" w:cs="宋体"/>
          <w:color w:val="auto"/>
          <w:sz w:val="28"/>
          <w:szCs w:val="28"/>
        </w:rPr>
        <w:t>部门</w:t>
      </w:r>
      <w:r>
        <w:rPr>
          <w:rFonts w:hint="eastAsia" w:ascii="华文仿宋" w:hAnsi="华文仿宋" w:eastAsia="华文仿宋" w:cs="宋体"/>
          <w:color w:val="auto"/>
          <w:sz w:val="28"/>
          <w:szCs w:val="28"/>
        </w:rPr>
        <w:t>制订严于省规定以及省未作规定产品的本行政区域行业用水定额，并报省水行政主管部门和</w:t>
      </w:r>
      <w:r>
        <w:rPr>
          <w:rFonts w:ascii="华文仿宋" w:hAnsi="华文仿宋" w:eastAsia="华文仿宋" w:cs="宋体"/>
          <w:color w:val="auto"/>
          <w:sz w:val="28"/>
          <w:szCs w:val="28"/>
        </w:rPr>
        <w:t>质量技术监督行政主管部门备案。用水单位应当执行国家省</w:t>
      </w:r>
      <w:r>
        <w:rPr>
          <w:rFonts w:hint="eastAsia" w:ascii="华文仿宋" w:hAnsi="华文仿宋" w:eastAsia="华文仿宋" w:cs="宋体"/>
          <w:color w:val="auto"/>
          <w:sz w:val="28"/>
          <w:szCs w:val="28"/>
        </w:rPr>
        <w:t>市</w:t>
      </w:r>
      <w:r>
        <w:rPr>
          <w:rFonts w:ascii="华文仿宋" w:hAnsi="华文仿宋" w:eastAsia="华文仿宋" w:cs="宋体"/>
          <w:color w:val="auto"/>
          <w:sz w:val="28"/>
          <w:szCs w:val="28"/>
        </w:rPr>
        <w:t>行业用水定额标准</w:t>
      </w:r>
      <w:r>
        <w:rPr>
          <w:rFonts w:hint="eastAsia" w:ascii="华文仿宋" w:hAnsi="华文仿宋" w:eastAsia="华文仿宋" w:cs="宋体"/>
          <w:color w:val="auto"/>
          <w:sz w:val="28"/>
          <w:szCs w:val="28"/>
        </w:rPr>
        <w:t>。</w:t>
      </w:r>
    </w:p>
    <w:p>
      <w:pPr>
        <w:spacing w:line="440" w:lineRule="exact"/>
        <w:ind w:firstLine="520"/>
        <w:rPr>
          <w:rFonts w:ascii="华文仿宋" w:hAnsi="华文仿宋" w:eastAsia="华文仿宋" w:cs="宋体"/>
          <w:color w:val="auto"/>
          <w:sz w:val="28"/>
          <w:szCs w:val="28"/>
          <w:highlight w:val="yellow"/>
        </w:rPr>
      </w:pPr>
    </w:p>
    <w:p>
      <w:pPr>
        <w:spacing w:line="440" w:lineRule="exact"/>
        <w:ind w:firstLine="520"/>
        <w:rPr>
          <w:rFonts w:ascii="华文仿宋" w:hAnsi="华文仿宋" w:eastAsia="华文仿宋" w:cs="宋体"/>
          <w:color w:val="auto"/>
          <w:sz w:val="28"/>
          <w:szCs w:val="28"/>
        </w:rPr>
      </w:pPr>
      <w:r>
        <w:rPr>
          <w:rFonts w:ascii="华文仿宋" w:hAnsi="华文仿宋" w:eastAsia="华文仿宋" w:cs="宋体"/>
          <w:b/>
          <w:color w:val="auto"/>
          <w:sz w:val="28"/>
          <w:szCs w:val="28"/>
        </w:rPr>
        <w:t>第三十</w:t>
      </w:r>
      <w:r>
        <w:rPr>
          <w:rFonts w:hint="eastAsia" w:ascii="华文仿宋" w:hAnsi="华文仿宋" w:eastAsia="华文仿宋" w:cs="宋体"/>
          <w:b/>
          <w:color w:val="auto"/>
          <w:sz w:val="28"/>
          <w:szCs w:val="28"/>
        </w:rPr>
        <w:t>二</w:t>
      </w:r>
      <w:r>
        <w:rPr>
          <w:rFonts w:ascii="华文仿宋" w:hAnsi="华文仿宋" w:eastAsia="华文仿宋" w:cs="宋体"/>
          <w:b/>
          <w:color w:val="auto"/>
          <w:sz w:val="28"/>
          <w:szCs w:val="28"/>
        </w:rPr>
        <w:t xml:space="preserve">条 </w:t>
      </w:r>
      <w:r>
        <w:rPr>
          <w:rFonts w:hint="eastAsia" w:ascii="华文仿宋" w:hAnsi="华文仿宋" w:eastAsia="华文仿宋" w:cs="Arial"/>
          <w:b/>
          <w:color w:val="auto"/>
          <w:sz w:val="28"/>
          <w:szCs w:val="28"/>
          <w:shd w:val="clear" w:color="auto" w:fill="FFFFFF"/>
        </w:rPr>
        <w:t>【特殊时期用水总量控制】</w:t>
      </w:r>
      <w:r>
        <w:rPr>
          <w:rFonts w:hint="eastAsia" w:ascii="华文仿宋" w:hAnsi="华文仿宋" w:eastAsia="华文仿宋" w:cs="宋体"/>
          <w:color w:val="auto"/>
          <w:sz w:val="28"/>
          <w:szCs w:val="28"/>
        </w:rPr>
        <w:t>特殊干旱时期，根据市、县（市）应急响应等级，市、区（县、市）供节水行政主管部门可以分级下调用水指标。</w:t>
      </w:r>
    </w:p>
    <w:p>
      <w:pPr>
        <w:spacing w:line="440" w:lineRule="exact"/>
        <w:ind w:firstLine="520"/>
        <w:rPr>
          <w:rFonts w:ascii="华文仿宋" w:hAnsi="华文仿宋" w:eastAsia="华文仿宋" w:cs="宋体"/>
          <w:color w:val="auto"/>
          <w:sz w:val="28"/>
          <w:szCs w:val="28"/>
        </w:rPr>
      </w:pPr>
    </w:p>
    <w:p>
      <w:pPr>
        <w:spacing w:line="440" w:lineRule="exact"/>
        <w:ind w:firstLine="520"/>
        <w:rPr>
          <w:rFonts w:ascii="华文仿宋" w:hAnsi="华文仿宋" w:eastAsia="华文仿宋" w:cs="宋体"/>
          <w:color w:val="auto"/>
          <w:sz w:val="28"/>
          <w:szCs w:val="28"/>
        </w:rPr>
      </w:pPr>
      <w:r>
        <w:rPr>
          <w:rFonts w:hint="eastAsia" w:ascii="华文仿宋" w:hAnsi="华文仿宋" w:eastAsia="华文仿宋" w:cs="宋体"/>
          <w:b/>
          <w:color w:val="auto"/>
          <w:sz w:val="28"/>
          <w:szCs w:val="28"/>
        </w:rPr>
        <w:t>第三十三条</w:t>
      </w:r>
      <w:r>
        <w:rPr>
          <w:rFonts w:ascii="华文仿宋" w:hAnsi="华文仿宋" w:eastAsia="华文仿宋" w:cs="宋体"/>
          <w:b/>
          <w:color w:val="auto"/>
          <w:sz w:val="28"/>
          <w:szCs w:val="28"/>
        </w:rPr>
        <w:t xml:space="preserve"> 【</w:t>
      </w:r>
      <w:r>
        <w:rPr>
          <w:rFonts w:hint="eastAsia" w:ascii="华文仿宋" w:hAnsi="华文仿宋" w:eastAsia="华文仿宋" w:cs="宋体"/>
          <w:b/>
          <w:color w:val="auto"/>
          <w:sz w:val="28"/>
          <w:szCs w:val="28"/>
        </w:rPr>
        <w:t>水价调控</w:t>
      </w:r>
      <w:r>
        <w:rPr>
          <w:rFonts w:ascii="华文仿宋" w:hAnsi="华文仿宋" w:eastAsia="华文仿宋" w:cs="宋体"/>
          <w:b/>
          <w:color w:val="auto"/>
          <w:sz w:val="28"/>
          <w:szCs w:val="28"/>
        </w:rPr>
        <w:t>】</w:t>
      </w:r>
      <w:r>
        <w:rPr>
          <w:rFonts w:hint="eastAsia" w:ascii="华文仿宋" w:hAnsi="华文仿宋" w:eastAsia="华文仿宋" w:cs="宋体"/>
          <w:color w:val="auto"/>
          <w:sz w:val="28"/>
          <w:szCs w:val="28"/>
        </w:rPr>
        <w:t>居民生活用水实行阶梯式水价制度。</w:t>
      </w:r>
    </w:p>
    <w:p>
      <w:pPr>
        <w:spacing w:line="440" w:lineRule="exact"/>
        <w:ind w:firstLine="52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用水单位实行超定额用水加价收费制度。超定额用水加价项目不包含水资源费、污水处理费和各种附加费用。</w:t>
      </w:r>
    </w:p>
    <w:p>
      <w:pPr>
        <w:spacing w:line="440" w:lineRule="exact"/>
        <w:ind w:firstLine="600"/>
        <w:rPr>
          <w:rFonts w:ascii="华文仿宋" w:hAnsi="华文仿宋" w:eastAsia="华文仿宋" w:cs="宋体"/>
          <w:b/>
          <w:color w:val="auto"/>
          <w:sz w:val="28"/>
          <w:szCs w:val="28"/>
        </w:rPr>
      </w:pPr>
      <w:r>
        <w:rPr>
          <w:rFonts w:hint="eastAsia" w:ascii="华文仿宋" w:hAnsi="华文仿宋" w:eastAsia="华文仿宋" w:cs="宋体"/>
          <w:color w:val="auto"/>
          <w:sz w:val="28"/>
          <w:szCs w:val="28"/>
        </w:rPr>
        <w:t>用水单位发生超定额的，由供水企业（单位）负责执收超定额用水加价水费，用于节水及管网、户表改造等。</w:t>
      </w:r>
    </w:p>
    <w:p>
      <w:pPr>
        <w:spacing w:line="440" w:lineRule="exact"/>
        <w:ind w:firstLine="600"/>
        <w:rPr>
          <w:rFonts w:ascii="华文仿宋" w:hAnsi="华文仿宋" w:eastAsia="华文仿宋" w:cs="宋体"/>
          <w:b/>
          <w:color w:val="auto"/>
          <w:sz w:val="28"/>
          <w:szCs w:val="28"/>
        </w:rPr>
      </w:pPr>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b/>
          <w:color w:val="auto"/>
          <w:sz w:val="28"/>
          <w:szCs w:val="28"/>
        </w:rPr>
        <w:t>第三十</w:t>
      </w:r>
      <w:r>
        <w:rPr>
          <w:rFonts w:hint="eastAsia" w:ascii="华文仿宋" w:hAnsi="华文仿宋" w:eastAsia="华文仿宋" w:cs="宋体"/>
          <w:b/>
          <w:color w:val="auto"/>
          <w:sz w:val="28"/>
          <w:szCs w:val="28"/>
        </w:rPr>
        <w:t>四</w:t>
      </w:r>
      <w:r>
        <w:rPr>
          <w:rFonts w:ascii="华文仿宋" w:hAnsi="华文仿宋" w:eastAsia="华文仿宋" w:cs="宋体"/>
          <w:b/>
          <w:color w:val="auto"/>
          <w:sz w:val="28"/>
          <w:szCs w:val="28"/>
        </w:rPr>
        <w:t>条 【</w:t>
      </w:r>
      <w:r>
        <w:rPr>
          <w:rFonts w:hint="eastAsia" w:ascii="华文仿宋" w:hAnsi="华文仿宋" w:eastAsia="华文仿宋" w:cs="宋体"/>
          <w:b/>
          <w:color w:val="auto"/>
          <w:sz w:val="28"/>
          <w:szCs w:val="28"/>
        </w:rPr>
        <w:t>用水单位日常管理与水平衡测试</w:t>
      </w:r>
      <w:r>
        <w:rPr>
          <w:rFonts w:ascii="华文仿宋" w:hAnsi="华文仿宋" w:eastAsia="华文仿宋" w:cs="宋体"/>
          <w:b/>
          <w:color w:val="auto"/>
          <w:sz w:val="28"/>
          <w:szCs w:val="28"/>
        </w:rPr>
        <w:t>】</w:t>
      </w:r>
      <w:r>
        <w:rPr>
          <w:rFonts w:hint="eastAsia" w:ascii="华文仿宋" w:hAnsi="华文仿宋" w:eastAsia="华文仿宋" w:cs="宋体"/>
          <w:color w:val="auto"/>
          <w:sz w:val="28"/>
          <w:szCs w:val="28"/>
        </w:rPr>
        <w:t>用水单位应当建立健全节约用水管理制度，落实部门和专人负责节约用水工作，加强对用水设施、设备的日常维护管理，并按时上报用水报表。</w:t>
      </w:r>
    </w:p>
    <w:p>
      <w:pPr>
        <w:spacing w:line="440" w:lineRule="exact"/>
        <w:ind w:firstLine="6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重点用水单位应当每三年开展一次水平衡测试，其他用水单位应当每五年开展一次水平衡测试。当产品结构或者用水工艺发生变化时，应当重新进行测试。</w:t>
      </w:r>
    </w:p>
    <w:p>
      <w:pPr>
        <w:spacing w:line="440" w:lineRule="exact"/>
        <w:ind w:firstLine="600"/>
        <w:rPr>
          <w:rFonts w:ascii="华文仿宋" w:hAnsi="华文仿宋" w:eastAsia="华文仿宋" w:cs="宋体"/>
          <w:b/>
          <w:color w:val="auto"/>
          <w:sz w:val="28"/>
          <w:szCs w:val="28"/>
        </w:rPr>
      </w:pPr>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三十五</w:t>
      </w:r>
      <w:r>
        <w:rPr>
          <w:rFonts w:ascii="华文仿宋" w:hAnsi="华文仿宋" w:eastAsia="华文仿宋" w:cs="宋体"/>
          <w:b/>
          <w:color w:val="auto"/>
          <w:sz w:val="28"/>
          <w:szCs w:val="28"/>
        </w:rPr>
        <w:t>条【</w:t>
      </w:r>
      <w:r>
        <w:rPr>
          <w:rFonts w:hint="eastAsia" w:ascii="华文仿宋" w:hAnsi="华文仿宋" w:eastAsia="华文仿宋" w:cs="宋体"/>
          <w:b/>
          <w:color w:val="auto"/>
          <w:sz w:val="28"/>
          <w:szCs w:val="28"/>
        </w:rPr>
        <w:t>用水指标增补申请</w:t>
      </w:r>
      <w:r>
        <w:rPr>
          <w:rFonts w:ascii="华文仿宋" w:hAnsi="华文仿宋" w:eastAsia="华文仿宋" w:cs="宋体"/>
          <w:b/>
          <w:color w:val="auto"/>
          <w:sz w:val="28"/>
          <w:szCs w:val="28"/>
        </w:rPr>
        <w:t>】</w:t>
      </w:r>
      <w:r>
        <w:rPr>
          <w:rFonts w:ascii="华文仿宋" w:hAnsi="华文仿宋" w:eastAsia="华文仿宋" w:cs="宋体"/>
          <w:color w:val="auto"/>
          <w:sz w:val="28"/>
          <w:szCs w:val="28"/>
        </w:rPr>
        <w:t>用水单位临时发生正常生产、生活以外的用水情况，应当及时向</w:t>
      </w:r>
      <w:r>
        <w:rPr>
          <w:rFonts w:hint="eastAsia" w:ascii="华文仿宋" w:hAnsi="华文仿宋" w:eastAsia="华文仿宋" w:cs="宋体"/>
          <w:color w:val="auto"/>
          <w:sz w:val="28"/>
          <w:szCs w:val="28"/>
        </w:rPr>
        <w:t>区（县、市）供节水行政</w:t>
      </w:r>
      <w:r>
        <w:rPr>
          <w:rFonts w:ascii="华文仿宋" w:hAnsi="华文仿宋" w:eastAsia="华文仿宋" w:cs="宋体"/>
          <w:color w:val="auto"/>
          <w:sz w:val="28"/>
          <w:szCs w:val="28"/>
        </w:rPr>
        <w:t>主管部门报告，</w:t>
      </w:r>
      <w:r>
        <w:rPr>
          <w:rFonts w:hint="eastAsia" w:ascii="华文仿宋" w:hAnsi="华文仿宋" w:eastAsia="华文仿宋" w:cs="宋体"/>
          <w:color w:val="auto"/>
          <w:sz w:val="28"/>
          <w:szCs w:val="28"/>
        </w:rPr>
        <w:t>区（县、市）供节水行政</w:t>
      </w:r>
      <w:r>
        <w:rPr>
          <w:rFonts w:ascii="华文仿宋" w:hAnsi="华文仿宋" w:eastAsia="华文仿宋" w:cs="宋体"/>
          <w:color w:val="auto"/>
          <w:sz w:val="28"/>
          <w:szCs w:val="28"/>
        </w:rPr>
        <w:t>主管部门应当根据用水单位提供的情况进行审核</w:t>
      </w:r>
      <w:r>
        <w:rPr>
          <w:rFonts w:hint="eastAsia" w:ascii="华文仿宋" w:hAnsi="华文仿宋" w:eastAsia="华文仿宋" w:cs="宋体"/>
          <w:color w:val="auto"/>
          <w:sz w:val="28"/>
          <w:szCs w:val="28"/>
        </w:rPr>
        <w:t>，</w:t>
      </w:r>
      <w:r>
        <w:rPr>
          <w:rFonts w:ascii="华文仿宋" w:hAnsi="华文仿宋" w:eastAsia="华文仿宋" w:cs="宋体"/>
          <w:color w:val="auto"/>
          <w:sz w:val="28"/>
          <w:szCs w:val="28"/>
        </w:rPr>
        <w:t>并予以合理增补定额用水指标。但有下列情形之一的，不得批准：</w:t>
      </w:r>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color w:val="auto"/>
          <w:sz w:val="28"/>
          <w:szCs w:val="28"/>
        </w:rPr>
        <w:t>（一）水的重复利用率未达到国家有关规定的；</w:t>
      </w:r>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color w:val="auto"/>
          <w:sz w:val="28"/>
          <w:szCs w:val="28"/>
        </w:rPr>
        <w:t>（二）实际用水超过行业综合用水定额或单位用水定额的；</w:t>
      </w:r>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color w:val="auto"/>
          <w:sz w:val="28"/>
          <w:szCs w:val="28"/>
        </w:rPr>
        <w:t>（三）使用间接冷却水的单位，间接冷却水循环率低于百分之九十五的；</w:t>
      </w:r>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color w:val="auto"/>
          <w:sz w:val="28"/>
          <w:szCs w:val="28"/>
        </w:rPr>
        <w:t>（四）</w:t>
      </w:r>
      <w:r>
        <w:rPr>
          <w:rFonts w:hint="eastAsia" w:ascii="华文仿宋" w:hAnsi="华文仿宋" w:eastAsia="华文仿宋" w:cs="宋体"/>
          <w:color w:val="auto"/>
          <w:sz w:val="28"/>
          <w:szCs w:val="28"/>
        </w:rPr>
        <w:t>使用国家明令淘汰的工艺、设备和器具的；</w:t>
      </w:r>
    </w:p>
    <w:p>
      <w:pPr>
        <w:spacing w:line="440" w:lineRule="exact"/>
        <w:ind w:firstLine="6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（五）未及时对内部管网漏损采取有效措施的；</w:t>
      </w:r>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color w:val="auto"/>
          <w:sz w:val="28"/>
          <w:szCs w:val="28"/>
        </w:rPr>
        <w:t>（</w:t>
      </w:r>
      <w:r>
        <w:rPr>
          <w:rFonts w:hint="eastAsia" w:ascii="华文仿宋" w:hAnsi="华文仿宋" w:eastAsia="华文仿宋" w:cs="宋体"/>
          <w:color w:val="auto"/>
          <w:sz w:val="28"/>
          <w:szCs w:val="28"/>
        </w:rPr>
        <w:t>六</w:t>
      </w:r>
      <w:r>
        <w:rPr>
          <w:rFonts w:ascii="华文仿宋" w:hAnsi="华文仿宋" w:eastAsia="华文仿宋" w:cs="宋体"/>
          <w:color w:val="auto"/>
          <w:sz w:val="28"/>
          <w:szCs w:val="28"/>
        </w:rPr>
        <w:t>）未按规定开展节水评估或水平衡测试工作的</w:t>
      </w:r>
      <w:r>
        <w:rPr>
          <w:rFonts w:hint="eastAsia" w:ascii="华文仿宋" w:hAnsi="华文仿宋" w:eastAsia="华文仿宋" w:cs="宋体"/>
          <w:color w:val="auto"/>
          <w:sz w:val="28"/>
          <w:szCs w:val="28"/>
        </w:rPr>
        <w:t>；</w:t>
      </w:r>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color w:val="auto"/>
          <w:sz w:val="28"/>
          <w:szCs w:val="28"/>
        </w:rPr>
        <w:t>（</w:t>
      </w:r>
      <w:r>
        <w:rPr>
          <w:rFonts w:hint="eastAsia" w:ascii="华文仿宋" w:hAnsi="华文仿宋" w:eastAsia="华文仿宋" w:cs="宋体"/>
          <w:color w:val="auto"/>
          <w:sz w:val="28"/>
          <w:szCs w:val="28"/>
        </w:rPr>
        <w:t>七）未按规定缴纳超定额累进加价水费的；</w:t>
      </w:r>
    </w:p>
    <w:p>
      <w:pPr>
        <w:spacing w:line="440" w:lineRule="exact"/>
        <w:ind w:firstLine="6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（八）临时建设取水未安装计量分表的；</w:t>
      </w:r>
    </w:p>
    <w:p>
      <w:pPr>
        <w:spacing w:line="440" w:lineRule="exact"/>
        <w:ind w:firstLine="6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（九）法律、法规规定的其他情形。</w:t>
      </w:r>
    </w:p>
    <w:p>
      <w:pPr>
        <w:spacing w:line="440" w:lineRule="exact"/>
        <w:ind w:firstLine="600"/>
        <w:rPr>
          <w:rFonts w:ascii="华文仿宋" w:hAnsi="华文仿宋" w:eastAsia="华文仿宋" w:cs="宋体"/>
          <w:color w:val="auto"/>
          <w:sz w:val="28"/>
          <w:szCs w:val="28"/>
        </w:rPr>
      </w:pPr>
      <w:bookmarkStart w:id="24" w:name="tiao_13_kuan_3"/>
      <w:bookmarkEnd w:id="24"/>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b/>
          <w:color w:val="auto"/>
          <w:sz w:val="28"/>
          <w:szCs w:val="28"/>
        </w:rPr>
        <w:t>第三十</w:t>
      </w:r>
      <w:r>
        <w:rPr>
          <w:rFonts w:hint="eastAsia" w:ascii="华文仿宋" w:hAnsi="华文仿宋" w:eastAsia="华文仿宋" w:cs="宋体"/>
          <w:b/>
          <w:color w:val="auto"/>
          <w:sz w:val="28"/>
          <w:szCs w:val="28"/>
        </w:rPr>
        <w:t>六</w:t>
      </w:r>
      <w:r>
        <w:rPr>
          <w:rFonts w:ascii="华文仿宋" w:hAnsi="华文仿宋" w:eastAsia="华文仿宋" w:cs="宋体"/>
          <w:b/>
          <w:color w:val="auto"/>
          <w:sz w:val="28"/>
          <w:szCs w:val="28"/>
        </w:rPr>
        <w:t>条 【</w:t>
      </w:r>
      <w:r>
        <w:rPr>
          <w:rFonts w:hint="eastAsia" w:ascii="华文仿宋" w:hAnsi="华文仿宋" w:eastAsia="华文仿宋" w:cs="宋体"/>
          <w:b/>
          <w:color w:val="auto"/>
          <w:sz w:val="28"/>
          <w:szCs w:val="28"/>
        </w:rPr>
        <w:t>节水三同时管理</w:t>
      </w:r>
      <w:r>
        <w:rPr>
          <w:rFonts w:ascii="华文仿宋" w:hAnsi="华文仿宋" w:eastAsia="华文仿宋" w:cs="宋体"/>
          <w:b/>
          <w:color w:val="auto"/>
          <w:sz w:val="28"/>
          <w:szCs w:val="28"/>
        </w:rPr>
        <w:t>】</w:t>
      </w:r>
      <w:r>
        <w:rPr>
          <w:rFonts w:hint="eastAsia" w:ascii="华文仿宋" w:hAnsi="华文仿宋" w:eastAsia="华文仿宋" w:cs="宋体"/>
          <w:color w:val="auto"/>
          <w:sz w:val="28"/>
          <w:szCs w:val="28"/>
        </w:rPr>
        <w:t>新建、改建、扩建建设项目，应当制定节约用水措施方案，配套建设雨水收集利用系统等水资源集约节约利用设施、符合用水单位水计量器具配备要求的节水设施，并与主体工程同时设计、同时施工、同时验收交付使用。已建项目未配套建设节约用水设施或者未安装节约用水设备的，用水单位应当逐步建设和改造。住房和城乡建设部门应当加强建设项目配套节水设施建设的管理工作。</w:t>
      </w:r>
    </w:p>
    <w:p>
      <w:pPr>
        <w:spacing w:line="440" w:lineRule="exact"/>
        <w:ind w:firstLine="6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新建、改建、扩建公共建设项目，建设单位在组织工程竣工验收时，应当有属地供节水行政主管部门参加。节水设施未经验收或者验收不合格的，不得投入使用。</w:t>
      </w:r>
    </w:p>
    <w:p>
      <w:pPr>
        <w:spacing w:line="440" w:lineRule="exact"/>
        <w:ind w:firstLine="520"/>
        <w:rPr>
          <w:rFonts w:ascii="华文仿宋" w:hAnsi="华文仿宋" w:eastAsia="华文仿宋" w:cs="宋体"/>
          <w:color w:val="auto"/>
          <w:sz w:val="28"/>
          <w:szCs w:val="28"/>
        </w:rPr>
      </w:pPr>
      <w:r>
        <w:rPr>
          <w:rFonts w:hint="eastAsia" w:ascii="华文仿宋" w:hAnsi="华文仿宋" w:eastAsia="华文仿宋" w:cs="Arial"/>
          <w:color w:val="auto"/>
          <w:sz w:val="28"/>
          <w:szCs w:val="28"/>
          <w:shd w:val="clear" w:color="auto" w:fill="FFFFFF"/>
        </w:rPr>
        <w:t>用水单位</w:t>
      </w:r>
      <w:r>
        <w:rPr>
          <w:rStyle w:val="8"/>
          <w:rFonts w:hint="eastAsia" w:ascii="华文仿宋" w:hAnsi="华文仿宋" w:eastAsia="华文仿宋" w:cs="Arial"/>
          <w:i w:val="0"/>
          <w:color w:val="auto"/>
          <w:sz w:val="28"/>
          <w:szCs w:val="28"/>
          <w:shd w:val="clear" w:color="auto" w:fill="FFFFFF"/>
        </w:rPr>
        <w:t>不得擅自停止</w:t>
      </w:r>
      <w:r>
        <w:rPr>
          <w:rFonts w:hint="eastAsia" w:ascii="华文仿宋" w:hAnsi="华文仿宋" w:eastAsia="华文仿宋" w:cs="Arial"/>
          <w:color w:val="auto"/>
          <w:sz w:val="28"/>
          <w:szCs w:val="28"/>
          <w:shd w:val="clear" w:color="auto" w:fill="FFFFFF"/>
        </w:rPr>
        <w:t>使用已建成的</w:t>
      </w:r>
      <w:r>
        <w:rPr>
          <w:rStyle w:val="8"/>
          <w:rFonts w:hint="eastAsia" w:ascii="华文仿宋" w:hAnsi="华文仿宋" w:eastAsia="华文仿宋" w:cs="Arial"/>
          <w:i w:val="0"/>
          <w:color w:val="auto"/>
          <w:sz w:val="28"/>
          <w:szCs w:val="28"/>
          <w:shd w:val="clear" w:color="auto" w:fill="FFFFFF"/>
        </w:rPr>
        <w:t>节水设施</w:t>
      </w:r>
      <w:r>
        <w:rPr>
          <w:rFonts w:hint="eastAsia" w:ascii="华文仿宋" w:hAnsi="华文仿宋" w:eastAsia="华文仿宋" w:cs="宋体"/>
          <w:i/>
          <w:color w:val="auto"/>
          <w:sz w:val="28"/>
          <w:szCs w:val="28"/>
        </w:rPr>
        <w:t>。</w:t>
      </w:r>
    </w:p>
    <w:p>
      <w:pPr>
        <w:spacing w:line="440" w:lineRule="exact"/>
        <w:ind w:firstLine="52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各行业主管部门应当对所属行业节水设施建设运行情况进行监督检查，区（县、市）供节水行政主管部门应当对属地节水设施建设运行情况进行抽查检查，市供节水行政主管部门应当对全市节水设施建设运行情况进行抽查检查。　</w:t>
      </w:r>
    </w:p>
    <w:p>
      <w:pPr>
        <w:spacing w:line="440" w:lineRule="exact"/>
        <w:ind w:firstLine="560" w:firstLineChars="200"/>
        <w:rPr>
          <w:rFonts w:ascii="华文仿宋" w:hAnsi="华文仿宋" w:eastAsia="华文仿宋" w:cs="宋体"/>
          <w:color w:val="auto"/>
          <w:sz w:val="28"/>
          <w:szCs w:val="28"/>
        </w:rPr>
      </w:pPr>
    </w:p>
    <w:p>
      <w:pPr>
        <w:shd w:val="clear" w:color="auto" w:fill="FFFFFF"/>
        <w:spacing w:line="440" w:lineRule="exact"/>
        <w:ind w:firstLine="560" w:firstLineChars="200"/>
        <w:textAlignment w:val="baseline"/>
        <w:rPr>
          <w:rFonts w:ascii="华文仿宋" w:hAnsi="华文仿宋" w:eastAsia="华文仿宋" w:cs="宋体"/>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三十七条【节约用水教育、宣传、激励】</w:t>
      </w:r>
      <w:r>
        <w:rPr>
          <w:rFonts w:ascii="华文仿宋" w:hAnsi="华文仿宋" w:eastAsia="华文仿宋" w:cs="宋体"/>
          <w:color w:val="auto"/>
          <w:sz w:val="28"/>
          <w:szCs w:val="28"/>
        </w:rPr>
        <w:t>政府机关、公共服务单位等公共机构，应当组织开展节水宣传教育和知识普及</w:t>
      </w:r>
      <w:r>
        <w:rPr>
          <w:rFonts w:hint="eastAsia" w:ascii="华文仿宋" w:hAnsi="华文仿宋" w:eastAsia="华文仿宋" w:cs="宋体"/>
          <w:color w:val="auto"/>
          <w:sz w:val="28"/>
          <w:szCs w:val="28"/>
        </w:rPr>
        <w:t>，在</w:t>
      </w:r>
      <w:r>
        <w:rPr>
          <w:rFonts w:hint="eastAsia" w:ascii="华文仿宋" w:hAnsi="华文仿宋" w:eastAsia="华文仿宋" w:cs="Arial"/>
          <w:color w:val="auto"/>
          <w:sz w:val="28"/>
          <w:szCs w:val="28"/>
        </w:rPr>
        <w:t>公共机构和场所应当设置节约用水宣传标识、标志牌等，宣传节约用水知识。市大中小学应当将节约用水知识列入学校教育内容。</w:t>
      </w:r>
    </w:p>
    <w:p>
      <w:pPr>
        <w:shd w:val="clear" w:color="auto" w:fill="FFFFFF"/>
        <w:spacing w:line="440" w:lineRule="exact"/>
        <w:textAlignment w:val="baseline"/>
        <w:rPr>
          <w:rFonts w:ascii="华文仿宋" w:hAnsi="华文仿宋" w:eastAsia="华文仿宋"/>
          <w:color w:val="auto"/>
          <w:sz w:val="28"/>
          <w:szCs w:val="28"/>
        </w:rPr>
      </w:pPr>
      <w:r>
        <w:rPr>
          <w:rFonts w:ascii="华文仿宋" w:hAnsi="华文仿宋" w:eastAsia="华文仿宋" w:cs="宋体"/>
          <w:color w:val="auto"/>
          <w:sz w:val="28"/>
          <w:szCs w:val="28"/>
        </w:rPr>
        <w:t>　</w:t>
      </w:r>
      <w:r>
        <w:rPr>
          <w:rFonts w:hint="eastAsia" w:ascii="华文仿宋" w:hAnsi="华文仿宋" w:eastAsia="华文仿宋" w:cs="宋体"/>
          <w:color w:val="auto"/>
          <w:sz w:val="28"/>
          <w:szCs w:val="28"/>
        </w:rPr>
        <w:t xml:space="preserve">  市、区（县、市）人民政府应当对在供节水工作中表现突出的单位和个人依法给予表彰和奖励。</w:t>
      </w:r>
    </w:p>
    <w:p>
      <w:pPr>
        <w:shd w:val="clear" w:color="auto" w:fill="FFFFFF"/>
        <w:adjustRightInd w:val="0"/>
        <w:snapToGrid w:val="0"/>
        <w:spacing w:line="440" w:lineRule="exact"/>
        <w:ind w:firstLine="560" w:firstLineChars="200"/>
        <w:textAlignment w:val="baseline"/>
        <w:rPr>
          <w:rFonts w:ascii="华文仿宋" w:hAnsi="华文仿宋" w:eastAsia="华文仿宋" w:cs="Arial"/>
          <w:b/>
          <w:color w:val="auto"/>
          <w:sz w:val="28"/>
          <w:szCs w:val="28"/>
        </w:rPr>
      </w:pPr>
    </w:p>
    <w:p>
      <w:pPr>
        <w:spacing w:before="200" w:after="200" w:line="440" w:lineRule="exact"/>
        <w:jc w:val="center"/>
        <w:rPr>
          <w:rFonts w:ascii="华文仿宋" w:hAnsi="华文仿宋" w:eastAsia="华文仿宋" w:cs="宋体"/>
          <w:color w:val="auto"/>
          <w:sz w:val="28"/>
          <w:szCs w:val="28"/>
        </w:rPr>
      </w:pPr>
      <w:r>
        <w:rPr>
          <w:rFonts w:hint="eastAsia" w:ascii="华文仿宋" w:hAnsi="华文仿宋" w:eastAsia="华文仿宋" w:cs="宋体"/>
          <w:b/>
          <w:color w:val="auto"/>
          <w:sz w:val="28"/>
          <w:szCs w:val="28"/>
        </w:rPr>
        <w:t>第五章</w:t>
      </w:r>
      <w:r>
        <w:rPr>
          <w:rFonts w:ascii="华文仿宋" w:hAnsi="华文仿宋" w:eastAsia="华文仿宋" w:cs="宋体"/>
          <w:b/>
          <w:color w:val="auto"/>
          <w:sz w:val="28"/>
          <w:szCs w:val="28"/>
        </w:rPr>
        <w:t xml:space="preserve"> 法律责任</w:t>
      </w:r>
    </w:p>
    <w:p>
      <w:pPr>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b/>
          <w:color w:val="auto"/>
          <w:sz w:val="28"/>
          <w:szCs w:val="28"/>
        </w:rPr>
        <w:t>第三</w:t>
      </w:r>
      <w:r>
        <w:rPr>
          <w:rFonts w:hint="eastAsia" w:ascii="华文仿宋" w:hAnsi="华文仿宋" w:eastAsia="华文仿宋" w:cs="宋体"/>
          <w:b/>
          <w:color w:val="auto"/>
          <w:sz w:val="28"/>
          <w:szCs w:val="28"/>
        </w:rPr>
        <w:t>十八</w:t>
      </w:r>
      <w:r>
        <w:rPr>
          <w:rFonts w:ascii="华文仿宋" w:hAnsi="华文仿宋" w:eastAsia="华文仿宋" w:cs="宋体"/>
          <w:b/>
          <w:color w:val="auto"/>
          <w:sz w:val="28"/>
          <w:szCs w:val="28"/>
        </w:rPr>
        <w:t>条 【</w:t>
      </w:r>
      <w:r>
        <w:rPr>
          <w:rFonts w:hint="eastAsia" w:ascii="华文仿宋" w:hAnsi="华文仿宋" w:eastAsia="华文仿宋" w:cs="宋体"/>
          <w:b/>
          <w:color w:val="auto"/>
          <w:sz w:val="28"/>
          <w:szCs w:val="28"/>
        </w:rPr>
        <w:t>建设单位法律责任】</w:t>
      </w:r>
      <w:r>
        <w:rPr>
          <w:rFonts w:ascii="华文仿宋" w:hAnsi="华文仿宋" w:eastAsia="华文仿宋" w:cs="宋体"/>
          <w:color w:val="auto"/>
          <w:sz w:val="28"/>
          <w:szCs w:val="28"/>
        </w:rPr>
        <w:t>建设单位有下列行为之一的，由</w:t>
      </w:r>
      <w:r>
        <w:rPr>
          <w:rFonts w:hint="eastAsia" w:ascii="华文仿宋" w:hAnsi="华文仿宋" w:eastAsia="华文仿宋" w:cs="宋体"/>
          <w:color w:val="auto"/>
          <w:sz w:val="28"/>
          <w:szCs w:val="28"/>
        </w:rPr>
        <w:t>供节水行政</w:t>
      </w:r>
      <w:r>
        <w:rPr>
          <w:rFonts w:ascii="华文仿宋" w:hAnsi="华文仿宋" w:eastAsia="华文仿宋" w:cs="宋体"/>
          <w:color w:val="auto"/>
          <w:sz w:val="28"/>
          <w:szCs w:val="28"/>
        </w:rPr>
        <w:t>主管部门责令其限期改正，并可处</w:t>
      </w:r>
      <w:r>
        <w:rPr>
          <w:rFonts w:hint="eastAsia" w:ascii="华文仿宋" w:hAnsi="华文仿宋" w:eastAsia="华文仿宋" w:cs="Arial"/>
          <w:color w:val="auto"/>
          <w:sz w:val="28"/>
          <w:szCs w:val="28"/>
          <w:shd w:val="clear" w:color="auto" w:fill="FFFFFF"/>
        </w:rPr>
        <w:t>一万元以上十万元以下罚款；情节严重的，处以十万元以上三十万元以下罚款；</w:t>
      </w:r>
      <w:r>
        <w:rPr>
          <w:rFonts w:hint="eastAsia" w:ascii="华文仿宋" w:hAnsi="华文仿宋" w:eastAsia="华文仿宋" w:cs="宋体"/>
          <w:color w:val="auto"/>
          <w:sz w:val="28"/>
          <w:szCs w:val="28"/>
        </w:rPr>
        <w:t>对负有直接责任的主管人员和其他责任人员，由所在单位或者上级机关依法给予行政处分：</w:t>
      </w:r>
    </w:p>
    <w:p>
      <w:pPr>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（一）违反本条例第</w:t>
      </w:r>
      <w:r>
        <w:rPr>
          <w:rFonts w:hint="eastAsia" w:ascii="华文仿宋" w:hAnsi="华文仿宋" w:eastAsia="华文仿宋" w:cs="宋体"/>
          <w:color w:val="auto"/>
          <w:sz w:val="28"/>
          <w:szCs w:val="28"/>
        </w:rPr>
        <w:t>十</w:t>
      </w:r>
      <w:r>
        <w:rPr>
          <w:rFonts w:ascii="华文仿宋" w:hAnsi="华文仿宋" w:eastAsia="华文仿宋" w:cs="宋体"/>
          <w:color w:val="auto"/>
          <w:sz w:val="28"/>
          <w:szCs w:val="28"/>
        </w:rPr>
        <w:t>条</w:t>
      </w:r>
      <w:r>
        <w:rPr>
          <w:rFonts w:hint="eastAsia" w:ascii="华文仿宋" w:hAnsi="华文仿宋" w:eastAsia="华文仿宋" w:cs="宋体"/>
          <w:color w:val="auto"/>
          <w:sz w:val="28"/>
          <w:szCs w:val="28"/>
        </w:rPr>
        <w:t>第二款</w:t>
      </w:r>
      <w:r>
        <w:rPr>
          <w:rFonts w:ascii="华文仿宋" w:hAnsi="华文仿宋" w:eastAsia="华文仿宋" w:cs="宋体"/>
          <w:color w:val="auto"/>
          <w:sz w:val="28"/>
          <w:szCs w:val="28"/>
        </w:rPr>
        <w:t>规定，高层建筑或高地建筑未按规定设置二次加压供水设施的；</w:t>
      </w:r>
    </w:p>
    <w:p>
      <w:pPr>
        <w:spacing w:line="440" w:lineRule="exact"/>
        <w:ind w:firstLine="560" w:firstLineChars="200"/>
        <w:rPr>
          <w:rFonts w:ascii="华文仿宋" w:hAnsi="华文仿宋" w:eastAsia="华文仿宋"/>
          <w:color w:val="auto"/>
          <w:sz w:val="28"/>
          <w:szCs w:val="28"/>
        </w:rPr>
      </w:pPr>
      <w:r>
        <w:rPr>
          <w:rFonts w:hint="eastAsia" w:ascii="华文仿宋" w:hAnsi="华文仿宋" w:eastAsia="华文仿宋"/>
          <w:color w:val="auto"/>
          <w:sz w:val="28"/>
          <w:szCs w:val="28"/>
        </w:rPr>
        <w:t>（二）违反本条例第十条第五款规定，未按相关规定组织公共供水工程竣工验收或经验收不合格的；</w:t>
      </w:r>
    </w:p>
    <w:p>
      <w:pPr>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（三）违反本条例第</w:t>
      </w:r>
      <w:r>
        <w:rPr>
          <w:rFonts w:hint="eastAsia" w:ascii="华文仿宋" w:hAnsi="华文仿宋" w:eastAsia="华文仿宋" w:cs="宋体"/>
          <w:color w:val="auto"/>
          <w:sz w:val="28"/>
          <w:szCs w:val="28"/>
        </w:rPr>
        <w:t>三十六</w:t>
      </w:r>
      <w:r>
        <w:rPr>
          <w:rFonts w:ascii="华文仿宋" w:hAnsi="华文仿宋" w:eastAsia="华文仿宋" w:cs="宋体"/>
          <w:color w:val="auto"/>
          <w:sz w:val="28"/>
          <w:szCs w:val="28"/>
        </w:rPr>
        <w:t>条第</w:t>
      </w:r>
      <w:r>
        <w:rPr>
          <w:rFonts w:hint="eastAsia" w:ascii="华文仿宋" w:hAnsi="华文仿宋" w:eastAsia="华文仿宋" w:cs="宋体"/>
          <w:color w:val="auto"/>
          <w:sz w:val="28"/>
          <w:szCs w:val="28"/>
        </w:rPr>
        <w:t>一</w:t>
      </w:r>
      <w:r>
        <w:rPr>
          <w:rFonts w:ascii="华文仿宋" w:hAnsi="华文仿宋" w:eastAsia="华文仿宋" w:cs="宋体"/>
          <w:color w:val="auto"/>
          <w:sz w:val="28"/>
          <w:szCs w:val="28"/>
        </w:rPr>
        <w:t>款</w:t>
      </w:r>
      <w:r>
        <w:rPr>
          <w:rFonts w:hint="eastAsia" w:ascii="华文仿宋" w:hAnsi="华文仿宋" w:eastAsia="华文仿宋" w:cs="宋体"/>
          <w:color w:val="auto"/>
          <w:sz w:val="28"/>
          <w:szCs w:val="28"/>
        </w:rPr>
        <w:t>、</w:t>
      </w:r>
      <w:r>
        <w:rPr>
          <w:rFonts w:ascii="华文仿宋" w:hAnsi="华文仿宋" w:eastAsia="华文仿宋" w:cs="宋体"/>
          <w:color w:val="auto"/>
          <w:sz w:val="28"/>
          <w:szCs w:val="28"/>
        </w:rPr>
        <w:t>第</w:t>
      </w:r>
      <w:r>
        <w:rPr>
          <w:rFonts w:hint="eastAsia" w:ascii="华文仿宋" w:hAnsi="华文仿宋" w:eastAsia="华文仿宋" w:cs="宋体"/>
          <w:color w:val="auto"/>
          <w:sz w:val="28"/>
          <w:szCs w:val="28"/>
        </w:rPr>
        <w:t>二</w:t>
      </w:r>
      <w:r>
        <w:rPr>
          <w:rFonts w:ascii="华文仿宋" w:hAnsi="华文仿宋" w:eastAsia="华文仿宋" w:cs="宋体"/>
          <w:color w:val="auto"/>
          <w:sz w:val="28"/>
          <w:szCs w:val="28"/>
        </w:rPr>
        <w:t>款规定，</w:t>
      </w:r>
      <w:r>
        <w:rPr>
          <w:rFonts w:hint="eastAsia" w:ascii="华文仿宋" w:hAnsi="华文仿宋" w:eastAsia="华文仿宋" w:cs="宋体"/>
          <w:color w:val="auto"/>
          <w:sz w:val="28"/>
          <w:szCs w:val="28"/>
        </w:rPr>
        <w:t>新建、改建、扩建</w:t>
      </w:r>
      <w:r>
        <w:rPr>
          <w:rFonts w:ascii="华文仿宋" w:hAnsi="华文仿宋" w:eastAsia="华文仿宋" w:cs="宋体"/>
          <w:color w:val="auto"/>
          <w:sz w:val="28"/>
          <w:szCs w:val="28"/>
        </w:rPr>
        <w:t>建设项目未配套建设节水设施或者节水设施经验收不合格的。</w:t>
      </w:r>
    </w:p>
    <w:p>
      <w:pPr>
        <w:spacing w:line="440" w:lineRule="exact"/>
        <w:ind w:firstLine="600"/>
        <w:rPr>
          <w:rFonts w:ascii="华文仿宋" w:hAnsi="华文仿宋" w:eastAsia="华文仿宋" w:cs="宋体"/>
          <w:b/>
          <w:color w:val="auto"/>
          <w:sz w:val="28"/>
          <w:szCs w:val="28"/>
        </w:rPr>
      </w:pPr>
    </w:p>
    <w:p>
      <w:pPr>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b/>
          <w:color w:val="auto"/>
          <w:sz w:val="28"/>
          <w:szCs w:val="28"/>
        </w:rPr>
        <w:t>第三</w:t>
      </w:r>
      <w:r>
        <w:rPr>
          <w:rFonts w:hint="eastAsia" w:ascii="华文仿宋" w:hAnsi="华文仿宋" w:eastAsia="华文仿宋" w:cs="宋体"/>
          <w:b/>
          <w:color w:val="auto"/>
          <w:sz w:val="28"/>
          <w:szCs w:val="28"/>
        </w:rPr>
        <w:t>十九</w:t>
      </w:r>
      <w:r>
        <w:rPr>
          <w:rFonts w:ascii="华文仿宋" w:hAnsi="华文仿宋" w:eastAsia="华文仿宋" w:cs="宋体"/>
          <w:b/>
          <w:color w:val="auto"/>
          <w:sz w:val="28"/>
          <w:szCs w:val="28"/>
        </w:rPr>
        <w:t>条 【</w:t>
      </w:r>
      <w:r>
        <w:rPr>
          <w:rFonts w:hint="eastAsia" w:ascii="华文仿宋" w:hAnsi="华文仿宋" w:eastAsia="华文仿宋" w:cs="宋体"/>
          <w:b/>
          <w:color w:val="auto"/>
          <w:sz w:val="28"/>
          <w:szCs w:val="28"/>
        </w:rPr>
        <w:t>供水企业（单位）法律责任】</w:t>
      </w:r>
      <w:r>
        <w:rPr>
          <w:rFonts w:ascii="华文仿宋" w:hAnsi="华文仿宋" w:eastAsia="华文仿宋" w:cs="宋体"/>
          <w:color w:val="auto"/>
          <w:sz w:val="28"/>
          <w:szCs w:val="28"/>
        </w:rPr>
        <w:t>供水企业</w:t>
      </w:r>
      <w:r>
        <w:rPr>
          <w:rFonts w:hint="eastAsia" w:ascii="华文仿宋" w:hAnsi="华文仿宋" w:eastAsia="华文仿宋" w:cs="宋体"/>
          <w:color w:val="auto"/>
          <w:sz w:val="28"/>
          <w:szCs w:val="28"/>
        </w:rPr>
        <w:t>（单位）</w:t>
      </w:r>
      <w:r>
        <w:rPr>
          <w:rFonts w:ascii="华文仿宋" w:hAnsi="华文仿宋" w:eastAsia="华文仿宋" w:cs="宋体"/>
          <w:color w:val="auto"/>
          <w:sz w:val="28"/>
          <w:szCs w:val="28"/>
        </w:rPr>
        <w:t>有下列行为之一的，由</w:t>
      </w:r>
      <w:r>
        <w:rPr>
          <w:rFonts w:hint="eastAsia" w:ascii="华文仿宋" w:hAnsi="华文仿宋" w:eastAsia="华文仿宋" w:cs="宋体"/>
          <w:color w:val="auto"/>
          <w:sz w:val="28"/>
          <w:szCs w:val="28"/>
        </w:rPr>
        <w:t>供节水行政</w:t>
      </w:r>
      <w:r>
        <w:rPr>
          <w:rFonts w:ascii="华文仿宋" w:hAnsi="华文仿宋" w:eastAsia="华文仿宋" w:cs="宋体"/>
          <w:color w:val="auto"/>
          <w:sz w:val="28"/>
          <w:szCs w:val="28"/>
        </w:rPr>
        <w:t>主管部门责令其限期改正，并可处</w:t>
      </w:r>
      <w:r>
        <w:rPr>
          <w:rFonts w:hint="eastAsia" w:ascii="华文仿宋" w:hAnsi="华文仿宋" w:eastAsia="华文仿宋" w:cs="Arial"/>
          <w:color w:val="auto"/>
          <w:sz w:val="28"/>
          <w:szCs w:val="28"/>
          <w:shd w:val="clear" w:color="auto" w:fill="FFFFFF"/>
        </w:rPr>
        <w:t>一万元以上十万元以下罚款；情节严重的，处以十万元以上三十万元以下罚款，</w:t>
      </w:r>
      <w:r>
        <w:rPr>
          <w:rFonts w:ascii="华文仿宋" w:hAnsi="华文仿宋" w:eastAsia="华文仿宋" w:cs="宋体"/>
          <w:color w:val="auto"/>
          <w:sz w:val="28"/>
          <w:szCs w:val="28"/>
        </w:rPr>
        <w:t>对用水单位和个人造成经济损失的，应当依法赔偿：</w:t>
      </w:r>
    </w:p>
    <w:p>
      <w:pPr>
        <w:adjustRightInd w:val="0"/>
        <w:snapToGrid w:val="0"/>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w:t>
      </w:r>
      <w:r>
        <w:rPr>
          <w:rFonts w:hint="eastAsia" w:ascii="华文仿宋" w:hAnsi="华文仿宋" w:eastAsia="华文仿宋" w:cs="宋体"/>
          <w:color w:val="auto"/>
          <w:sz w:val="28"/>
          <w:szCs w:val="28"/>
        </w:rPr>
        <w:t>一</w:t>
      </w:r>
      <w:r>
        <w:rPr>
          <w:rFonts w:ascii="华文仿宋" w:hAnsi="华文仿宋" w:eastAsia="华文仿宋" w:cs="宋体"/>
          <w:color w:val="auto"/>
          <w:sz w:val="28"/>
          <w:szCs w:val="28"/>
        </w:rPr>
        <w:t>）违反本条例第</w:t>
      </w:r>
      <w:r>
        <w:rPr>
          <w:rFonts w:hint="eastAsia" w:ascii="华文仿宋" w:hAnsi="华文仿宋" w:eastAsia="华文仿宋" w:cs="宋体"/>
          <w:color w:val="auto"/>
          <w:sz w:val="28"/>
          <w:szCs w:val="28"/>
        </w:rPr>
        <w:t>十一条第一项规定，</w:t>
      </w:r>
      <w:r>
        <w:rPr>
          <w:rFonts w:ascii="华文仿宋" w:hAnsi="华文仿宋" w:eastAsia="华文仿宋" w:cs="宋体"/>
          <w:color w:val="auto"/>
          <w:sz w:val="28"/>
          <w:szCs w:val="28"/>
        </w:rPr>
        <w:t>供水水质不符合国家规定标准的；</w:t>
      </w:r>
    </w:p>
    <w:p>
      <w:pPr>
        <w:adjustRightInd w:val="0"/>
        <w:snapToGrid w:val="0"/>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w:t>
      </w:r>
      <w:r>
        <w:rPr>
          <w:rFonts w:hint="eastAsia" w:ascii="华文仿宋" w:hAnsi="华文仿宋" w:eastAsia="华文仿宋" w:cs="宋体"/>
          <w:color w:val="auto"/>
          <w:sz w:val="28"/>
          <w:szCs w:val="28"/>
        </w:rPr>
        <w:t>二）</w:t>
      </w:r>
      <w:r>
        <w:rPr>
          <w:rFonts w:ascii="华文仿宋" w:hAnsi="华文仿宋" w:eastAsia="华文仿宋" w:cs="宋体"/>
          <w:color w:val="auto"/>
          <w:sz w:val="28"/>
          <w:szCs w:val="28"/>
        </w:rPr>
        <w:t>违反本条例第</w:t>
      </w:r>
      <w:r>
        <w:rPr>
          <w:rFonts w:hint="eastAsia" w:ascii="华文仿宋" w:hAnsi="华文仿宋" w:eastAsia="华文仿宋" w:cs="宋体"/>
          <w:color w:val="auto"/>
          <w:sz w:val="28"/>
          <w:szCs w:val="28"/>
        </w:rPr>
        <w:t>十一条第二项</w:t>
      </w:r>
      <w:r>
        <w:rPr>
          <w:rFonts w:ascii="华文仿宋" w:hAnsi="华文仿宋" w:eastAsia="华文仿宋" w:cs="宋体"/>
          <w:color w:val="auto"/>
          <w:sz w:val="28"/>
          <w:szCs w:val="28"/>
        </w:rPr>
        <w:t>规定，</w:t>
      </w:r>
      <w:r>
        <w:rPr>
          <w:rFonts w:hint="eastAsia" w:ascii="华文仿宋" w:hAnsi="华文仿宋" w:eastAsia="华文仿宋" w:cs="宋体"/>
          <w:color w:val="auto"/>
          <w:sz w:val="28"/>
          <w:szCs w:val="28"/>
        </w:rPr>
        <w:t>供水</w:t>
      </w:r>
      <w:r>
        <w:rPr>
          <w:rFonts w:ascii="华文仿宋" w:hAnsi="华文仿宋" w:eastAsia="华文仿宋" w:cs="宋体"/>
          <w:color w:val="auto"/>
          <w:sz w:val="28"/>
          <w:szCs w:val="28"/>
        </w:rPr>
        <w:t>水压不符合国家规定标准的；</w:t>
      </w:r>
    </w:p>
    <w:p>
      <w:pPr>
        <w:adjustRightInd w:val="0"/>
        <w:snapToGrid w:val="0"/>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（三）违反本条例第十一条第三项规定，未建立</w:t>
      </w:r>
      <w:r>
        <w:rPr>
          <w:rFonts w:hint="eastAsia" w:ascii="华文仿宋" w:hAnsi="华文仿宋" w:eastAsia="华文仿宋"/>
          <w:color w:val="auto"/>
          <w:sz w:val="28"/>
          <w:szCs w:val="28"/>
        </w:rPr>
        <w:t>供水设施、水质、水压以及用户等供用水数据库；</w:t>
      </w:r>
    </w:p>
    <w:p>
      <w:pPr>
        <w:adjustRightInd w:val="0"/>
        <w:snapToGrid w:val="0"/>
        <w:spacing w:line="440" w:lineRule="exact"/>
        <w:ind w:firstLine="560" w:firstLineChars="200"/>
        <w:rPr>
          <w:rFonts w:ascii="华文仿宋" w:hAnsi="华文仿宋" w:eastAsia="华文仿宋"/>
          <w:color w:val="auto"/>
          <w:sz w:val="28"/>
          <w:szCs w:val="28"/>
        </w:rPr>
      </w:pPr>
      <w:r>
        <w:rPr>
          <w:rFonts w:hint="eastAsia" w:ascii="华文仿宋" w:hAnsi="华文仿宋" w:eastAsia="华文仿宋"/>
          <w:color w:val="auto"/>
          <w:sz w:val="28"/>
          <w:szCs w:val="28"/>
        </w:rPr>
        <w:t>（四）违反本条例第十二条第三款规定，未编制企业突发事件应急预案和安全计划的；</w:t>
      </w:r>
    </w:p>
    <w:p>
      <w:pPr>
        <w:adjustRightInd w:val="0"/>
        <w:snapToGrid w:val="0"/>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（五）违反本条例第</w:t>
      </w:r>
      <w:r>
        <w:rPr>
          <w:rFonts w:hint="eastAsia" w:ascii="华文仿宋" w:hAnsi="华文仿宋" w:eastAsia="华文仿宋" w:cs="宋体"/>
          <w:color w:val="auto"/>
          <w:sz w:val="28"/>
          <w:szCs w:val="28"/>
        </w:rPr>
        <w:t>十三条第三款规定</w:t>
      </w:r>
      <w:r>
        <w:rPr>
          <w:rFonts w:ascii="华文仿宋" w:hAnsi="华文仿宋" w:eastAsia="华文仿宋" w:cs="宋体"/>
          <w:color w:val="auto"/>
          <w:sz w:val="28"/>
          <w:szCs w:val="28"/>
        </w:rPr>
        <w:t>，擅自停止供水或未履行停水通知及应急供水、恢复供水义务的；</w:t>
      </w:r>
    </w:p>
    <w:p>
      <w:pPr>
        <w:adjustRightInd w:val="0"/>
        <w:snapToGrid w:val="0"/>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（六）违反本条例第十九</w:t>
      </w:r>
      <w:r>
        <w:rPr>
          <w:rFonts w:hint="eastAsia" w:ascii="华文仿宋" w:hAnsi="华文仿宋" w:eastAsia="华文仿宋" w:cs="宋体"/>
          <w:color w:val="auto"/>
          <w:sz w:val="28"/>
          <w:szCs w:val="28"/>
        </w:rPr>
        <w:t>条</w:t>
      </w:r>
      <w:r>
        <w:rPr>
          <w:rFonts w:ascii="华文仿宋" w:hAnsi="华文仿宋" w:eastAsia="华文仿宋" w:cs="宋体"/>
          <w:color w:val="auto"/>
          <w:sz w:val="28"/>
          <w:szCs w:val="28"/>
        </w:rPr>
        <w:t>规定，未按规定安装或调换水表和抄表计量的。</w:t>
      </w:r>
    </w:p>
    <w:p>
      <w:pPr>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（七</w:t>
      </w:r>
      <w:r>
        <w:rPr>
          <w:rFonts w:hint="eastAsia" w:ascii="华文仿宋" w:hAnsi="华文仿宋" w:eastAsia="华文仿宋" w:cs="宋体"/>
          <w:color w:val="auto"/>
          <w:sz w:val="28"/>
          <w:szCs w:val="28"/>
        </w:rPr>
        <w:t>）</w:t>
      </w:r>
      <w:r>
        <w:rPr>
          <w:rFonts w:ascii="华文仿宋" w:hAnsi="华文仿宋" w:eastAsia="华文仿宋" w:cs="宋体"/>
          <w:color w:val="auto"/>
          <w:sz w:val="28"/>
          <w:szCs w:val="28"/>
        </w:rPr>
        <w:t>违反本条例第二十一条规定，未按规定对供水设施进行维修、养护或更新改造的；</w:t>
      </w:r>
    </w:p>
    <w:p>
      <w:pPr>
        <w:spacing w:line="440" w:lineRule="exact"/>
        <w:ind w:firstLine="600"/>
        <w:rPr>
          <w:rFonts w:ascii="华文仿宋" w:hAnsi="华文仿宋" w:eastAsia="华文仿宋" w:cs="宋体"/>
          <w:b/>
          <w:color w:val="auto"/>
          <w:sz w:val="28"/>
          <w:szCs w:val="28"/>
        </w:rPr>
      </w:pPr>
    </w:p>
    <w:p>
      <w:pPr>
        <w:spacing w:line="440" w:lineRule="exact"/>
        <w:ind w:firstLine="560" w:firstLineChars="200"/>
        <w:rPr>
          <w:rFonts w:ascii="华文仿宋" w:hAnsi="华文仿宋" w:eastAsia="华文仿宋" w:cs="宋体"/>
          <w:color w:val="auto"/>
          <w:sz w:val="28"/>
          <w:szCs w:val="28"/>
          <w:u w:val="single" w:color="218FC4"/>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四十</w:t>
      </w:r>
      <w:r>
        <w:rPr>
          <w:rFonts w:ascii="华文仿宋" w:hAnsi="华文仿宋" w:eastAsia="华文仿宋" w:cs="宋体"/>
          <w:b/>
          <w:color w:val="auto"/>
          <w:sz w:val="28"/>
          <w:szCs w:val="28"/>
        </w:rPr>
        <w:t>条【</w:t>
      </w:r>
      <w:r>
        <w:rPr>
          <w:rFonts w:hint="eastAsia" w:ascii="华文仿宋" w:hAnsi="华文仿宋" w:eastAsia="华文仿宋" w:cs="宋体"/>
          <w:b/>
          <w:color w:val="auto"/>
          <w:sz w:val="28"/>
          <w:szCs w:val="28"/>
        </w:rPr>
        <w:t>用水户法律责任】</w:t>
      </w:r>
      <w:r>
        <w:rPr>
          <w:rFonts w:ascii="华文仿宋" w:hAnsi="华文仿宋" w:eastAsia="华文仿宋" w:cs="宋体"/>
          <w:color w:val="auto"/>
          <w:sz w:val="28"/>
          <w:szCs w:val="28"/>
        </w:rPr>
        <w:t>用</w:t>
      </w:r>
      <w:r>
        <w:rPr>
          <w:rFonts w:hint="eastAsia" w:ascii="华文仿宋" w:hAnsi="华文仿宋" w:eastAsia="华文仿宋" w:cs="宋体"/>
          <w:color w:val="auto"/>
          <w:sz w:val="28"/>
          <w:szCs w:val="28"/>
        </w:rPr>
        <w:t>水</w:t>
      </w:r>
      <w:r>
        <w:rPr>
          <w:rFonts w:ascii="华文仿宋" w:hAnsi="华文仿宋" w:eastAsia="华文仿宋" w:cs="宋体"/>
          <w:color w:val="auto"/>
          <w:sz w:val="28"/>
          <w:szCs w:val="28"/>
        </w:rPr>
        <w:t>户有下列行为之一的，由</w:t>
      </w:r>
      <w:r>
        <w:rPr>
          <w:rFonts w:hint="eastAsia" w:ascii="华文仿宋" w:hAnsi="华文仿宋" w:eastAsia="华文仿宋" w:cs="宋体"/>
          <w:color w:val="auto"/>
          <w:sz w:val="28"/>
          <w:szCs w:val="28"/>
        </w:rPr>
        <w:t>供节水行政</w:t>
      </w:r>
      <w:r>
        <w:rPr>
          <w:rFonts w:ascii="华文仿宋" w:hAnsi="华文仿宋" w:eastAsia="华文仿宋" w:cs="宋体"/>
          <w:color w:val="auto"/>
          <w:sz w:val="28"/>
          <w:szCs w:val="28"/>
        </w:rPr>
        <w:t>主管部门责令其限期改正，</w:t>
      </w:r>
      <w:r>
        <w:rPr>
          <w:rFonts w:hint="eastAsia" w:ascii="华文仿宋" w:hAnsi="华文仿宋" w:eastAsia="华文仿宋" w:cs="Arial"/>
          <w:color w:val="auto"/>
          <w:sz w:val="28"/>
          <w:szCs w:val="28"/>
          <w:shd w:val="clear" w:color="auto" w:fill="FFFFFF"/>
        </w:rPr>
        <w:t>可以对个人处以三千元以上三万元以下罚款，对单位处以五千元以上五万元以下罚款；</w:t>
      </w:r>
      <w:r>
        <w:rPr>
          <w:rFonts w:ascii="华文仿宋" w:hAnsi="华文仿宋" w:eastAsia="华文仿宋" w:cs="宋体"/>
          <w:color w:val="auto"/>
          <w:sz w:val="28"/>
          <w:szCs w:val="28"/>
        </w:rPr>
        <w:t>对供水企业</w:t>
      </w:r>
      <w:r>
        <w:rPr>
          <w:rFonts w:hint="eastAsia" w:ascii="华文仿宋" w:hAnsi="华文仿宋" w:eastAsia="华文仿宋" w:cs="宋体"/>
          <w:color w:val="auto"/>
          <w:sz w:val="28"/>
          <w:szCs w:val="28"/>
        </w:rPr>
        <w:t>（单位）</w:t>
      </w:r>
      <w:r>
        <w:rPr>
          <w:rFonts w:ascii="华文仿宋" w:hAnsi="华文仿宋" w:eastAsia="华文仿宋" w:cs="宋体"/>
          <w:color w:val="auto"/>
          <w:sz w:val="28"/>
          <w:szCs w:val="28"/>
        </w:rPr>
        <w:t>造成经济损失的，应当依法赔偿：</w:t>
      </w:r>
    </w:p>
    <w:p>
      <w:pPr>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（一）违反本条例第十条第三款规定，擅自将自建设施供水管网与公共供水管网连接的；</w:t>
      </w:r>
    </w:p>
    <w:p>
      <w:pPr>
        <w:spacing w:line="440" w:lineRule="exact"/>
        <w:ind w:firstLine="560" w:firstLineChars="200"/>
        <w:rPr>
          <w:rFonts w:ascii="华文仿宋" w:hAnsi="华文仿宋" w:eastAsia="华文仿宋" w:cs="Arial"/>
          <w:bCs/>
          <w:color w:val="auto"/>
          <w:sz w:val="28"/>
          <w:szCs w:val="28"/>
          <w:shd w:val="clear" w:color="auto" w:fill="FFFFFF"/>
        </w:rPr>
      </w:pPr>
      <w:r>
        <w:rPr>
          <w:rFonts w:hint="eastAsia" w:ascii="华文仿宋" w:hAnsi="华文仿宋" w:eastAsia="华文仿宋" w:cs="Arial"/>
          <w:color w:val="auto"/>
          <w:sz w:val="28"/>
          <w:szCs w:val="28"/>
          <w:shd w:val="clear" w:color="auto" w:fill="FFFFFF"/>
        </w:rPr>
        <w:t>（二）违反本条例第十条第四款规定，</w:t>
      </w:r>
      <w:r>
        <w:rPr>
          <w:rFonts w:hint="eastAsia" w:ascii="华文仿宋" w:hAnsi="华文仿宋" w:eastAsia="华文仿宋" w:cs="Arial"/>
          <w:bCs/>
          <w:color w:val="auto"/>
          <w:sz w:val="28"/>
          <w:szCs w:val="28"/>
          <w:shd w:val="clear" w:color="auto" w:fill="FFFFFF"/>
        </w:rPr>
        <w:t>生产或者使用有毒、有害物质的单位将其生产、使用的自建用水管网系统与公共供水管网系统连接；</w:t>
      </w:r>
    </w:p>
    <w:p>
      <w:pPr>
        <w:spacing w:line="440" w:lineRule="exact"/>
        <w:ind w:firstLine="560" w:firstLineChars="200"/>
        <w:rPr>
          <w:rFonts w:ascii="华文仿宋" w:hAnsi="华文仿宋" w:eastAsia="华文仿宋"/>
          <w:color w:val="auto"/>
          <w:sz w:val="28"/>
          <w:szCs w:val="28"/>
        </w:rPr>
      </w:pPr>
      <w:r>
        <w:rPr>
          <w:rFonts w:ascii="华文仿宋" w:hAnsi="华文仿宋" w:eastAsia="华文仿宋" w:cs="宋体"/>
          <w:color w:val="auto"/>
          <w:sz w:val="28"/>
          <w:szCs w:val="28"/>
        </w:rPr>
        <w:t>（三）违反本条例第</w:t>
      </w:r>
      <w:r>
        <w:rPr>
          <w:rFonts w:hint="eastAsia" w:ascii="华文仿宋" w:hAnsi="华文仿宋" w:eastAsia="华文仿宋" w:cs="宋体"/>
          <w:color w:val="auto"/>
          <w:sz w:val="28"/>
          <w:szCs w:val="28"/>
        </w:rPr>
        <w:t>二十</w:t>
      </w:r>
      <w:r>
        <w:rPr>
          <w:rFonts w:ascii="华文仿宋" w:hAnsi="华文仿宋" w:eastAsia="华文仿宋" w:cs="宋体"/>
          <w:color w:val="auto"/>
          <w:sz w:val="28"/>
          <w:szCs w:val="28"/>
        </w:rPr>
        <w:t>条</w:t>
      </w:r>
      <w:r>
        <w:rPr>
          <w:rFonts w:hint="eastAsia" w:ascii="华文仿宋" w:hAnsi="华文仿宋" w:eastAsia="华文仿宋" w:cs="宋体"/>
          <w:color w:val="auto"/>
          <w:sz w:val="28"/>
          <w:szCs w:val="28"/>
        </w:rPr>
        <w:t>第一款</w:t>
      </w:r>
      <w:r>
        <w:rPr>
          <w:rFonts w:ascii="华文仿宋" w:hAnsi="华文仿宋" w:eastAsia="华文仿宋" w:cs="宋体"/>
          <w:color w:val="auto"/>
          <w:sz w:val="28"/>
          <w:szCs w:val="28"/>
        </w:rPr>
        <w:t>规定，擅自改变用水性质或转供、转售公共供水的；</w:t>
      </w:r>
    </w:p>
    <w:p>
      <w:pPr>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（四）违反本条例第</w:t>
      </w:r>
      <w:r>
        <w:rPr>
          <w:rFonts w:hint="eastAsia" w:ascii="华文仿宋" w:hAnsi="华文仿宋" w:eastAsia="华文仿宋" w:cs="宋体"/>
          <w:color w:val="auto"/>
          <w:sz w:val="28"/>
          <w:szCs w:val="28"/>
        </w:rPr>
        <w:t>二十二</w:t>
      </w:r>
      <w:r>
        <w:rPr>
          <w:rFonts w:ascii="华文仿宋" w:hAnsi="华文仿宋" w:eastAsia="华文仿宋" w:cs="宋体"/>
          <w:color w:val="auto"/>
          <w:sz w:val="28"/>
          <w:szCs w:val="28"/>
        </w:rPr>
        <w:t>条</w:t>
      </w:r>
      <w:r>
        <w:rPr>
          <w:rFonts w:hint="eastAsia" w:ascii="华文仿宋" w:hAnsi="华文仿宋" w:eastAsia="华文仿宋" w:cs="宋体"/>
          <w:color w:val="auto"/>
          <w:sz w:val="28"/>
          <w:szCs w:val="28"/>
        </w:rPr>
        <w:t>第一款</w:t>
      </w:r>
      <w:r>
        <w:rPr>
          <w:rFonts w:ascii="华文仿宋" w:hAnsi="华文仿宋" w:eastAsia="华文仿宋" w:cs="宋体"/>
          <w:color w:val="auto"/>
          <w:sz w:val="28"/>
          <w:szCs w:val="28"/>
        </w:rPr>
        <w:t>规定，擅自拆除、改装或者迁移公共供水、引水设施的；</w:t>
      </w:r>
    </w:p>
    <w:p>
      <w:pPr>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（五）违反本条例第二十三条规定，损坏公共供水、引水设施或在公共供水、引水设施安全保护范围内进行危害公共供水、引水设施安全行为的。</w:t>
      </w:r>
    </w:p>
    <w:p>
      <w:pPr>
        <w:spacing w:line="440" w:lineRule="exact"/>
        <w:ind w:firstLine="520"/>
        <w:rPr>
          <w:rFonts w:ascii="华文仿宋" w:hAnsi="华文仿宋" w:eastAsia="华文仿宋" w:cs="宋体"/>
          <w:color w:val="auto"/>
          <w:sz w:val="28"/>
          <w:szCs w:val="28"/>
        </w:rPr>
      </w:pPr>
      <w:r>
        <w:rPr>
          <w:rFonts w:ascii="华文仿宋" w:hAnsi="华文仿宋" w:eastAsia="华文仿宋" w:cs="宋体"/>
          <w:color w:val="auto"/>
          <w:sz w:val="28"/>
          <w:szCs w:val="28"/>
        </w:rPr>
        <w:t>有前款第一项</w:t>
      </w:r>
      <w:r>
        <w:rPr>
          <w:rFonts w:hint="eastAsia" w:ascii="华文仿宋" w:hAnsi="华文仿宋" w:eastAsia="华文仿宋" w:cs="宋体"/>
          <w:color w:val="auto"/>
          <w:sz w:val="28"/>
          <w:szCs w:val="28"/>
        </w:rPr>
        <w:t>、</w:t>
      </w:r>
      <w:r>
        <w:rPr>
          <w:rFonts w:ascii="华文仿宋" w:hAnsi="华文仿宋" w:eastAsia="华文仿宋" w:cs="宋体"/>
          <w:color w:val="auto"/>
          <w:sz w:val="28"/>
          <w:szCs w:val="28"/>
        </w:rPr>
        <w:t>第二项</w:t>
      </w:r>
      <w:r>
        <w:rPr>
          <w:rFonts w:hint="eastAsia" w:ascii="华文仿宋" w:hAnsi="华文仿宋" w:eastAsia="华文仿宋" w:cs="宋体"/>
          <w:color w:val="auto"/>
          <w:sz w:val="28"/>
          <w:szCs w:val="28"/>
        </w:rPr>
        <w:t>、</w:t>
      </w:r>
      <w:r>
        <w:rPr>
          <w:rFonts w:ascii="华文仿宋" w:hAnsi="华文仿宋" w:eastAsia="华文仿宋" w:cs="宋体"/>
          <w:color w:val="auto"/>
          <w:sz w:val="28"/>
          <w:szCs w:val="28"/>
        </w:rPr>
        <w:t>第四项</w:t>
      </w:r>
      <w:r>
        <w:rPr>
          <w:rFonts w:hint="eastAsia" w:ascii="华文仿宋" w:hAnsi="华文仿宋" w:eastAsia="华文仿宋" w:cs="宋体"/>
          <w:color w:val="auto"/>
          <w:sz w:val="28"/>
          <w:szCs w:val="28"/>
        </w:rPr>
        <w:t>、</w:t>
      </w:r>
      <w:r>
        <w:rPr>
          <w:rFonts w:ascii="华文仿宋" w:hAnsi="华文仿宋" w:eastAsia="华文仿宋" w:cs="宋体"/>
          <w:color w:val="auto"/>
          <w:sz w:val="28"/>
          <w:szCs w:val="28"/>
        </w:rPr>
        <w:t>第五项规定行为，情节严重，构成犯罪的，依法追究刑事责任。</w:t>
      </w:r>
    </w:p>
    <w:p>
      <w:pPr>
        <w:spacing w:line="440" w:lineRule="exact"/>
        <w:ind w:firstLine="520"/>
        <w:rPr>
          <w:rFonts w:ascii="华文仿宋" w:hAnsi="华文仿宋" w:eastAsia="华文仿宋" w:cs="宋体"/>
          <w:color w:val="auto"/>
          <w:sz w:val="28"/>
          <w:szCs w:val="28"/>
        </w:rPr>
      </w:pPr>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四</w:t>
      </w:r>
      <w:r>
        <w:rPr>
          <w:rFonts w:ascii="华文仿宋" w:hAnsi="华文仿宋" w:eastAsia="华文仿宋" w:cs="宋体"/>
          <w:b/>
          <w:color w:val="auto"/>
          <w:sz w:val="28"/>
          <w:szCs w:val="28"/>
        </w:rPr>
        <w:t>十一条 【</w:t>
      </w:r>
      <w:r>
        <w:rPr>
          <w:rFonts w:hint="eastAsia" w:ascii="华文仿宋" w:hAnsi="华文仿宋" w:eastAsia="华文仿宋" w:cs="宋体"/>
          <w:b/>
          <w:color w:val="auto"/>
          <w:sz w:val="28"/>
          <w:szCs w:val="28"/>
        </w:rPr>
        <w:t>用水单位法律责任】</w:t>
      </w:r>
      <w:r>
        <w:rPr>
          <w:rFonts w:ascii="华文仿宋" w:hAnsi="华文仿宋" w:eastAsia="华文仿宋" w:cs="宋体"/>
          <w:color w:val="auto"/>
          <w:sz w:val="28"/>
          <w:szCs w:val="28"/>
        </w:rPr>
        <w:t>用水单位有下列行为之一的，由</w:t>
      </w:r>
      <w:r>
        <w:rPr>
          <w:rFonts w:hint="eastAsia" w:ascii="华文仿宋" w:hAnsi="华文仿宋" w:eastAsia="华文仿宋" w:cs="宋体"/>
          <w:color w:val="auto"/>
          <w:sz w:val="28"/>
          <w:szCs w:val="28"/>
        </w:rPr>
        <w:t>供节水行政</w:t>
      </w:r>
      <w:r>
        <w:rPr>
          <w:rFonts w:ascii="华文仿宋" w:hAnsi="华文仿宋" w:eastAsia="华文仿宋" w:cs="宋体"/>
          <w:color w:val="auto"/>
          <w:sz w:val="28"/>
          <w:szCs w:val="28"/>
        </w:rPr>
        <w:t>主管部门责令其限期改正，逾期不改正的，</w:t>
      </w:r>
      <w:r>
        <w:rPr>
          <w:rFonts w:hint="eastAsia" w:ascii="华文仿宋" w:hAnsi="华文仿宋" w:eastAsia="华文仿宋" w:cs="宋体"/>
          <w:color w:val="auto"/>
          <w:sz w:val="28"/>
          <w:szCs w:val="28"/>
        </w:rPr>
        <w:t>减少</w:t>
      </w:r>
      <w:r>
        <w:rPr>
          <w:rFonts w:ascii="华文仿宋" w:hAnsi="华文仿宋" w:eastAsia="华文仿宋" w:cs="宋体"/>
          <w:color w:val="auto"/>
          <w:sz w:val="28"/>
          <w:szCs w:val="28"/>
        </w:rPr>
        <w:t>其用水量，并可处</w:t>
      </w:r>
      <w:r>
        <w:rPr>
          <w:rFonts w:hint="eastAsia" w:ascii="华文仿宋" w:hAnsi="华文仿宋" w:eastAsia="华文仿宋" w:cs="宋体"/>
          <w:color w:val="auto"/>
          <w:sz w:val="28"/>
          <w:szCs w:val="28"/>
        </w:rPr>
        <w:t>五千</w:t>
      </w:r>
      <w:r>
        <w:rPr>
          <w:rFonts w:ascii="华文仿宋" w:hAnsi="华文仿宋" w:eastAsia="华文仿宋" w:cs="宋体"/>
          <w:color w:val="auto"/>
          <w:sz w:val="28"/>
          <w:szCs w:val="28"/>
        </w:rPr>
        <w:t>元以上</w:t>
      </w:r>
      <w:r>
        <w:rPr>
          <w:rFonts w:hint="eastAsia" w:ascii="华文仿宋" w:hAnsi="华文仿宋" w:eastAsia="华文仿宋" w:cs="宋体"/>
          <w:color w:val="auto"/>
          <w:sz w:val="28"/>
          <w:szCs w:val="28"/>
        </w:rPr>
        <w:t>五万</w:t>
      </w:r>
      <w:r>
        <w:rPr>
          <w:rFonts w:ascii="华文仿宋" w:hAnsi="华文仿宋" w:eastAsia="华文仿宋" w:cs="宋体"/>
          <w:color w:val="auto"/>
          <w:sz w:val="28"/>
          <w:szCs w:val="28"/>
        </w:rPr>
        <w:t>元以下罚款：</w:t>
      </w:r>
    </w:p>
    <w:p>
      <w:pPr>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（一）违反本条例第</w:t>
      </w:r>
      <w:r>
        <w:rPr>
          <w:rFonts w:hint="eastAsia" w:ascii="华文仿宋" w:hAnsi="华文仿宋" w:eastAsia="华文仿宋" w:cs="宋体"/>
          <w:color w:val="auto"/>
          <w:sz w:val="28"/>
          <w:szCs w:val="28"/>
        </w:rPr>
        <w:t>三十三</w:t>
      </w:r>
      <w:r>
        <w:rPr>
          <w:rFonts w:ascii="华文仿宋" w:hAnsi="华文仿宋" w:eastAsia="华文仿宋" w:cs="宋体"/>
          <w:color w:val="auto"/>
          <w:sz w:val="28"/>
          <w:szCs w:val="28"/>
        </w:rPr>
        <w:t>条</w:t>
      </w:r>
      <w:r>
        <w:rPr>
          <w:rFonts w:hint="eastAsia" w:ascii="华文仿宋" w:hAnsi="华文仿宋" w:eastAsia="华文仿宋" w:cs="宋体"/>
          <w:color w:val="auto"/>
          <w:sz w:val="28"/>
          <w:szCs w:val="28"/>
        </w:rPr>
        <w:t>第三款</w:t>
      </w:r>
      <w:r>
        <w:rPr>
          <w:rFonts w:ascii="华文仿宋" w:hAnsi="华文仿宋" w:eastAsia="华文仿宋" w:cs="宋体"/>
          <w:color w:val="auto"/>
          <w:sz w:val="28"/>
          <w:szCs w:val="28"/>
        </w:rPr>
        <w:t>规定，未按规定缴纳</w:t>
      </w:r>
      <w:r>
        <w:rPr>
          <w:rFonts w:hint="eastAsia" w:ascii="华文仿宋" w:hAnsi="华文仿宋" w:eastAsia="华文仿宋" w:cs="宋体"/>
          <w:color w:val="auto"/>
          <w:sz w:val="28"/>
          <w:szCs w:val="28"/>
        </w:rPr>
        <w:t>超定额</w:t>
      </w:r>
      <w:r>
        <w:rPr>
          <w:rFonts w:ascii="华文仿宋" w:hAnsi="华文仿宋" w:eastAsia="华文仿宋" w:cs="宋体"/>
          <w:color w:val="auto"/>
          <w:sz w:val="28"/>
          <w:szCs w:val="28"/>
        </w:rPr>
        <w:t>用水加价水费的；</w:t>
      </w:r>
    </w:p>
    <w:p>
      <w:pPr>
        <w:spacing w:line="440" w:lineRule="exact"/>
        <w:ind w:firstLine="560" w:firstLineChars="200"/>
        <w:rPr>
          <w:rFonts w:ascii="华文仿宋" w:hAnsi="华文仿宋" w:eastAsia="华文仿宋" w:cs="宋体"/>
          <w:color w:val="auto"/>
          <w:sz w:val="28"/>
          <w:szCs w:val="28"/>
        </w:rPr>
      </w:pPr>
      <w:r>
        <w:rPr>
          <w:rFonts w:hint="eastAsia" w:ascii="华文仿宋" w:hAnsi="华文仿宋" w:eastAsia="华文仿宋"/>
          <w:color w:val="auto"/>
          <w:sz w:val="28"/>
          <w:szCs w:val="28"/>
        </w:rPr>
        <w:t>（二）</w:t>
      </w:r>
      <w:r>
        <w:rPr>
          <w:rFonts w:ascii="华文仿宋" w:hAnsi="华文仿宋" w:eastAsia="华文仿宋" w:cs="宋体"/>
          <w:color w:val="auto"/>
          <w:sz w:val="28"/>
          <w:szCs w:val="28"/>
        </w:rPr>
        <w:t>违反本条例第三十</w:t>
      </w:r>
      <w:r>
        <w:rPr>
          <w:rFonts w:hint="eastAsia" w:ascii="华文仿宋" w:hAnsi="华文仿宋" w:eastAsia="华文仿宋" w:cs="宋体"/>
          <w:color w:val="auto"/>
          <w:sz w:val="28"/>
          <w:szCs w:val="28"/>
        </w:rPr>
        <w:t>四</w:t>
      </w:r>
      <w:r>
        <w:rPr>
          <w:rFonts w:ascii="华文仿宋" w:hAnsi="华文仿宋" w:eastAsia="华文仿宋" w:cs="宋体"/>
          <w:color w:val="auto"/>
          <w:sz w:val="28"/>
          <w:szCs w:val="28"/>
        </w:rPr>
        <w:t>条</w:t>
      </w:r>
      <w:r>
        <w:rPr>
          <w:rFonts w:hint="eastAsia" w:ascii="华文仿宋" w:hAnsi="华文仿宋" w:eastAsia="华文仿宋" w:cs="宋体"/>
          <w:color w:val="auto"/>
          <w:sz w:val="28"/>
          <w:szCs w:val="28"/>
        </w:rPr>
        <w:t>第二款</w:t>
      </w:r>
      <w:r>
        <w:rPr>
          <w:rFonts w:ascii="华文仿宋" w:hAnsi="华文仿宋" w:eastAsia="华文仿宋" w:cs="宋体"/>
          <w:color w:val="auto"/>
          <w:sz w:val="28"/>
          <w:szCs w:val="28"/>
        </w:rPr>
        <w:t>规定，不定期进行水平衡测试的；</w:t>
      </w:r>
    </w:p>
    <w:p>
      <w:pPr>
        <w:spacing w:line="440" w:lineRule="exact"/>
        <w:ind w:firstLine="560" w:firstLineChars="200"/>
        <w:rPr>
          <w:rFonts w:ascii="华文仿宋" w:hAnsi="华文仿宋" w:eastAsia="华文仿宋" w:cs="宋体"/>
          <w:color w:val="auto"/>
          <w:sz w:val="28"/>
          <w:szCs w:val="28"/>
        </w:rPr>
      </w:pPr>
      <w:r>
        <w:rPr>
          <w:rFonts w:ascii="华文仿宋" w:hAnsi="华文仿宋" w:eastAsia="华文仿宋" w:cs="宋体"/>
          <w:color w:val="auto"/>
          <w:sz w:val="28"/>
          <w:szCs w:val="28"/>
        </w:rPr>
        <w:t>（三）</w:t>
      </w:r>
      <w:r>
        <w:rPr>
          <w:rFonts w:hint="eastAsia" w:ascii="华文仿宋" w:hAnsi="华文仿宋" w:eastAsia="华文仿宋"/>
          <w:color w:val="auto"/>
          <w:sz w:val="28"/>
          <w:szCs w:val="28"/>
        </w:rPr>
        <w:t>违反本条例第三十六条第三款规定，</w:t>
      </w:r>
      <w:r>
        <w:rPr>
          <w:rStyle w:val="8"/>
          <w:rFonts w:hint="eastAsia" w:ascii="华文仿宋" w:hAnsi="华文仿宋" w:eastAsia="华文仿宋" w:cs="Arial"/>
          <w:i w:val="0"/>
          <w:color w:val="auto"/>
          <w:sz w:val="28"/>
          <w:szCs w:val="28"/>
          <w:shd w:val="clear" w:color="auto" w:fill="FFFFFF"/>
        </w:rPr>
        <w:t>擅自停止</w:t>
      </w:r>
      <w:r>
        <w:rPr>
          <w:rFonts w:hint="eastAsia" w:ascii="华文仿宋" w:hAnsi="华文仿宋" w:eastAsia="华文仿宋" w:cs="Arial"/>
          <w:color w:val="auto"/>
          <w:sz w:val="28"/>
          <w:szCs w:val="28"/>
          <w:shd w:val="clear" w:color="auto" w:fill="FFFFFF"/>
        </w:rPr>
        <w:t>使用已建成的</w:t>
      </w:r>
      <w:r>
        <w:rPr>
          <w:rStyle w:val="8"/>
          <w:rFonts w:hint="eastAsia" w:ascii="华文仿宋" w:hAnsi="华文仿宋" w:eastAsia="华文仿宋" w:cs="Arial"/>
          <w:i w:val="0"/>
          <w:color w:val="auto"/>
          <w:sz w:val="28"/>
          <w:szCs w:val="28"/>
          <w:shd w:val="clear" w:color="auto" w:fill="FFFFFF"/>
        </w:rPr>
        <w:t>节水设施的</w:t>
      </w:r>
      <w:r>
        <w:rPr>
          <w:rFonts w:hint="eastAsia" w:ascii="华文仿宋" w:hAnsi="华文仿宋" w:eastAsia="华文仿宋" w:cs="宋体"/>
          <w:i/>
          <w:color w:val="auto"/>
          <w:sz w:val="28"/>
          <w:szCs w:val="28"/>
        </w:rPr>
        <w:t>。</w:t>
      </w:r>
    </w:p>
    <w:p>
      <w:pPr>
        <w:spacing w:line="440" w:lineRule="exact"/>
        <w:ind w:firstLine="560" w:firstLineChars="200"/>
        <w:rPr>
          <w:rFonts w:ascii="华文仿宋" w:hAnsi="华文仿宋" w:eastAsia="华文仿宋" w:cs="宋体"/>
          <w:color w:val="auto"/>
          <w:sz w:val="28"/>
          <w:szCs w:val="28"/>
          <w:u w:val="single" w:color="218FC4"/>
        </w:rPr>
      </w:pPr>
      <w:r>
        <w:rPr>
          <w:rFonts w:ascii="华文仿宋" w:hAnsi="华文仿宋" w:eastAsia="华文仿宋" w:cs="宋体"/>
          <w:color w:val="auto"/>
          <w:sz w:val="28"/>
          <w:szCs w:val="28"/>
        </w:rPr>
        <w:t>有前款第</w:t>
      </w:r>
      <w:r>
        <w:rPr>
          <w:rFonts w:hint="eastAsia" w:ascii="华文仿宋" w:hAnsi="华文仿宋" w:eastAsia="华文仿宋" w:cs="宋体"/>
          <w:color w:val="auto"/>
          <w:sz w:val="28"/>
          <w:szCs w:val="28"/>
        </w:rPr>
        <w:t>一</w:t>
      </w:r>
      <w:r>
        <w:rPr>
          <w:rFonts w:ascii="华文仿宋" w:hAnsi="华文仿宋" w:eastAsia="华文仿宋" w:cs="宋体"/>
          <w:color w:val="auto"/>
          <w:sz w:val="28"/>
          <w:szCs w:val="28"/>
        </w:rPr>
        <w:t>项规定</w:t>
      </w:r>
      <w:r>
        <w:rPr>
          <w:rFonts w:hint="eastAsia" w:ascii="华文仿宋" w:hAnsi="华文仿宋" w:eastAsia="华文仿宋" w:cs="Arial"/>
          <w:color w:val="auto"/>
          <w:sz w:val="28"/>
          <w:szCs w:val="28"/>
        </w:rPr>
        <w:t>，</w:t>
      </w:r>
      <w:r>
        <w:rPr>
          <w:rFonts w:ascii="华文仿宋" w:hAnsi="华文仿宋" w:eastAsia="华文仿宋" w:cs="宋体"/>
          <w:color w:val="auto"/>
          <w:sz w:val="28"/>
          <w:szCs w:val="28"/>
        </w:rPr>
        <w:t>情节严重的，经市、</w:t>
      </w:r>
      <w:r>
        <w:rPr>
          <w:rFonts w:hint="eastAsia" w:ascii="华文仿宋" w:hAnsi="华文仿宋" w:eastAsia="华文仿宋" w:cs="宋体"/>
          <w:color w:val="auto"/>
          <w:sz w:val="28"/>
          <w:szCs w:val="28"/>
        </w:rPr>
        <w:t>区（县、市）</w:t>
      </w:r>
      <w:r>
        <w:rPr>
          <w:rFonts w:ascii="华文仿宋" w:hAnsi="华文仿宋" w:eastAsia="华文仿宋" w:cs="宋体"/>
          <w:color w:val="auto"/>
          <w:sz w:val="28"/>
          <w:szCs w:val="28"/>
        </w:rPr>
        <w:t>人民政府批准，供水企业</w:t>
      </w:r>
      <w:r>
        <w:rPr>
          <w:rFonts w:hint="eastAsia" w:ascii="华文仿宋" w:hAnsi="华文仿宋" w:eastAsia="华文仿宋" w:cs="宋体"/>
          <w:color w:val="auto"/>
          <w:sz w:val="28"/>
          <w:szCs w:val="28"/>
        </w:rPr>
        <w:t>（单位）</w:t>
      </w:r>
      <w:r>
        <w:rPr>
          <w:rFonts w:ascii="华文仿宋" w:hAnsi="华文仿宋" w:eastAsia="华文仿宋" w:cs="宋体"/>
          <w:color w:val="auto"/>
          <w:sz w:val="28"/>
          <w:szCs w:val="28"/>
        </w:rPr>
        <w:t>可以采取中止供水措施</w:t>
      </w:r>
      <w:r>
        <w:rPr>
          <w:rFonts w:ascii="华文仿宋" w:hAnsi="华文仿宋" w:eastAsia="华文仿宋" w:cs="Arial"/>
          <w:color w:val="auto"/>
          <w:sz w:val="28"/>
          <w:szCs w:val="28"/>
        </w:rPr>
        <w:t>。</w:t>
      </w:r>
    </w:p>
    <w:p>
      <w:pPr>
        <w:spacing w:line="440" w:lineRule="exact"/>
        <w:ind w:firstLine="560" w:firstLineChars="200"/>
        <w:rPr>
          <w:rFonts w:ascii="华文仿宋" w:hAnsi="华文仿宋" w:eastAsia="华文仿宋" w:cs="宋体"/>
          <w:b/>
          <w:color w:val="auto"/>
          <w:sz w:val="28"/>
          <w:szCs w:val="28"/>
        </w:rPr>
      </w:pPr>
    </w:p>
    <w:p>
      <w:pPr>
        <w:spacing w:line="440" w:lineRule="exact"/>
        <w:ind w:firstLine="560" w:firstLineChars="200"/>
        <w:rPr>
          <w:rFonts w:ascii="华文仿宋" w:hAnsi="华文仿宋" w:eastAsia="华文仿宋" w:cs="宋体"/>
          <w:color w:val="auto"/>
          <w:sz w:val="28"/>
          <w:szCs w:val="28"/>
          <w:u w:val="single" w:color="218FC4"/>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四</w:t>
      </w:r>
      <w:r>
        <w:rPr>
          <w:rFonts w:ascii="华文仿宋" w:hAnsi="华文仿宋" w:eastAsia="华文仿宋" w:cs="宋体"/>
          <w:b/>
          <w:color w:val="auto"/>
          <w:sz w:val="28"/>
          <w:szCs w:val="28"/>
        </w:rPr>
        <w:t>十二条 【</w:t>
      </w:r>
      <w:r>
        <w:rPr>
          <w:rFonts w:hint="eastAsia" w:ascii="华文仿宋" w:hAnsi="华文仿宋" w:eastAsia="华文仿宋" w:cs="宋体"/>
          <w:b/>
          <w:color w:val="auto"/>
          <w:sz w:val="28"/>
          <w:szCs w:val="28"/>
        </w:rPr>
        <w:t>盗水法律责任</w:t>
      </w:r>
      <w:r>
        <w:rPr>
          <w:rFonts w:ascii="华文仿宋" w:hAnsi="华文仿宋" w:eastAsia="华文仿宋" w:cs="宋体"/>
          <w:b/>
          <w:color w:val="auto"/>
          <w:sz w:val="28"/>
          <w:szCs w:val="28"/>
        </w:rPr>
        <w:t>】</w:t>
      </w:r>
      <w:r>
        <w:rPr>
          <w:rFonts w:ascii="华文仿宋" w:hAnsi="华文仿宋" w:eastAsia="华文仿宋" w:cs="宋体"/>
          <w:color w:val="auto"/>
          <w:sz w:val="28"/>
          <w:szCs w:val="28"/>
        </w:rPr>
        <w:t>违反本条例第</w:t>
      </w:r>
      <w:r>
        <w:rPr>
          <w:rFonts w:hint="eastAsia" w:ascii="华文仿宋" w:hAnsi="华文仿宋" w:eastAsia="华文仿宋" w:cs="宋体"/>
          <w:color w:val="auto"/>
          <w:sz w:val="28"/>
          <w:szCs w:val="28"/>
        </w:rPr>
        <w:t>二十</w:t>
      </w:r>
      <w:r>
        <w:rPr>
          <w:rFonts w:ascii="华文仿宋" w:hAnsi="华文仿宋" w:eastAsia="华文仿宋" w:cs="宋体"/>
          <w:color w:val="auto"/>
          <w:sz w:val="28"/>
          <w:szCs w:val="28"/>
        </w:rPr>
        <w:t>条</w:t>
      </w:r>
      <w:r>
        <w:rPr>
          <w:rFonts w:hint="eastAsia" w:ascii="华文仿宋" w:hAnsi="华文仿宋" w:eastAsia="华文仿宋" w:cs="宋体"/>
          <w:color w:val="auto"/>
          <w:sz w:val="28"/>
          <w:szCs w:val="28"/>
        </w:rPr>
        <w:t>第二款</w:t>
      </w:r>
      <w:r>
        <w:rPr>
          <w:rFonts w:ascii="华文仿宋" w:hAnsi="华文仿宋" w:eastAsia="华文仿宋" w:cs="宋体"/>
          <w:color w:val="auto"/>
          <w:sz w:val="28"/>
          <w:szCs w:val="28"/>
        </w:rPr>
        <w:t>规定，擅自</w:t>
      </w:r>
      <w:r>
        <w:rPr>
          <w:rFonts w:hint="eastAsia" w:ascii="华文仿宋" w:hAnsi="华文仿宋" w:eastAsia="华文仿宋" w:cs="宋体"/>
          <w:color w:val="auto"/>
          <w:sz w:val="28"/>
          <w:szCs w:val="28"/>
        </w:rPr>
        <w:t>盗用</w:t>
      </w:r>
      <w:r>
        <w:rPr>
          <w:rFonts w:ascii="华文仿宋" w:hAnsi="华文仿宋" w:eastAsia="华文仿宋" w:cs="宋体"/>
          <w:color w:val="auto"/>
          <w:sz w:val="28"/>
          <w:szCs w:val="28"/>
        </w:rPr>
        <w:t>公共供水的，由</w:t>
      </w:r>
      <w:r>
        <w:rPr>
          <w:rFonts w:hint="eastAsia" w:ascii="华文仿宋" w:hAnsi="华文仿宋" w:eastAsia="华文仿宋" w:cs="宋体"/>
          <w:color w:val="auto"/>
          <w:sz w:val="28"/>
          <w:szCs w:val="28"/>
        </w:rPr>
        <w:t>供节水行政</w:t>
      </w:r>
      <w:r>
        <w:rPr>
          <w:rFonts w:ascii="华文仿宋" w:hAnsi="华文仿宋" w:eastAsia="华文仿宋" w:cs="宋体"/>
          <w:color w:val="auto"/>
          <w:sz w:val="28"/>
          <w:szCs w:val="28"/>
        </w:rPr>
        <w:t>主管部门予以警告，责令其改正，赔偿损失，</w:t>
      </w:r>
      <w:r>
        <w:rPr>
          <w:rFonts w:hint="eastAsia" w:ascii="华文仿宋" w:hAnsi="华文仿宋" w:eastAsia="华文仿宋" w:cs="Arial"/>
          <w:color w:val="auto"/>
          <w:sz w:val="28"/>
          <w:szCs w:val="28"/>
          <w:shd w:val="clear" w:color="auto" w:fill="FFFFFF"/>
        </w:rPr>
        <w:t>对个人处以一千元以上五千元以下罚款，对单位处以一万元以上五万元以下罚款。</w:t>
      </w:r>
      <w:r>
        <w:rPr>
          <w:rFonts w:ascii="华文仿宋" w:hAnsi="华文仿宋" w:eastAsia="华文仿宋" w:cs="宋体"/>
          <w:color w:val="auto"/>
          <w:sz w:val="28"/>
          <w:szCs w:val="28"/>
        </w:rPr>
        <w:t>情节严重，构成犯罪的，依法追究刑事责任。</w:t>
      </w:r>
    </w:p>
    <w:p>
      <w:pPr>
        <w:spacing w:line="440" w:lineRule="exact"/>
        <w:ind w:firstLine="520"/>
        <w:rPr>
          <w:rFonts w:ascii="华文仿宋" w:hAnsi="华文仿宋" w:eastAsia="华文仿宋" w:cs="宋体"/>
          <w:color w:val="auto"/>
          <w:sz w:val="28"/>
          <w:szCs w:val="28"/>
        </w:rPr>
      </w:pPr>
    </w:p>
    <w:p>
      <w:pPr>
        <w:spacing w:line="440" w:lineRule="exact"/>
        <w:ind w:firstLine="520"/>
        <w:rPr>
          <w:rFonts w:ascii="华文仿宋" w:hAnsi="华文仿宋" w:eastAsia="华文仿宋" w:cs="宋体"/>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四</w:t>
      </w:r>
      <w:r>
        <w:rPr>
          <w:rFonts w:ascii="华文仿宋" w:hAnsi="华文仿宋" w:eastAsia="华文仿宋" w:cs="宋体"/>
          <w:b/>
          <w:color w:val="auto"/>
          <w:sz w:val="28"/>
          <w:szCs w:val="28"/>
        </w:rPr>
        <w:t>十三条 【</w:t>
      </w:r>
      <w:r>
        <w:rPr>
          <w:rFonts w:hint="eastAsia" w:ascii="华文仿宋" w:hAnsi="华文仿宋" w:eastAsia="华文仿宋" w:cs="宋体"/>
          <w:b/>
          <w:color w:val="auto"/>
          <w:sz w:val="28"/>
          <w:szCs w:val="28"/>
        </w:rPr>
        <w:t>供节水管理人员法律责任】</w:t>
      </w:r>
      <w:r>
        <w:rPr>
          <w:rFonts w:hint="eastAsia" w:ascii="华文仿宋" w:hAnsi="华文仿宋" w:eastAsia="华文仿宋" w:cs="宋体"/>
          <w:color w:val="auto"/>
          <w:sz w:val="28"/>
          <w:szCs w:val="28"/>
        </w:rPr>
        <w:t>供节水</w:t>
      </w:r>
      <w:r>
        <w:rPr>
          <w:rFonts w:ascii="华文仿宋" w:hAnsi="华文仿宋" w:eastAsia="华文仿宋" w:cs="宋体"/>
          <w:color w:val="auto"/>
          <w:sz w:val="28"/>
          <w:szCs w:val="28"/>
        </w:rPr>
        <w:t>管理人员玩忽职守、滥用职权、徇私舞弊的，由其所在单位或者上级行政主管部门给予行政处分；构成犯罪的，依法追究刑事责任。</w:t>
      </w:r>
    </w:p>
    <w:p>
      <w:pPr>
        <w:spacing w:before="200" w:after="200" w:line="440" w:lineRule="exact"/>
        <w:jc w:val="center"/>
        <w:rPr>
          <w:rFonts w:ascii="华文仿宋" w:hAnsi="华文仿宋" w:eastAsia="华文仿宋" w:cs="宋体"/>
          <w:b/>
          <w:color w:val="auto"/>
          <w:sz w:val="28"/>
          <w:szCs w:val="28"/>
        </w:rPr>
      </w:pPr>
    </w:p>
    <w:p>
      <w:pPr>
        <w:spacing w:before="200" w:after="200" w:line="440" w:lineRule="exact"/>
        <w:jc w:val="center"/>
        <w:rPr>
          <w:rFonts w:ascii="华文仿宋" w:hAnsi="华文仿宋" w:eastAsia="华文仿宋" w:cs="宋体"/>
          <w:color w:val="auto"/>
          <w:sz w:val="28"/>
          <w:szCs w:val="28"/>
        </w:rPr>
      </w:pPr>
      <w:r>
        <w:rPr>
          <w:rFonts w:ascii="华文仿宋" w:hAnsi="华文仿宋" w:eastAsia="华文仿宋" w:cs="宋体"/>
          <w:b/>
          <w:color w:val="auto"/>
          <w:sz w:val="28"/>
          <w:szCs w:val="28"/>
        </w:rPr>
        <w:t>第六章　附　则</w:t>
      </w:r>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四</w:t>
      </w:r>
      <w:r>
        <w:rPr>
          <w:rFonts w:ascii="华文仿宋" w:hAnsi="华文仿宋" w:eastAsia="华文仿宋" w:cs="宋体"/>
          <w:b/>
          <w:color w:val="auto"/>
          <w:sz w:val="28"/>
          <w:szCs w:val="28"/>
        </w:rPr>
        <w:t>十四条 【</w:t>
      </w:r>
      <w:r>
        <w:rPr>
          <w:rFonts w:hint="eastAsia" w:ascii="华文仿宋" w:hAnsi="华文仿宋" w:eastAsia="华文仿宋" w:cs="宋体"/>
          <w:b/>
          <w:color w:val="auto"/>
          <w:sz w:val="28"/>
          <w:szCs w:val="28"/>
        </w:rPr>
        <w:t>术语解释】</w:t>
      </w:r>
      <w:r>
        <w:rPr>
          <w:rFonts w:ascii="华文仿宋" w:hAnsi="华文仿宋" w:eastAsia="华文仿宋" w:cs="宋体"/>
          <w:color w:val="auto"/>
          <w:sz w:val="28"/>
          <w:szCs w:val="28"/>
        </w:rPr>
        <w:t>本条例有关用语含义：</w:t>
      </w:r>
    </w:p>
    <w:p>
      <w:pPr>
        <w:spacing w:line="440" w:lineRule="exact"/>
        <w:ind w:firstLine="6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（一）公共供水：是指公共供水单位依托取水设施、输水设施、净水设施、输水管道、末端加压调蓄设施等构成的公共供水系统，向城乡生活、生产、公共服务等提供用水。</w:t>
      </w:r>
    </w:p>
    <w:p>
      <w:pPr>
        <w:spacing w:line="440" w:lineRule="exact"/>
        <w:ind w:firstLine="840" w:firstLineChars="3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（二）供水企业（单位）：是指城镇供水企业和村级水站管理单位。</w:t>
      </w:r>
    </w:p>
    <w:p>
      <w:pPr>
        <w:spacing w:line="440" w:lineRule="exact"/>
        <w:ind w:firstLine="840" w:firstLineChars="300"/>
        <w:rPr>
          <w:rFonts w:ascii="华文仿宋" w:hAnsi="华文仿宋" w:eastAsia="华文仿宋" w:cs="宋体"/>
          <w:color w:val="auto"/>
          <w:sz w:val="28"/>
          <w:szCs w:val="28"/>
        </w:rPr>
      </w:pPr>
      <w:r>
        <w:rPr>
          <w:rFonts w:ascii="华文仿宋" w:hAnsi="华文仿宋" w:eastAsia="华文仿宋" w:cs="宋体"/>
          <w:color w:val="auto"/>
          <w:sz w:val="28"/>
          <w:szCs w:val="28"/>
        </w:rPr>
        <w:t>（二）自建设施供水：是指用水单位以其自行建设的供水设施主要向本单位的生活、生产和其他各项建设提供用水。</w:t>
      </w:r>
    </w:p>
    <w:p>
      <w:pPr>
        <w:spacing w:line="440" w:lineRule="exact"/>
        <w:ind w:firstLine="6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（三）二次供水：是指将来自公共供水或自建设施供水管道的水贮存、加压，通过管道再供用户或者自用的形式提供用水。</w:t>
      </w:r>
    </w:p>
    <w:p>
      <w:pPr>
        <w:spacing w:line="440" w:lineRule="exact"/>
        <w:ind w:firstLine="600"/>
        <w:rPr>
          <w:rFonts w:ascii="华文仿宋" w:hAnsi="华文仿宋" w:eastAsia="华文仿宋" w:cs="宋体"/>
          <w:color w:val="auto"/>
          <w:sz w:val="28"/>
          <w:szCs w:val="28"/>
        </w:rPr>
      </w:pPr>
      <w:r>
        <w:rPr>
          <w:rFonts w:ascii="华文仿宋" w:hAnsi="华文仿宋" w:eastAsia="华文仿宋" w:cs="宋体"/>
          <w:color w:val="auto"/>
          <w:sz w:val="28"/>
          <w:szCs w:val="28"/>
        </w:rPr>
        <w:t>（</w:t>
      </w:r>
      <w:r>
        <w:rPr>
          <w:rFonts w:hint="eastAsia" w:ascii="华文仿宋" w:hAnsi="华文仿宋" w:eastAsia="华文仿宋" w:cs="宋体"/>
          <w:color w:val="auto"/>
          <w:sz w:val="28"/>
          <w:szCs w:val="28"/>
        </w:rPr>
        <w:t>四</w:t>
      </w:r>
      <w:r>
        <w:rPr>
          <w:rFonts w:ascii="华文仿宋" w:hAnsi="华文仿宋" w:eastAsia="华文仿宋" w:cs="宋体"/>
          <w:color w:val="auto"/>
          <w:sz w:val="28"/>
          <w:szCs w:val="28"/>
        </w:rPr>
        <w:t>）贸易结算水表：是指供水企业</w:t>
      </w:r>
      <w:r>
        <w:rPr>
          <w:rFonts w:hint="eastAsia" w:ascii="华文仿宋" w:hAnsi="华文仿宋" w:eastAsia="华文仿宋" w:cs="宋体"/>
          <w:color w:val="auto"/>
          <w:sz w:val="28"/>
          <w:szCs w:val="28"/>
        </w:rPr>
        <w:t>（单位）</w:t>
      </w:r>
      <w:r>
        <w:rPr>
          <w:rFonts w:ascii="华文仿宋" w:hAnsi="华文仿宋" w:eastAsia="华文仿宋" w:cs="宋体"/>
          <w:color w:val="auto"/>
          <w:sz w:val="28"/>
          <w:szCs w:val="28"/>
        </w:rPr>
        <w:t>与用户发生计量贸易结算的终端计量水表。</w:t>
      </w:r>
    </w:p>
    <w:p>
      <w:pPr>
        <w:spacing w:line="440" w:lineRule="exact"/>
        <w:ind w:firstLine="6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（五）再生水：是指污水和废水经净化处理，水质改善后达到国家标准，可以在一定范围内重复使用的非饮用水。</w:t>
      </w:r>
    </w:p>
    <w:p>
      <w:pPr>
        <w:spacing w:line="440" w:lineRule="exact"/>
        <w:ind w:firstLine="6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（六）公共再生水利用设施：是指城市地区承担公共服务功能的再生水处理设施、输送管渠、泵站及其他相关设施。</w:t>
      </w:r>
    </w:p>
    <w:p>
      <w:pPr>
        <w:spacing w:line="440" w:lineRule="exact"/>
        <w:ind w:firstLine="600"/>
        <w:rPr>
          <w:rFonts w:ascii="华文仿宋" w:hAnsi="华文仿宋" w:eastAsia="华文仿宋" w:cs="宋体"/>
          <w:color w:val="auto"/>
          <w:sz w:val="28"/>
          <w:szCs w:val="28"/>
        </w:rPr>
      </w:pPr>
      <w:r>
        <w:rPr>
          <w:rFonts w:hint="eastAsia" w:ascii="华文仿宋" w:hAnsi="华文仿宋" w:eastAsia="华文仿宋" w:cs="宋体"/>
          <w:color w:val="auto"/>
          <w:sz w:val="28"/>
          <w:szCs w:val="28"/>
        </w:rPr>
        <w:t>（七）重点用水单位：</w:t>
      </w:r>
      <w:r>
        <w:rPr>
          <w:rFonts w:ascii="华文仿宋" w:hAnsi="华文仿宋" w:eastAsia="华文仿宋" w:cs="宋体"/>
          <w:color w:val="auto"/>
          <w:sz w:val="28"/>
          <w:szCs w:val="28"/>
        </w:rPr>
        <w:t>是指取用水量规模较大</w:t>
      </w:r>
      <w:r>
        <w:rPr>
          <w:rFonts w:hint="eastAsia" w:ascii="华文仿宋" w:hAnsi="华文仿宋" w:eastAsia="华文仿宋" w:cs="宋体"/>
          <w:color w:val="auto"/>
          <w:sz w:val="28"/>
          <w:szCs w:val="28"/>
        </w:rPr>
        <w:t>，</w:t>
      </w:r>
      <w:r>
        <w:rPr>
          <w:rFonts w:ascii="华文仿宋" w:hAnsi="华文仿宋" w:eastAsia="华文仿宋" w:cs="宋体"/>
          <w:color w:val="auto"/>
          <w:sz w:val="28"/>
          <w:szCs w:val="28"/>
        </w:rPr>
        <w:t>在所处领域或区域影响力较强的用水户</w:t>
      </w:r>
      <w:r>
        <w:rPr>
          <w:rFonts w:hint="eastAsia" w:ascii="华文仿宋" w:hAnsi="华文仿宋" w:eastAsia="华文仿宋" w:cs="宋体"/>
          <w:color w:val="auto"/>
          <w:sz w:val="28"/>
          <w:szCs w:val="28"/>
        </w:rPr>
        <w:t>。</w:t>
      </w:r>
    </w:p>
    <w:p>
      <w:pPr>
        <w:spacing w:line="440" w:lineRule="exact"/>
        <w:ind w:firstLine="600"/>
        <w:rPr>
          <w:rFonts w:ascii="华文仿宋" w:hAnsi="华文仿宋" w:eastAsia="华文仿宋"/>
          <w:color w:val="auto"/>
          <w:sz w:val="28"/>
          <w:szCs w:val="28"/>
        </w:rPr>
      </w:pPr>
      <w:r>
        <w:rPr>
          <w:rFonts w:hint="eastAsia" w:ascii="华文仿宋" w:hAnsi="华文仿宋" w:eastAsia="华文仿宋"/>
          <w:color w:val="auto"/>
          <w:sz w:val="28"/>
          <w:szCs w:val="28"/>
        </w:rPr>
        <w:t>（八）村级水站：</w:t>
      </w:r>
      <w:r>
        <w:rPr>
          <w:rFonts w:ascii="华文仿宋" w:hAnsi="华文仿宋" w:eastAsia="华文仿宋" w:cs="Microsoft YaHei"/>
          <w:color w:val="auto"/>
          <w:kern w:val="0"/>
          <w:sz w:val="28"/>
          <w:szCs w:val="28"/>
          <w:shd w:val="clear" w:color="auto" w:fill="FFFFFF"/>
        </w:rPr>
        <w:t>指城镇供水管网以外，以村为供水对象的集中式农村供水工程，包括单村供水工程和联村供水工程。</w:t>
      </w:r>
    </w:p>
    <w:p>
      <w:pPr>
        <w:spacing w:line="440" w:lineRule="exact"/>
        <w:ind w:firstLine="560" w:firstLineChars="200"/>
        <w:rPr>
          <w:rFonts w:ascii="华文仿宋" w:hAnsi="华文仿宋" w:eastAsia="华文仿宋"/>
          <w:color w:val="auto"/>
          <w:sz w:val="28"/>
          <w:szCs w:val="28"/>
        </w:rPr>
      </w:pPr>
      <w:r>
        <w:rPr>
          <w:rFonts w:ascii="华文仿宋" w:hAnsi="华文仿宋" w:eastAsia="华文仿宋" w:cs="宋体"/>
          <w:b/>
          <w:color w:val="auto"/>
          <w:sz w:val="28"/>
          <w:szCs w:val="28"/>
        </w:rPr>
        <w:t>第</w:t>
      </w:r>
      <w:r>
        <w:rPr>
          <w:rFonts w:hint="eastAsia" w:ascii="华文仿宋" w:hAnsi="华文仿宋" w:eastAsia="华文仿宋" w:cs="宋体"/>
          <w:b/>
          <w:color w:val="auto"/>
          <w:sz w:val="28"/>
          <w:szCs w:val="28"/>
        </w:rPr>
        <w:t>四十五</w:t>
      </w:r>
      <w:r>
        <w:rPr>
          <w:rFonts w:ascii="华文仿宋" w:hAnsi="华文仿宋" w:eastAsia="华文仿宋" w:cs="宋体"/>
          <w:b/>
          <w:color w:val="auto"/>
          <w:sz w:val="28"/>
          <w:szCs w:val="28"/>
        </w:rPr>
        <w:t>条【</w:t>
      </w:r>
      <w:r>
        <w:rPr>
          <w:rFonts w:hint="eastAsia" w:ascii="华文仿宋" w:hAnsi="华文仿宋" w:eastAsia="华文仿宋" w:cs="宋体"/>
          <w:b/>
          <w:color w:val="auto"/>
          <w:sz w:val="28"/>
          <w:szCs w:val="28"/>
        </w:rPr>
        <w:t>施行日期】</w:t>
      </w:r>
      <w:r>
        <w:rPr>
          <w:rFonts w:ascii="华文仿宋" w:hAnsi="华文仿宋" w:eastAsia="华文仿宋" w:cs="宋体"/>
          <w:color w:val="auto"/>
          <w:sz w:val="28"/>
          <w:szCs w:val="28"/>
        </w:rPr>
        <w:t>本条例自 年 月 日起施行。</w:t>
      </w:r>
    </w:p>
    <w:p>
      <w:pPr>
        <w:spacing w:line="440" w:lineRule="exact"/>
        <w:rPr>
          <w:rFonts w:ascii="华文仿宋" w:hAnsi="华文仿宋" w:eastAsia="华文仿宋"/>
          <w:color w:val="auto"/>
          <w:sz w:val="28"/>
          <w:szCs w:val="28"/>
        </w:rPr>
      </w:pPr>
    </w:p>
    <w:p>
      <w:pPr>
        <w:spacing w:line="440" w:lineRule="exact"/>
        <w:rPr>
          <w:rFonts w:ascii="华文仿宋" w:hAnsi="华文仿宋" w:eastAsia="华文仿宋"/>
          <w:color w:val="auto"/>
          <w:sz w:val="28"/>
          <w:szCs w:val="28"/>
        </w:rPr>
      </w:pPr>
    </w:p>
    <w:p>
      <w:pPr>
        <w:spacing w:line="440" w:lineRule="exact"/>
        <w:rPr>
          <w:rFonts w:ascii="华文仿宋" w:hAnsi="华文仿宋" w:eastAsia="华文仿宋"/>
          <w:color w:val="auto"/>
          <w:sz w:val="28"/>
          <w:szCs w:val="28"/>
        </w:rPr>
      </w:pPr>
    </w:p>
    <w:p>
      <w:pPr>
        <w:rPr>
          <w:color w:val="auto"/>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Arial">
    <w:altName w:val="Times New Roman"/>
    <w:panose1 w:val="020B0604020202020204"/>
    <w:charset w:val="00"/>
    <w:family w:val="swiss"/>
    <w:pitch w:val="default"/>
    <w:sig w:usb0="00000000" w:usb1="00000000" w:usb2="00000009" w:usb3="00000000" w:csb0="000001FF" w:csb1="00000000"/>
  </w:font>
  <w:font w:name="Microsoft YaHei">
    <w:panose1 w:val="020B0503020204020204"/>
    <w:charset w:val="86"/>
    <w:family w:val="roman"/>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2389036"/>
    </w:sdtPr>
    <w:sdtContent>
      <w:p>
        <w:pPr>
          <w:pStyle w:val="4"/>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2137"/>
    <w:rsid w:val="00157F83"/>
    <w:rsid w:val="00532137"/>
    <w:rsid w:val="006D53AC"/>
    <w:rsid w:val="00AE6B73"/>
    <w:rsid w:val="00BC5A8B"/>
    <w:rsid w:val="00C113B5"/>
    <w:rsid w:val="FBFDD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customStyle="1" w:styleId="9">
    <w:name w:val="页脚 Char"/>
    <w:basedOn w:val="7"/>
    <w:link w:val="4"/>
    <w:qFormat/>
    <w:uiPriority w:val="99"/>
    <w:rPr>
      <w:rFonts w:ascii="Calibri" w:hAnsi="Calibri" w:eastAsia="宋体" w:cs="Times New Roman"/>
      <w:sz w:val="18"/>
      <w:szCs w:val="18"/>
    </w:rPr>
  </w:style>
  <w:style w:type="paragraph" w:customStyle="1" w:styleId="10">
    <w:name w:val="普通(网站)1"/>
    <w:basedOn w:val="1"/>
    <w:qFormat/>
    <w:uiPriority w:val="0"/>
    <w:pPr>
      <w:spacing w:before="100" w:beforeAutospacing="1" w:after="100" w:afterAutospacing="1"/>
    </w:pPr>
    <w:rPr>
      <w:rFonts w:ascii="宋体" w:hAnsi="宋体" w:cs="宋体"/>
    </w:rPr>
  </w:style>
  <w:style w:type="character" w:customStyle="1" w:styleId="11">
    <w:name w:val="标题 1 Char"/>
    <w:basedOn w:val="7"/>
    <w:link w:val="2"/>
    <w:qFormat/>
    <w:uiPriority w:val="9"/>
    <w:rPr>
      <w:rFonts w:ascii="Calibri" w:hAnsi="Calibri" w:eastAsia="宋体" w:cs="Times New Roman"/>
      <w:b/>
      <w:bCs/>
      <w:kern w:val="44"/>
      <w:sz w:val="44"/>
      <w:szCs w:val="44"/>
    </w:rPr>
  </w:style>
  <w:style w:type="character" w:customStyle="1" w:styleId="12">
    <w:name w:val="批注框文本 Char"/>
    <w:basedOn w:val="7"/>
    <w:link w:val="3"/>
    <w:semiHidden/>
    <w:qFormat/>
    <w:uiPriority w:val="99"/>
    <w:rPr>
      <w:rFonts w:ascii="Calibri" w:hAnsi="Calibri" w:eastAsia="宋体" w:cs="Times New Roman"/>
      <w:sz w:val="18"/>
      <w:szCs w:val="18"/>
    </w:rPr>
  </w:style>
  <w:style w:type="character" w:customStyle="1" w:styleId="13">
    <w:name w:val="页眉 Char"/>
    <w:basedOn w:val="7"/>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Win10ZhiJia.Net</Company>
  <Pages>14</Pages>
  <Words>1333</Words>
  <Characters>7602</Characters>
  <Lines>63</Lines>
  <Paragraphs>17</Paragraphs>
  <TotalTime>15</TotalTime>
  <ScaleCrop>false</ScaleCrop>
  <LinksUpToDate>false</LinksUpToDate>
  <CharactersWithSpaces>8918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2022-03-21T17:19:00Z</dcterms:created>
  <dc:creator>GHOST580.COM</dc:creator>
  <cp:lastModifiedBy>tongfang</cp:lastModifiedBy>
  <dcterms:modified xsi:type="dcterms:W3CDTF">2022-03-22T09:34:53Z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