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55" w:rsidRPr="00C83A83" w:rsidRDefault="000C6A74" w:rsidP="004F5E91">
      <w:pPr>
        <w:spacing w:line="600" w:lineRule="exact"/>
        <w:jc w:val="center"/>
        <w:rPr>
          <w:rFonts w:ascii="方正小标宋简体" w:eastAsia="方正小标宋简体" w:hAnsi="方正小标宋简体" w:cs="方正小标宋简体"/>
          <w:sz w:val="44"/>
          <w:szCs w:val="44"/>
        </w:rPr>
      </w:pPr>
      <w:r w:rsidRPr="00C83A83">
        <w:rPr>
          <w:rFonts w:ascii="方正小标宋简体" w:eastAsia="方正小标宋简体" w:hAnsi="方正小标宋简体" w:cs="方正小标宋简体" w:hint="eastAsia"/>
          <w:sz w:val="44"/>
          <w:szCs w:val="44"/>
        </w:rPr>
        <w:t>绍兴市困难退役军人帮扶援助工作</w:t>
      </w:r>
    </w:p>
    <w:p w:rsidR="00544294" w:rsidRPr="00C83A83" w:rsidRDefault="000C6A74" w:rsidP="004F5E91">
      <w:pPr>
        <w:spacing w:line="600" w:lineRule="exact"/>
        <w:jc w:val="center"/>
        <w:rPr>
          <w:rFonts w:ascii="方正小标宋简体" w:eastAsia="方正小标宋简体" w:hAnsi="方正小标宋简体" w:cs="方正小标宋简体"/>
          <w:sz w:val="44"/>
          <w:szCs w:val="44"/>
        </w:rPr>
      </w:pPr>
      <w:r w:rsidRPr="00C83A83">
        <w:rPr>
          <w:rFonts w:ascii="方正小标宋简体" w:eastAsia="方正小标宋简体" w:hAnsi="方正小标宋简体" w:cs="方正小标宋简体" w:hint="eastAsia"/>
          <w:sz w:val="44"/>
          <w:szCs w:val="44"/>
        </w:rPr>
        <w:t>实施办法（试行）</w:t>
      </w:r>
      <w:r w:rsidR="004F5E91" w:rsidRPr="00C83A83">
        <w:rPr>
          <w:rFonts w:ascii="方正小标宋简体" w:eastAsia="方正小标宋简体" w:hAnsi="方正小标宋简体" w:cs="方正小标宋简体" w:hint="eastAsia"/>
          <w:sz w:val="44"/>
          <w:szCs w:val="44"/>
        </w:rPr>
        <w:t>（征求意见稿）</w:t>
      </w:r>
    </w:p>
    <w:p w:rsidR="004833AE" w:rsidRPr="00C83A83" w:rsidRDefault="004833AE" w:rsidP="00D01857">
      <w:pPr>
        <w:spacing w:line="540" w:lineRule="exact"/>
        <w:jc w:val="left"/>
        <w:rPr>
          <w:rFonts w:ascii="仿宋_GB2312" w:eastAsia="仿宋_GB2312" w:hAnsi="仿宋_GB2312" w:cs="仿宋_GB2312"/>
          <w:sz w:val="32"/>
          <w:szCs w:val="32"/>
        </w:rPr>
      </w:pP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为切实保障困难退役军人基本生活，进一步提高困难退役军人帮扶援助水平，根据《</w:t>
      </w:r>
      <w:r w:rsidR="00BF0CE5" w:rsidRPr="00C83A83">
        <w:rPr>
          <w:rFonts w:ascii="仿宋_GB2312" w:eastAsia="仿宋_GB2312" w:hAnsi="仿宋" w:cs="仿宋" w:hint="eastAsia"/>
          <w:sz w:val="32"/>
          <w:szCs w:val="32"/>
        </w:rPr>
        <w:t>浙江省</w:t>
      </w:r>
      <w:r w:rsidRPr="00C83A83">
        <w:rPr>
          <w:rFonts w:ascii="仿宋_GB2312" w:eastAsia="仿宋_GB2312" w:hAnsi="仿宋" w:cs="仿宋" w:hint="eastAsia"/>
          <w:sz w:val="32"/>
          <w:szCs w:val="32"/>
        </w:rPr>
        <w:t>退役军人事务</w:t>
      </w:r>
      <w:r w:rsidR="00BF0CE5" w:rsidRPr="00C83A83">
        <w:rPr>
          <w:rFonts w:ascii="仿宋_GB2312" w:eastAsia="仿宋_GB2312" w:hAnsi="仿宋" w:cs="仿宋" w:hint="eastAsia"/>
          <w:sz w:val="32"/>
          <w:szCs w:val="32"/>
        </w:rPr>
        <w:t>厅</w:t>
      </w:r>
      <w:r w:rsidRPr="00C83A83">
        <w:rPr>
          <w:rFonts w:ascii="仿宋_GB2312" w:eastAsia="仿宋_GB2312" w:hAnsi="仿宋" w:cs="仿宋" w:hint="eastAsia"/>
          <w:sz w:val="32"/>
          <w:szCs w:val="32"/>
        </w:rPr>
        <w:t>等</w:t>
      </w:r>
      <w:r w:rsidR="00BF0CE5" w:rsidRPr="00C83A83">
        <w:rPr>
          <w:rFonts w:ascii="仿宋_GB2312" w:eastAsia="仿宋_GB2312" w:hAnsi="仿宋" w:cs="仿宋" w:hint="eastAsia"/>
          <w:sz w:val="32"/>
          <w:szCs w:val="32"/>
        </w:rPr>
        <w:t>7</w:t>
      </w:r>
      <w:r w:rsidRPr="00C83A83">
        <w:rPr>
          <w:rFonts w:ascii="仿宋_GB2312" w:eastAsia="仿宋_GB2312" w:hAnsi="仿宋" w:cs="仿宋" w:hint="eastAsia"/>
          <w:sz w:val="32"/>
          <w:szCs w:val="32"/>
        </w:rPr>
        <w:t>部门关于加强困难退役军人帮扶援助工作的</w:t>
      </w:r>
      <w:r w:rsidR="00BF0CE5" w:rsidRPr="00C83A83">
        <w:rPr>
          <w:rFonts w:ascii="仿宋_GB2312" w:eastAsia="仿宋_GB2312" w:hAnsi="仿宋" w:cs="仿宋" w:hint="eastAsia"/>
          <w:sz w:val="32"/>
          <w:szCs w:val="32"/>
        </w:rPr>
        <w:t>实施</w:t>
      </w:r>
      <w:r w:rsidRPr="00C83A83">
        <w:rPr>
          <w:rFonts w:ascii="仿宋_GB2312" w:eastAsia="仿宋_GB2312" w:hAnsi="仿宋" w:cs="仿宋" w:hint="eastAsia"/>
          <w:sz w:val="32"/>
          <w:szCs w:val="32"/>
        </w:rPr>
        <w:t>意见》（</w:t>
      </w:r>
      <w:r w:rsidR="00BF0CE5" w:rsidRPr="00C83A83">
        <w:rPr>
          <w:rFonts w:ascii="仿宋_GB2312" w:eastAsia="仿宋_GB2312" w:hAnsi="仿宋" w:cs="仿宋" w:hint="eastAsia"/>
          <w:sz w:val="32"/>
          <w:szCs w:val="32"/>
        </w:rPr>
        <w:t>浙</w:t>
      </w:r>
      <w:r w:rsidRPr="00C83A83">
        <w:rPr>
          <w:rFonts w:ascii="仿宋_GB2312" w:eastAsia="仿宋_GB2312" w:hAnsi="仿宋" w:cs="仿宋" w:hint="eastAsia"/>
          <w:sz w:val="32"/>
          <w:szCs w:val="32"/>
        </w:rPr>
        <w:t>退役军人</w:t>
      </w:r>
      <w:r w:rsidR="00BF0CE5" w:rsidRPr="00C83A83">
        <w:rPr>
          <w:rFonts w:ascii="仿宋_GB2312" w:eastAsia="仿宋_GB2312" w:hAnsi="仿宋" w:cs="仿宋" w:hint="eastAsia"/>
          <w:sz w:val="32"/>
          <w:szCs w:val="32"/>
        </w:rPr>
        <w:t>厅</w:t>
      </w:r>
      <w:r w:rsidRPr="00C83A83">
        <w:rPr>
          <w:rFonts w:ascii="仿宋_GB2312" w:eastAsia="仿宋_GB2312" w:hAnsi="仿宋" w:cs="仿宋" w:hint="eastAsia"/>
          <w:sz w:val="32"/>
          <w:szCs w:val="32"/>
        </w:rPr>
        <w:t>发〔20</w:t>
      </w:r>
      <w:r w:rsidR="00BF0CE5" w:rsidRPr="00C83A83">
        <w:rPr>
          <w:rFonts w:ascii="仿宋_GB2312" w:eastAsia="仿宋_GB2312" w:hAnsi="仿宋" w:cs="仿宋" w:hint="eastAsia"/>
          <w:sz w:val="32"/>
          <w:szCs w:val="32"/>
        </w:rPr>
        <w:t>20</w:t>
      </w:r>
      <w:r w:rsidRPr="00C83A83">
        <w:rPr>
          <w:rFonts w:ascii="仿宋_GB2312" w:eastAsia="仿宋_GB2312" w:hAnsi="仿宋" w:cs="仿宋" w:hint="eastAsia"/>
          <w:sz w:val="32"/>
          <w:szCs w:val="32"/>
        </w:rPr>
        <w:t>〕</w:t>
      </w:r>
      <w:r w:rsidR="00BF0CE5" w:rsidRPr="00C83A83">
        <w:rPr>
          <w:rFonts w:ascii="仿宋_GB2312" w:eastAsia="仿宋_GB2312" w:hAnsi="仿宋" w:cs="仿宋" w:hint="eastAsia"/>
          <w:sz w:val="32"/>
          <w:szCs w:val="32"/>
        </w:rPr>
        <w:t>42</w:t>
      </w:r>
      <w:r w:rsidRPr="00C83A83">
        <w:rPr>
          <w:rFonts w:ascii="仿宋_GB2312" w:eastAsia="仿宋_GB2312" w:hAnsi="仿宋" w:cs="仿宋" w:hint="eastAsia"/>
          <w:sz w:val="32"/>
          <w:szCs w:val="32"/>
        </w:rPr>
        <w:t>号）精神，结合我</w:t>
      </w:r>
      <w:r w:rsidR="00BF0CE5" w:rsidRPr="00C83A83">
        <w:rPr>
          <w:rFonts w:ascii="仿宋_GB2312" w:eastAsia="仿宋_GB2312" w:hAnsi="仿宋" w:cs="仿宋" w:hint="eastAsia"/>
          <w:sz w:val="32"/>
          <w:szCs w:val="32"/>
        </w:rPr>
        <w:t>市</w:t>
      </w:r>
      <w:r w:rsidRPr="00C83A83">
        <w:rPr>
          <w:rFonts w:ascii="仿宋_GB2312" w:eastAsia="仿宋_GB2312" w:hAnsi="仿宋" w:cs="仿宋" w:hint="eastAsia"/>
          <w:sz w:val="32"/>
          <w:szCs w:val="32"/>
        </w:rPr>
        <w:t>实际，</w:t>
      </w:r>
      <w:r w:rsidR="00A32D65" w:rsidRPr="00C83A83">
        <w:rPr>
          <w:rFonts w:ascii="仿宋_GB2312" w:eastAsia="仿宋_GB2312" w:hAnsi="仿宋" w:cs="仿宋" w:hint="eastAsia"/>
          <w:sz w:val="32"/>
          <w:szCs w:val="32"/>
        </w:rPr>
        <w:t>制定本实施办法</w:t>
      </w:r>
      <w:r w:rsidRPr="00C83A83">
        <w:rPr>
          <w:rFonts w:ascii="仿宋_GB2312" w:eastAsia="仿宋_GB2312" w:hAnsi="仿宋" w:cs="仿宋" w:hint="eastAsia"/>
          <w:sz w:val="32"/>
          <w:szCs w:val="32"/>
        </w:rPr>
        <w:t>。</w:t>
      </w:r>
    </w:p>
    <w:p w:rsidR="00780E03" w:rsidRPr="00C83A83" w:rsidRDefault="00756A16" w:rsidP="00D01857">
      <w:pPr>
        <w:spacing w:line="540" w:lineRule="exact"/>
        <w:ind w:firstLineChars="200" w:firstLine="640"/>
        <w:rPr>
          <w:rFonts w:ascii="黑体" w:eastAsia="黑体" w:hAnsi="黑体" w:cs="黑体"/>
          <w:sz w:val="32"/>
          <w:szCs w:val="32"/>
        </w:rPr>
      </w:pPr>
      <w:r w:rsidRPr="00C83A83">
        <w:rPr>
          <w:rFonts w:ascii="黑体" w:eastAsia="黑体" w:hAnsi="黑体" w:cs="黑体" w:hint="eastAsia"/>
          <w:sz w:val="32"/>
          <w:szCs w:val="32"/>
        </w:rPr>
        <w:t>一、指导思想</w:t>
      </w:r>
    </w:p>
    <w:p w:rsidR="001D6EBA"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以习近平新时代中国特色社会主义思想为指导，深入学习贯彻习近平总书记关于退役军人工作的重要论述，全面落实党的十九届五中</w:t>
      </w:r>
      <w:r w:rsidR="00475D9B" w:rsidRPr="00C83A83">
        <w:rPr>
          <w:rFonts w:ascii="仿宋_GB2312" w:eastAsia="仿宋_GB2312" w:hAnsi="仿宋" w:cs="仿宋" w:hint="eastAsia"/>
          <w:sz w:val="32"/>
          <w:szCs w:val="32"/>
        </w:rPr>
        <w:t>、六中</w:t>
      </w:r>
      <w:r w:rsidRPr="00C83A83">
        <w:rPr>
          <w:rFonts w:ascii="仿宋_GB2312" w:eastAsia="仿宋_GB2312" w:hAnsi="仿宋" w:cs="仿宋" w:hint="eastAsia"/>
          <w:sz w:val="32"/>
          <w:szCs w:val="32"/>
        </w:rPr>
        <w:t>全会</w:t>
      </w:r>
      <w:r w:rsidR="001629BE" w:rsidRPr="00C83A83">
        <w:rPr>
          <w:rFonts w:ascii="仿宋_GB2312" w:eastAsia="仿宋_GB2312" w:hAnsi="仿宋" w:cs="仿宋" w:hint="eastAsia"/>
          <w:sz w:val="32"/>
          <w:szCs w:val="32"/>
        </w:rPr>
        <w:t>、</w:t>
      </w:r>
      <w:r w:rsidRPr="00C83A83">
        <w:rPr>
          <w:rFonts w:ascii="仿宋_GB2312" w:eastAsia="仿宋_GB2312" w:hAnsi="仿宋" w:cs="仿宋" w:hint="eastAsia"/>
          <w:sz w:val="32"/>
          <w:szCs w:val="32"/>
        </w:rPr>
        <w:t>省委十四届八次全会</w:t>
      </w:r>
      <w:r w:rsidR="001629BE" w:rsidRPr="00C83A83">
        <w:rPr>
          <w:rFonts w:ascii="仿宋_GB2312" w:eastAsia="仿宋_GB2312" w:hAnsi="仿宋" w:cs="仿宋" w:hint="eastAsia"/>
          <w:sz w:val="32"/>
          <w:szCs w:val="32"/>
        </w:rPr>
        <w:t>和市委八届九次全会</w:t>
      </w:r>
      <w:r w:rsidRPr="00C83A83">
        <w:rPr>
          <w:rFonts w:ascii="仿宋_GB2312" w:eastAsia="仿宋_GB2312" w:hAnsi="仿宋" w:cs="仿宋" w:hint="eastAsia"/>
          <w:sz w:val="32"/>
          <w:szCs w:val="32"/>
        </w:rPr>
        <w:t>精神，</w:t>
      </w:r>
      <w:r w:rsidR="004F4AD3" w:rsidRPr="00C83A83">
        <w:rPr>
          <w:rFonts w:ascii="仿宋_GB2312" w:eastAsia="仿宋_GB2312" w:hAnsi="仿宋" w:cs="仿宋" w:hint="eastAsia"/>
          <w:sz w:val="32"/>
          <w:szCs w:val="32"/>
        </w:rPr>
        <w:t>立足济难解困，体现尊崇优待，充分发挥党委、政府和社会等多方力量，综合施策，建立健全“政府主导、部门协同、社会参与”的困难退役军人帮扶援助机制，推动形成对象明确、保障适度、规范高效的工作新格局，</w:t>
      </w:r>
      <w:r w:rsidR="001D6EBA" w:rsidRPr="00C83A83">
        <w:rPr>
          <w:rFonts w:ascii="仿宋_GB2312" w:eastAsia="仿宋_GB2312" w:hAnsi="仿宋" w:cs="仿宋" w:hint="eastAsia"/>
          <w:sz w:val="32"/>
          <w:szCs w:val="32"/>
        </w:rPr>
        <w:t>不断提升困难退役军人帮扶援助工作水平，更好满足困难退役军人对美好生活的向往，为促进我市社会和谐稳定、</w:t>
      </w:r>
      <w:r w:rsidR="001D6EBA" w:rsidRPr="00C83A83">
        <w:rPr>
          <w:rFonts w:ascii="仿宋_GB2312" w:eastAsia="仿宋_GB2312" w:hAnsi="仿宋_GB2312" w:cs="仿宋_GB2312" w:hint="eastAsia"/>
          <w:sz w:val="32"/>
          <w:szCs w:val="32"/>
        </w:rPr>
        <w:t>打造高质量发展建设共同富裕示范区市域范例</w:t>
      </w:r>
      <w:r w:rsidR="001D6EBA" w:rsidRPr="00C83A83">
        <w:rPr>
          <w:rFonts w:ascii="仿宋_GB2312" w:eastAsia="仿宋_GB2312" w:hAnsi="仿宋" w:cs="仿宋" w:hint="eastAsia"/>
          <w:sz w:val="32"/>
          <w:szCs w:val="32"/>
        </w:rPr>
        <w:t>积聚力量。</w:t>
      </w:r>
    </w:p>
    <w:p w:rsidR="00780E03" w:rsidRPr="00C83A83" w:rsidRDefault="00756A16" w:rsidP="00D01857">
      <w:pPr>
        <w:spacing w:line="540" w:lineRule="exact"/>
        <w:ind w:firstLineChars="200" w:firstLine="640"/>
        <w:rPr>
          <w:rFonts w:ascii="黑体" w:eastAsia="黑体" w:hAnsi="黑体" w:cs="黑体"/>
          <w:sz w:val="32"/>
          <w:szCs w:val="32"/>
        </w:rPr>
      </w:pPr>
      <w:r w:rsidRPr="00C83A83">
        <w:rPr>
          <w:rFonts w:ascii="黑体" w:eastAsia="黑体" w:hAnsi="黑体" w:cs="黑体" w:hint="eastAsia"/>
          <w:sz w:val="32"/>
          <w:szCs w:val="32"/>
        </w:rPr>
        <w:t>二、基本原则</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（一）体现尊崇优待。</w:t>
      </w:r>
      <w:r w:rsidRPr="00C83A83">
        <w:rPr>
          <w:rFonts w:ascii="仿宋_GB2312" w:eastAsia="仿宋_GB2312" w:hAnsi="仿宋" w:cs="仿宋" w:hint="eastAsia"/>
          <w:sz w:val="32"/>
          <w:szCs w:val="32"/>
        </w:rPr>
        <w:t>按照“保基本、救急难、求实效”和“普惠加优待”要求,在保障享有公民普惠待遇基础上，再给予临时性、过渡性帮扶援助，确保</w:t>
      </w:r>
      <w:r w:rsidR="009A1BFB" w:rsidRPr="00C83A83">
        <w:rPr>
          <w:rFonts w:ascii="仿宋_GB2312" w:eastAsia="仿宋_GB2312" w:hAnsi="仿宋" w:cs="仿宋" w:hint="eastAsia"/>
          <w:sz w:val="32"/>
          <w:szCs w:val="32"/>
        </w:rPr>
        <w:t>我市</w:t>
      </w:r>
      <w:r w:rsidRPr="00C83A83">
        <w:rPr>
          <w:rFonts w:ascii="仿宋_GB2312" w:eastAsia="仿宋_GB2312" w:hAnsi="仿宋" w:cs="仿宋" w:hint="eastAsia"/>
          <w:sz w:val="32"/>
          <w:szCs w:val="32"/>
        </w:rPr>
        <w:t>高水平小康路上退役军人一个都不掉队、现役军人家庭一户都不能少。</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（二）坚持公平合理。</w:t>
      </w:r>
      <w:r w:rsidRPr="00C83A83">
        <w:rPr>
          <w:rFonts w:ascii="仿宋_GB2312" w:eastAsia="仿宋_GB2312" w:hAnsi="仿宋" w:cs="仿宋" w:hint="eastAsia"/>
          <w:sz w:val="32"/>
          <w:szCs w:val="32"/>
        </w:rPr>
        <w:t>分类分层帮扶援助，合理确定援</w:t>
      </w:r>
      <w:r w:rsidRPr="00C83A83">
        <w:rPr>
          <w:rFonts w:ascii="仿宋_GB2312" w:eastAsia="仿宋_GB2312" w:hAnsi="仿宋" w:cs="仿宋" w:hint="eastAsia"/>
          <w:sz w:val="32"/>
          <w:szCs w:val="32"/>
        </w:rPr>
        <w:lastRenderedPageBreak/>
        <w:t>助标准，严格援助程序，做到公正公开公平，自觉接受社会监督。</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（三）注重现实表现。</w:t>
      </w:r>
      <w:r w:rsidRPr="00C83A83">
        <w:rPr>
          <w:rFonts w:ascii="仿宋_GB2312" w:eastAsia="仿宋_GB2312" w:hAnsi="仿宋" w:cs="仿宋" w:hint="eastAsia"/>
          <w:sz w:val="32"/>
          <w:szCs w:val="32"/>
        </w:rPr>
        <w:t>对服役时间长、贡献大，退役后现实表现好的，要优先予以帮扶。对被追究刑事责任、存在失信以及其他违法违纪等行为的，不予帮扶援助。</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（四）强化服务效能。</w:t>
      </w:r>
      <w:r w:rsidRPr="00C83A83">
        <w:rPr>
          <w:rFonts w:ascii="仿宋_GB2312" w:eastAsia="仿宋_GB2312" w:hAnsi="仿宋" w:cs="仿宋" w:hint="eastAsia"/>
          <w:sz w:val="32"/>
          <w:szCs w:val="32"/>
        </w:rPr>
        <w:t>大力推进“最多跑一次”改革，优化审核审批流程，建立健全“一次申请、集成服务、一次办结”工作机制，提升帮扶援助工作效能。</w:t>
      </w:r>
    </w:p>
    <w:p w:rsidR="00D2572A" w:rsidRPr="00C83A83" w:rsidRDefault="00D2572A"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（五）创新方式方法。</w:t>
      </w:r>
      <w:r w:rsidRPr="00C83A83">
        <w:rPr>
          <w:rFonts w:ascii="仿宋_GB2312" w:eastAsia="仿宋_GB2312" w:hAnsi="仿宋" w:cs="仿宋" w:hint="eastAsia"/>
          <w:sz w:val="32"/>
          <w:szCs w:val="32"/>
        </w:rPr>
        <w:t>健全完善困难退役军人“一对一”帮扶工作台账，实行精准化帮扶、个性化服务、多样化援助。发挥政府部门主导作用，充分调动社会各方力量，统筹利用现有资金渠道和多方资源，为困难退役军人提供多主体供给、多渠道保障、多方式解困的帮扶援助。</w:t>
      </w:r>
    </w:p>
    <w:p w:rsidR="00780E03" w:rsidRPr="00C83A83" w:rsidRDefault="00756A16" w:rsidP="00D01857">
      <w:pPr>
        <w:spacing w:line="540" w:lineRule="exact"/>
        <w:ind w:firstLineChars="200" w:firstLine="640"/>
        <w:rPr>
          <w:rFonts w:ascii="黑体" w:eastAsia="黑体" w:hAnsi="黑体" w:cs="黑体"/>
          <w:sz w:val="32"/>
          <w:szCs w:val="32"/>
        </w:rPr>
      </w:pPr>
      <w:r w:rsidRPr="00C83A83">
        <w:rPr>
          <w:rFonts w:ascii="黑体" w:eastAsia="黑体" w:hAnsi="黑体" w:cs="黑体" w:hint="eastAsia"/>
          <w:sz w:val="32"/>
          <w:szCs w:val="32"/>
        </w:rPr>
        <w:t>三、帮扶援助对象</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具有</w:t>
      </w:r>
      <w:r w:rsidR="009A1BFB" w:rsidRPr="00C83A83">
        <w:rPr>
          <w:rFonts w:ascii="仿宋_GB2312" w:eastAsia="仿宋_GB2312" w:hAnsi="仿宋" w:cs="仿宋" w:hint="eastAsia"/>
          <w:sz w:val="32"/>
          <w:szCs w:val="32"/>
        </w:rPr>
        <w:t>绍兴市</w:t>
      </w:r>
      <w:r w:rsidRPr="00C83A83">
        <w:rPr>
          <w:rFonts w:ascii="仿宋_GB2312" w:eastAsia="仿宋_GB2312" w:hAnsi="仿宋" w:cs="仿宋" w:hint="eastAsia"/>
          <w:sz w:val="32"/>
          <w:szCs w:val="32"/>
        </w:rPr>
        <w:t>户籍的退役军人、领取定期抚恤补助的“三属”（烈士遗属、因公</w:t>
      </w:r>
      <w:r w:rsidR="00750E8E" w:rsidRPr="00C83A83">
        <w:rPr>
          <w:rFonts w:ascii="仿宋_GB2312" w:eastAsia="仿宋_GB2312" w:hAnsi="仿宋" w:cs="仿宋" w:hint="eastAsia"/>
          <w:sz w:val="32"/>
          <w:szCs w:val="32"/>
        </w:rPr>
        <w:t>牺牲</w:t>
      </w:r>
      <w:r w:rsidRPr="00C83A83">
        <w:rPr>
          <w:rFonts w:ascii="仿宋_GB2312" w:eastAsia="仿宋_GB2312" w:hAnsi="仿宋" w:cs="仿宋" w:hint="eastAsia"/>
          <w:sz w:val="32"/>
          <w:szCs w:val="32"/>
        </w:rPr>
        <w:t>军人遗属、病故军人遗属）</w:t>
      </w:r>
      <w:r w:rsidR="00475D9B" w:rsidRPr="00C83A83">
        <w:rPr>
          <w:rFonts w:ascii="仿宋_GB2312" w:eastAsia="仿宋_GB2312" w:hAnsi="仿宋" w:cs="仿宋" w:hint="eastAsia"/>
          <w:sz w:val="32"/>
          <w:szCs w:val="32"/>
        </w:rPr>
        <w:t>以及</w:t>
      </w:r>
      <w:r w:rsidRPr="00C83A83">
        <w:rPr>
          <w:rFonts w:ascii="仿宋_GB2312" w:eastAsia="仿宋_GB2312" w:hAnsi="仿宋" w:cs="仿宋" w:hint="eastAsia"/>
          <w:sz w:val="32"/>
          <w:szCs w:val="32"/>
        </w:rPr>
        <w:t>现役军人的父母、配偶、未成年子女。</w:t>
      </w:r>
    </w:p>
    <w:p w:rsidR="00217503" w:rsidRPr="00C83A83" w:rsidRDefault="00217503" w:rsidP="00D01857">
      <w:pPr>
        <w:spacing w:line="540" w:lineRule="exact"/>
        <w:ind w:firstLineChars="200" w:firstLine="640"/>
        <w:rPr>
          <w:rFonts w:ascii="黑体" w:eastAsia="黑体" w:hAnsi="黑体" w:cs="黑体"/>
          <w:sz w:val="32"/>
          <w:szCs w:val="32"/>
        </w:rPr>
      </w:pPr>
      <w:r w:rsidRPr="00C83A83">
        <w:rPr>
          <w:rFonts w:ascii="黑体" w:eastAsia="黑体" w:hAnsi="黑体" w:cs="黑体" w:hint="eastAsia"/>
          <w:sz w:val="32"/>
          <w:szCs w:val="32"/>
        </w:rPr>
        <w:t>四、帮扶援助情形</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按照“普惠加优待”的原则，因以下五种情形导致生活陷入困境的援助对象，可以按规定申请帮扶援助。</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（一）退役军人因服役期间致残或因患有严重疾病等原因造成退役后本人就业困难，医疗和康复等必需支出突然增加超出家庭承受能力，导致生活出现严重困难的；</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（二）退役军人因服役期间时间长、市场就业能力弱等原因造成长期失业或突然下岗，导致生活出现严重困难的；</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lastRenderedPageBreak/>
        <w:t>（三）退役军人因旧伤复发、残情病情加重等原因，导致生活出现严重困难的；</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（四）退役军人、“三属”因遭遇自然灾害、火灾事故、交通事故、重大疾病、人身伤害和参与突发公共事件应急处置工作殉职等原因，以及现役军人因战、因公牺牲，导致生活出现严重困难的；</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（五）遭遇其他特殊情况，导致生活出现严重困难的。</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有下列情形之一的，不予帮扶援助：</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（一）因犯罪被刑事处罚的；</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（二）被纳入失信联合惩戒对象名单的；</w:t>
      </w:r>
    </w:p>
    <w:p w:rsidR="00217503"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（三）组织煽动、串联聚集、缠访闹访、滞留滋事、网上恶意炒作或造谣、参加聚集上访的，不支持不配合管理服务工作造成恶劣影响的；</w:t>
      </w:r>
    </w:p>
    <w:p w:rsidR="00B31079" w:rsidRPr="00C83A83" w:rsidRDefault="00217503"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（四）其他法律法规规定的不予帮扶援助的。</w:t>
      </w:r>
    </w:p>
    <w:p w:rsidR="00780E03" w:rsidRPr="00C83A83" w:rsidRDefault="00217503" w:rsidP="00D01857">
      <w:pPr>
        <w:spacing w:line="540" w:lineRule="exact"/>
        <w:ind w:firstLineChars="200" w:firstLine="640"/>
        <w:rPr>
          <w:rFonts w:ascii="黑体" w:eastAsia="黑体" w:hAnsi="黑体" w:cs="黑体"/>
          <w:sz w:val="32"/>
          <w:szCs w:val="32"/>
        </w:rPr>
      </w:pPr>
      <w:r w:rsidRPr="00C83A83">
        <w:rPr>
          <w:rFonts w:ascii="黑体" w:eastAsia="黑体" w:hAnsi="黑体" w:cs="黑体" w:hint="eastAsia"/>
          <w:sz w:val="32"/>
          <w:szCs w:val="32"/>
        </w:rPr>
        <w:t>五、</w:t>
      </w:r>
      <w:r w:rsidR="00756A16" w:rsidRPr="00C83A83">
        <w:rPr>
          <w:rFonts w:ascii="黑体" w:eastAsia="黑体" w:hAnsi="黑体" w:cs="黑体" w:hint="eastAsia"/>
          <w:sz w:val="32"/>
          <w:szCs w:val="32"/>
        </w:rPr>
        <w:t>帮扶援助</w:t>
      </w:r>
      <w:r w:rsidR="00C27EC7" w:rsidRPr="00C83A83">
        <w:rPr>
          <w:rFonts w:ascii="黑体" w:eastAsia="黑体" w:hAnsi="黑体" w:cs="黑体" w:hint="eastAsia"/>
          <w:sz w:val="32"/>
          <w:szCs w:val="32"/>
        </w:rPr>
        <w:t>类型</w:t>
      </w:r>
    </w:p>
    <w:p w:rsidR="00780E03" w:rsidRPr="00C83A83" w:rsidRDefault="00756A16" w:rsidP="00D01857">
      <w:pPr>
        <w:spacing w:line="540" w:lineRule="exact"/>
        <w:ind w:firstLineChars="200" w:firstLine="643"/>
        <w:rPr>
          <w:rFonts w:ascii="楷体_GB2312" w:eastAsia="楷体_GB2312" w:hAnsi="楷体" w:cs="楷体"/>
          <w:b/>
          <w:sz w:val="32"/>
          <w:szCs w:val="32"/>
        </w:rPr>
      </w:pPr>
      <w:r w:rsidRPr="00C83A83">
        <w:rPr>
          <w:rFonts w:ascii="楷体_GB2312" w:eastAsia="楷体_GB2312" w:hAnsi="楷体" w:cs="楷体" w:hint="eastAsia"/>
          <w:b/>
          <w:sz w:val="32"/>
          <w:szCs w:val="32"/>
        </w:rPr>
        <w:t>（一）生活援助</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按照“普惠加优待”原则，对最低生活保障家庭</w:t>
      </w:r>
      <w:r w:rsidR="00D318A3" w:rsidRPr="00C83A83">
        <w:rPr>
          <w:rFonts w:ascii="仿宋_GB2312" w:eastAsia="仿宋_GB2312" w:hAnsi="仿宋" w:cs="仿宋" w:hint="eastAsia"/>
          <w:sz w:val="32"/>
          <w:szCs w:val="32"/>
        </w:rPr>
        <w:t>中的</w:t>
      </w:r>
      <w:r w:rsidRPr="00C83A83">
        <w:rPr>
          <w:rFonts w:ascii="仿宋_GB2312" w:eastAsia="仿宋_GB2312" w:hAnsi="仿宋" w:cs="仿宋" w:hint="eastAsia"/>
          <w:sz w:val="32"/>
          <w:szCs w:val="32"/>
        </w:rPr>
        <w:t>退役军人, 由当地给予其本人每月增发当地最低生活保障标准10%的生活补助</w:t>
      </w:r>
      <w:r w:rsidR="00E72EE8" w:rsidRPr="00C83A83">
        <w:rPr>
          <w:rFonts w:ascii="仿宋_GB2312" w:eastAsia="仿宋_GB2312" w:hAnsi="仿宋" w:cs="仿宋" w:hint="eastAsia"/>
          <w:sz w:val="32"/>
          <w:szCs w:val="32"/>
        </w:rPr>
        <w:t>（列“其他优抚支出”科目）</w:t>
      </w:r>
      <w:r w:rsidR="00887A82">
        <w:rPr>
          <w:rFonts w:ascii="仿宋_GB2312" w:eastAsia="仿宋_GB2312" w:hAnsi="仿宋" w:cs="仿宋" w:hint="eastAsia"/>
          <w:sz w:val="32"/>
          <w:szCs w:val="32"/>
        </w:rPr>
        <w:t>，</w:t>
      </w:r>
      <w:r w:rsidR="00A064DB">
        <w:rPr>
          <w:rFonts w:ascii="仿宋_GB2312" w:eastAsia="仿宋_GB2312" w:hAnsi="仿宋" w:cs="仿宋" w:hint="eastAsia"/>
          <w:sz w:val="32"/>
          <w:szCs w:val="32"/>
        </w:rPr>
        <w:t>体现</w:t>
      </w:r>
      <w:r w:rsidR="00887A82">
        <w:rPr>
          <w:rFonts w:ascii="仿宋_GB2312" w:eastAsia="仿宋_GB2312" w:hAnsi="仿宋" w:cs="仿宋" w:hint="eastAsia"/>
          <w:sz w:val="32"/>
          <w:szCs w:val="32"/>
        </w:rPr>
        <w:t>优待性</w:t>
      </w:r>
      <w:r w:rsidRPr="00C83A83">
        <w:rPr>
          <w:rFonts w:ascii="仿宋_GB2312" w:eastAsia="仿宋_GB2312" w:hAnsi="仿宋" w:cs="仿宋" w:hint="eastAsia"/>
          <w:sz w:val="32"/>
          <w:szCs w:val="32"/>
        </w:rPr>
        <w:t>。</w:t>
      </w:r>
    </w:p>
    <w:p w:rsidR="00780E03" w:rsidRPr="00C83A83" w:rsidRDefault="00756A16" w:rsidP="00D01857">
      <w:pPr>
        <w:spacing w:line="540" w:lineRule="exact"/>
        <w:ind w:firstLineChars="200" w:firstLine="643"/>
        <w:rPr>
          <w:rFonts w:ascii="楷体_GB2312" w:eastAsia="楷体_GB2312" w:hAnsi="楷体" w:cs="楷体"/>
          <w:b/>
          <w:sz w:val="32"/>
          <w:szCs w:val="32"/>
        </w:rPr>
      </w:pPr>
      <w:r w:rsidRPr="00C83A83">
        <w:rPr>
          <w:rFonts w:ascii="楷体_GB2312" w:eastAsia="楷体_GB2312" w:hAnsi="楷体" w:cs="楷体" w:hint="eastAsia"/>
          <w:b/>
          <w:sz w:val="32"/>
          <w:szCs w:val="32"/>
        </w:rPr>
        <w:t>（二）医疗援助</w:t>
      </w:r>
    </w:p>
    <w:p w:rsidR="001E4A35" w:rsidRPr="00C83A83" w:rsidRDefault="00217503" w:rsidP="00D01857">
      <w:pPr>
        <w:adjustRightInd w:val="0"/>
        <w:snapToGrid w:val="0"/>
        <w:spacing w:line="540" w:lineRule="exact"/>
        <w:ind w:firstLineChars="200" w:firstLine="640"/>
        <w:rPr>
          <w:rFonts w:ascii="仿宋_GB2312" w:eastAsia="仿宋_GB2312" w:hAnsi="仿宋_GB2312" w:cs="仿宋_GB2312"/>
          <w:sz w:val="32"/>
          <w:szCs w:val="32"/>
        </w:rPr>
      </w:pPr>
      <w:r w:rsidRPr="00C83A83">
        <w:rPr>
          <w:rFonts w:ascii="仿宋_GB2312" w:eastAsia="仿宋_GB2312" w:hAnsi="仿宋" w:cs="仿宋" w:hint="eastAsia"/>
          <w:sz w:val="32"/>
          <w:szCs w:val="32"/>
        </w:rPr>
        <w:t>最低生活保障家庭、最低生活保障边缘家庭中的退役军人，在定点医疗机构发生规定范围内的住院费用，扣除基本医保、大病保险和其他补充医疗保险、医疗救助等各类报销、补助后，</w:t>
      </w:r>
      <w:r w:rsidRPr="00C83A83">
        <w:rPr>
          <w:rFonts w:ascii="仿宋_GB2312" w:eastAsia="仿宋_GB2312" w:hAnsi="仿宋_GB2312" w:cs="仿宋_GB2312" w:hint="eastAsia"/>
          <w:sz w:val="32"/>
          <w:szCs w:val="32"/>
        </w:rPr>
        <w:t>剩余自负合规医疗费用</w:t>
      </w:r>
      <w:r w:rsidR="001E4A35" w:rsidRPr="00C83A83">
        <w:rPr>
          <w:rFonts w:ascii="仿宋_GB2312" w:eastAsia="仿宋_GB2312" w:hAnsi="仿宋_GB2312" w:cs="仿宋_GB2312" w:hint="eastAsia"/>
          <w:sz w:val="32"/>
          <w:szCs w:val="32"/>
        </w:rPr>
        <w:t>由当地按照《关于进一步加强医疗救助工作的实施意见》（绍市医保〔2019〕34号）执</w:t>
      </w:r>
      <w:r w:rsidR="001E4A35" w:rsidRPr="00C83A83">
        <w:rPr>
          <w:rFonts w:ascii="仿宋_GB2312" w:eastAsia="仿宋_GB2312" w:hAnsi="仿宋_GB2312" w:cs="仿宋_GB2312" w:hint="eastAsia"/>
          <w:sz w:val="32"/>
          <w:szCs w:val="32"/>
        </w:rPr>
        <w:lastRenderedPageBreak/>
        <w:t>行。</w:t>
      </w:r>
    </w:p>
    <w:p w:rsidR="00780E03" w:rsidRPr="00C83A83" w:rsidRDefault="00756A16" w:rsidP="00D01857">
      <w:pPr>
        <w:spacing w:line="540" w:lineRule="exact"/>
        <w:ind w:firstLineChars="200" w:firstLine="643"/>
        <w:rPr>
          <w:rFonts w:ascii="楷体_GB2312" w:eastAsia="楷体_GB2312" w:hAnsi="楷体" w:cs="楷体"/>
          <w:b/>
          <w:sz w:val="32"/>
          <w:szCs w:val="32"/>
        </w:rPr>
      </w:pPr>
      <w:r w:rsidRPr="00C83A83">
        <w:rPr>
          <w:rFonts w:ascii="楷体_GB2312" w:eastAsia="楷体_GB2312" w:hAnsi="楷体" w:cs="楷体" w:hint="eastAsia"/>
          <w:b/>
          <w:sz w:val="32"/>
          <w:szCs w:val="32"/>
        </w:rPr>
        <w:t>（三）住房援助</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农村低保户、分散供养特困人员、困难残疾户、低保边缘户</w:t>
      </w:r>
      <w:r w:rsidR="009C50D2" w:rsidRPr="00C83A83">
        <w:rPr>
          <w:rFonts w:ascii="仿宋_GB2312" w:eastAsia="仿宋_GB2312" w:hAnsi="仿宋" w:cs="仿宋" w:hint="eastAsia"/>
          <w:sz w:val="32"/>
          <w:szCs w:val="32"/>
        </w:rPr>
        <w:t>退役军人家庭</w:t>
      </w:r>
      <w:r w:rsidRPr="00C83A83">
        <w:rPr>
          <w:rFonts w:ascii="仿宋_GB2312" w:eastAsia="仿宋_GB2312" w:hAnsi="仿宋" w:cs="仿宋" w:hint="eastAsia"/>
          <w:sz w:val="32"/>
          <w:szCs w:val="32"/>
        </w:rPr>
        <w:t>，其现唯一住房经鉴定为危房的，列入当地住建部门危房改造计划或按规定实施农村困难家庭危房改造即时救助，各地应切实按照农村困难家庭危房改造政策给予补助，确保危房及时解危。</w:t>
      </w:r>
    </w:p>
    <w:p w:rsidR="000D215C"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对符合公租房保障条件的</w:t>
      </w:r>
      <w:r w:rsidR="009C50D2" w:rsidRPr="00C83A83">
        <w:rPr>
          <w:rFonts w:ascii="仿宋_GB2312" w:eastAsia="仿宋_GB2312" w:hAnsi="仿宋" w:cs="仿宋" w:hint="eastAsia"/>
          <w:sz w:val="32"/>
          <w:szCs w:val="32"/>
        </w:rPr>
        <w:t>退役军人</w:t>
      </w:r>
      <w:r w:rsidRPr="00C83A83">
        <w:rPr>
          <w:rFonts w:ascii="仿宋_GB2312" w:eastAsia="仿宋_GB2312" w:hAnsi="仿宋" w:cs="仿宋" w:hint="eastAsia"/>
          <w:sz w:val="32"/>
          <w:szCs w:val="32"/>
        </w:rPr>
        <w:t>家庭,通过公租房实物配租或发放租赁补贴</w:t>
      </w:r>
      <w:r w:rsidR="00E97097" w:rsidRPr="00C83A83">
        <w:rPr>
          <w:rFonts w:ascii="仿宋_GB2312" w:eastAsia="仿宋_GB2312" w:hAnsi="仿宋" w:cs="仿宋" w:hint="eastAsia"/>
          <w:sz w:val="32"/>
          <w:szCs w:val="32"/>
        </w:rPr>
        <w:t>同等条件下</w:t>
      </w:r>
      <w:r w:rsidRPr="00C83A83">
        <w:rPr>
          <w:rFonts w:ascii="仿宋_GB2312" w:eastAsia="仿宋_GB2312" w:hAnsi="仿宋" w:cs="仿宋" w:hint="eastAsia"/>
          <w:sz w:val="32"/>
          <w:szCs w:val="32"/>
        </w:rPr>
        <w:t>优先予以保障。实物配租和租赁补贴发放具体标准，按照当地有关规定执行。</w:t>
      </w:r>
    </w:p>
    <w:p w:rsidR="00780E03" w:rsidRPr="00C83A83" w:rsidRDefault="00756A16" w:rsidP="00D01857">
      <w:pPr>
        <w:spacing w:line="540" w:lineRule="exact"/>
        <w:ind w:firstLineChars="200" w:firstLine="643"/>
        <w:rPr>
          <w:rFonts w:ascii="楷体_GB2312" w:eastAsia="楷体_GB2312" w:hAnsi="楷体" w:cs="楷体"/>
          <w:b/>
          <w:sz w:val="32"/>
          <w:szCs w:val="32"/>
        </w:rPr>
      </w:pPr>
      <w:r w:rsidRPr="00C83A83">
        <w:rPr>
          <w:rFonts w:ascii="楷体_GB2312" w:eastAsia="楷体_GB2312" w:hAnsi="楷体" w:cs="楷体" w:hint="eastAsia"/>
          <w:b/>
          <w:sz w:val="32"/>
          <w:szCs w:val="32"/>
        </w:rPr>
        <w:t>（四）教育援助</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接受学前教育、义务教育、高中教育（含中等职业教育）、 普通高等教育的</w:t>
      </w:r>
      <w:r w:rsidR="007463FF" w:rsidRPr="00C83A83">
        <w:rPr>
          <w:rFonts w:ascii="仿宋_GB2312" w:eastAsia="仿宋_GB2312" w:hAnsi="仿宋" w:cs="仿宋" w:hint="eastAsia"/>
          <w:sz w:val="32"/>
          <w:szCs w:val="32"/>
        </w:rPr>
        <w:t>困难</w:t>
      </w:r>
      <w:r w:rsidR="001B73C7" w:rsidRPr="00C83A83">
        <w:rPr>
          <w:rFonts w:ascii="仿宋_GB2312" w:eastAsia="仿宋_GB2312" w:hAnsi="仿宋" w:cs="仿宋" w:hint="eastAsia"/>
          <w:sz w:val="32"/>
          <w:szCs w:val="32"/>
        </w:rPr>
        <w:t>家庭</w:t>
      </w:r>
      <w:r w:rsidRPr="00C83A83">
        <w:rPr>
          <w:rFonts w:ascii="仿宋_GB2312" w:eastAsia="仿宋_GB2312" w:hAnsi="仿宋" w:cs="仿宋" w:hint="eastAsia"/>
          <w:sz w:val="32"/>
          <w:szCs w:val="32"/>
        </w:rPr>
        <w:t>成员，符合教育救助条件的按现行政策申请，经教育救助和社会帮扶后，家庭负担仍然较重的，由当地视情给予一定补助。</w:t>
      </w:r>
    </w:p>
    <w:p w:rsidR="00780E03" w:rsidRPr="00C83A83" w:rsidRDefault="00756A16" w:rsidP="00D01857">
      <w:pPr>
        <w:spacing w:line="540" w:lineRule="exact"/>
        <w:ind w:firstLineChars="200" w:firstLine="643"/>
        <w:rPr>
          <w:rFonts w:ascii="楷体_GB2312" w:eastAsia="楷体_GB2312" w:hAnsi="楷体" w:cs="楷体"/>
          <w:b/>
          <w:sz w:val="32"/>
          <w:szCs w:val="32"/>
        </w:rPr>
      </w:pPr>
      <w:r w:rsidRPr="00C83A83">
        <w:rPr>
          <w:rFonts w:ascii="楷体_GB2312" w:eastAsia="楷体_GB2312" w:hAnsi="楷体" w:cs="楷体" w:hint="eastAsia"/>
          <w:b/>
          <w:sz w:val="32"/>
          <w:szCs w:val="32"/>
        </w:rPr>
        <w:t>（五）就业援助</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最低生活保障家庭、最低生活保障边缘家庭</w:t>
      </w:r>
      <w:r w:rsidR="00736B6F" w:rsidRPr="00C83A83">
        <w:rPr>
          <w:rFonts w:ascii="仿宋_GB2312" w:eastAsia="仿宋_GB2312" w:hAnsi="仿宋" w:cs="仿宋" w:hint="eastAsia"/>
          <w:sz w:val="32"/>
          <w:szCs w:val="32"/>
        </w:rPr>
        <w:t>中的退役军人</w:t>
      </w:r>
      <w:r w:rsidRPr="00C83A83">
        <w:rPr>
          <w:rFonts w:ascii="仿宋_GB2312" w:eastAsia="仿宋_GB2312" w:hAnsi="仿宋" w:cs="仿宋" w:hint="eastAsia"/>
          <w:sz w:val="32"/>
          <w:szCs w:val="32"/>
        </w:rPr>
        <w:t>，</w:t>
      </w:r>
      <w:r w:rsidR="00B056DF" w:rsidRPr="00C83A83">
        <w:rPr>
          <w:rFonts w:ascii="仿宋_GB2312" w:eastAsia="仿宋_GB2312" w:hAnsi="仿宋" w:cs="仿宋" w:hint="eastAsia"/>
          <w:sz w:val="32"/>
          <w:szCs w:val="32"/>
        </w:rPr>
        <w:t>具备</w:t>
      </w:r>
      <w:r w:rsidRPr="00C83A83">
        <w:rPr>
          <w:rFonts w:ascii="仿宋_GB2312" w:eastAsia="仿宋_GB2312" w:hAnsi="仿宋" w:cs="仿宋" w:hint="eastAsia"/>
          <w:sz w:val="32"/>
          <w:szCs w:val="32"/>
        </w:rPr>
        <w:t>劳动能力</w:t>
      </w:r>
      <w:r w:rsidR="00B056DF" w:rsidRPr="00C83A83">
        <w:rPr>
          <w:rFonts w:ascii="仿宋_GB2312" w:eastAsia="仿宋_GB2312" w:hAnsi="仿宋" w:cs="仿宋" w:hint="eastAsia"/>
          <w:sz w:val="32"/>
          <w:szCs w:val="32"/>
        </w:rPr>
        <w:t>且</w:t>
      </w:r>
      <w:r w:rsidRPr="00C83A83">
        <w:rPr>
          <w:rFonts w:ascii="仿宋_GB2312" w:eastAsia="仿宋_GB2312" w:hAnsi="仿宋" w:cs="仿宋" w:hint="eastAsia"/>
          <w:sz w:val="32"/>
          <w:szCs w:val="32"/>
        </w:rPr>
        <w:t>无法通过市场就业的，</w:t>
      </w:r>
      <w:r w:rsidR="0073735E" w:rsidRPr="00C83A83">
        <w:rPr>
          <w:rFonts w:ascii="仿宋_GB2312" w:eastAsia="仿宋_GB2312" w:hAnsi="仿宋" w:cs="仿宋" w:hint="eastAsia"/>
          <w:sz w:val="32"/>
          <w:szCs w:val="32"/>
        </w:rPr>
        <w:t>可按规定通过公益性岗位帮扶</w:t>
      </w:r>
      <w:r w:rsidRPr="00C83A83">
        <w:rPr>
          <w:rFonts w:ascii="仿宋_GB2312" w:eastAsia="仿宋_GB2312" w:hAnsi="仿宋" w:cs="仿宋" w:hint="eastAsia"/>
          <w:sz w:val="32"/>
          <w:szCs w:val="32"/>
        </w:rPr>
        <w:t>。全日制公益性岗位工资不得低于当地最低工资标准。</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符合就业困难人员条件的退役军人，实现灵活就业并依法缴纳社会保险费的，</w:t>
      </w:r>
      <w:r w:rsidR="00C709B9" w:rsidRPr="00C83A83">
        <w:rPr>
          <w:rFonts w:ascii="仿宋_GB2312" w:eastAsia="仿宋_GB2312" w:hAnsi="仿宋" w:cs="仿宋" w:hint="eastAsia"/>
          <w:sz w:val="32"/>
          <w:szCs w:val="32"/>
        </w:rPr>
        <w:t>按规定给予不超过其实际缴纳社会保险费三分之二的补贴；</w:t>
      </w:r>
      <w:r w:rsidRPr="00C83A83">
        <w:rPr>
          <w:rFonts w:ascii="仿宋_GB2312" w:eastAsia="仿宋_GB2312" w:hAnsi="仿宋" w:cs="仿宋" w:hint="eastAsia"/>
          <w:sz w:val="32"/>
          <w:szCs w:val="32"/>
        </w:rPr>
        <w:t>到单位就业的，按规定给予用人单位社保补贴。</w:t>
      </w:r>
    </w:p>
    <w:p w:rsidR="00780E03" w:rsidRPr="00C83A83" w:rsidRDefault="00756A16" w:rsidP="00D01857">
      <w:pPr>
        <w:numPr>
          <w:ilvl w:val="0"/>
          <w:numId w:val="1"/>
        </w:numPr>
        <w:spacing w:line="540" w:lineRule="exact"/>
        <w:ind w:firstLineChars="200" w:firstLine="643"/>
        <w:rPr>
          <w:rFonts w:ascii="楷体_GB2312" w:eastAsia="楷体_GB2312" w:hAnsi="楷体" w:cs="楷体"/>
          <w:b/>
          <w:sz w:val="32"/>
          <w:szCs w:val="32"/>
        </w:rPr>
      </w:pPr>
      <w:r w:rsidRPr="00C83A83">
        <w:rPr>
          <w:rFonts w:ascii="楷体_GB2312" w:eastAsia="楷体_GB2312" w:hAnsi="楷体" w:cs="楷体" w:hint="eastAsia"/>
          <w:b/>
          <w:sz w:val="32"/>
          <w:szCs w:val="32"/>
        </w:rPr>
        <w:t>其他临时性援助</w:t>
      </w:r>
    </w:p>
    <w:p w:rsidR="00FF7829" w:rsidRPr="00C83A83" w:rsidRDefault="00FF7829"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lastRenderedPageBreak/>
        <w:t>对因遭遇自然灾害、火灾事故、交通事故、人身伤害及重大疾病等原因，导致基本生活暂时出现严重困难的退役军人、“三属”，在落实社会救助保障基础上，由当地视情给予其</w:t>
      </w:r>
      <w:r w:rsidR="00A82CCB" w:rsidRPr="00C83A83">
        <w:rPr>
          <w:rFonts w:ascii="仿宋_GB2312" w:eastAsia="仿宋_GB2312" w:hAnsi="仿宋" w:cs="仿宋" w:hint="eastAsia"/>
          <w:sz w:val="32"/>
          <w:szCs w:val="32"/>
        </w:rPr>
        <w:t>3</w:t>
      </w:r>
      <w:r w:rsidR="00AC7AC1" w:rsidRPr="00C83A83">
        <w:rPr>
          <w:rFonts w:ascii="仿宋_GB2312" w:eastAsia="仿宋_GB2312" w:hAnsi="仿宋" w:cs="仿宋" w:hint="eastAsia"/>
          <w:sz w:val="32"/>
          <w:szCs w:val="32"/>
        </w:rPr>
        <w:t>000元以下的</w:t>
      </w:r>
      <w:r w:rsidRPr="00C83A83">
        <w:rPr>
          <w:rFonts w:ascii="仿宋_GB2312" w:eastAsia="仿宋_GB2312" w:hAnsi="仿宋" w:cs="仿宋" w:hint="eastAsia"/>
          <w:sz w:val="32"/>
          <w:szCs w:val="32"/>
        </w:rPr>
        <w:t>一次性援助。</w:t>
      </w:r>
    </w:p>
    <w:p w:rsidR="00FF7829" w:rsidRPr="00C83A83" w:rsidRDefault="00FF7829"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因参与突发公共事件等应急处置工作殉职的退役军人，以及因战、因公牺牲的现役军人，</w:t>
      </w:r>
      <w:r w:rsidR="00FE3C18" w:rsidRPr="00C83A83">
        <w:rPr>
          <w:rFonts w:ascii="仿宋_GB2312" w:eastAsia="仿宋_GB2312" w:hAnsi="仿宋" w:cs="仿宋" w:hint="eastAsia"/>
          <w:sz w:val="32"/>
          <w:szCs w:val="32"/>
        </w:rPr>
        <w:t>由当地给予其家庭10000元的一次性援助</w:t>
      </w:r>
      <w:r w:rsidRPr="00C83A83">
        <w:rPr>
          <w:rFonts w:ascii="仿宋_GB2312" w:eastAsia="仿宋_GB2312" w:hAnsi="仿宋" w:cs="仿宋" w:hint="eastAsia"/>
          <w:sz w:val="32"/>
          <w:szCs w:val="32"/>
        </w:rPr>
        <w:t>。</w:t>
      </w:r>
    </w:p>
    <w:p w:rsidR="00FF7829" w:rsidRPr="00C83A83" w:rsidRDefault="00FF7829"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县级以上表彰奖励获得者以及县级人民政府规定的其他困难对象，家庭出现重大变故导致困难，需要给予帮扶援助的，由当地视情给予</w:t>
      </w:r>
      <w:r w:rsidR="00A82CCB" w:rsidRPr="00C83A83">
        <w:rPr>
          <w:rFonts w:ascii="仿宋_GB2312" w:eastAsia="仿宋_GB2312" w:hAnsi="仿宋" w:cs="仿宋" w:hint="eastAsia"/>
          <w:sz w:val="32"/>
          <w:szCs w:val="32"/>
        </w:rPr>
        <w:t>3</w:t>
      </w:r>
      <w:r w:rsidR="00AC7AC1" w:rsidRPr="00C83A83">
        <w:rPr>
          <w:rFonts w:ascii="仿宋_GB2312" w:eastAsia="仿宋_GB2312" w:hAnsi="仿宋" w:cs="仿宋" w:hint="eastAsia"/>
          <w:sz w:val="32"/>
          <w:szCs w:val="32"/>
        </w:rPr>
        <w:t>000元以下的</w:t>
      </w:r>
      <w:r w:rsidRPr="00C83A83">
        <w:rPr>
          <w:rFonts w:ascii="仿宋_GB2312" w:eastAsia="仿宋_GB2312" w:hAnsi="仿宋" w:cs="仿宋" w:hint="eastAsia"/>
          <w:sz w:val="32"/>
          <w:szCs w:val="32"/>
        </w:rPr>
        <w:t>一次性援助。</w:t>
      </w:r>
    </w:p>
    <w:p w:rsidR="00FF7829" w:rsidRPr="00C83A83" w:rsidRDefault="00163328"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援助对象在同一援助类型中符合多种援助条件的，原则上按就高原则进行援助，且与其他文件规定的同类型困难援（救）助不重复享受。</w:t>
      </w:r>
    </w:p>
    <w:p w:rsidR="00B233FB" w:rsidRPr="00C83A83" w:rsidRDefault="00756A16" w:rsidP="00D01857">
      <w:pPr>
        <w:spacing w:line="540" w:lineRule="exact"/>
        <w:ind w:firstLineChars="200" w:firstLine="643"/>
        <w:rPr>
          <w:rFonts w:ascii="楷体_GB2312" w:eastAsia="楷体_GB2312" w:hAnsi="楷体" w:cs="楷体"/>
          <w:b/>
          <w:sz w:val="32"/>
          <w:szCs w:val="32"/>
        </w:rPr>
      </w:pPr>
      <w:r w:rsidRPr="00C83A83">
        <w:rPr>
          <w:rFonts w:ascii="楷体_GB2312" w:eastAsia="楷体_GB2312" w:hAnsi="楷体" w:cs="楷体" w:hint="eastAsia"/>
          <w:b/>
          <w:sz w:val="32"/>
          <w:szCs w:val="32"/>
        </w:rPr>
        <w:t>（七）社会化援助</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鼓励和引导慈善组织、社会工作服务机构、企业等社会力量,通过纳入慈善项目、发动社会募捐、提供专业服务、开展志愿服务等形式，以及通过政府购买服务等有效途径，提供照料护理、社会融入、能力提升、就业指导、心理疏导、法律援助等《</w:t>
      </w:r>
      <w:r w:rsidR="00316530" w:rsidRPr="00C83A83">
        <w:rPr>
          <w:rFonts w:ascii="仿宋_GB2312" w:eastAsia="仿宋_GB2312" w:hAnsi="仿宋" w:cs="仿宋" w:hint="eastAsia"/>
          <w:sz w:val="32"/>
          <w:szCs w:val="32"/>
        </w:rPr>
        <w:t>绍兴市</w:t>
      </w:r>
      <w:r w:rsidRPr="00C83A83">
        <w:rPr>
          <w:rFonts w:ascii="仿宋_GB2312" w:eastAsia="仿宋_GB2312" w:hAnsi="仿宋" w:cs="仿宋" w:hint="eastAsia"/>
          <w:sz w:val="32"/>
          <w:szCs w:val="32"/>
        </w:rPr>
        <w:t>政府向社会力量购买服务指导性目录》规定的服务项目，给予多元化、个性化帮扶援助。</w:t>
      </w:r>
    </w:p>
    <w:p w:rsidR="00780E03" w:rsidRPr="00C83A83" w:rsidRDefault="00FF7829" w:rsidP="00D01857">
      <w:pPr>
        <w:spacing w:line="540" w:lineRule="exact"/>
        <w:ind w:firstLineChars="200" w:firstLine="640"/>
        <w:rPr>
          <w:rFonts w:ascii="黑体" w:eastAsia="黑体" w:hAnsi="黑体" w:cs="黑体"/>
          <w:sz w:val="32"/>
          <w:szCs w:val="32"/>
        </w:rPr>
      </w:pPr>
      <w:r w:rsidRPr="00C83A83">
        <w:rPr>
          <w:rFonts w:ascii="黑体" w:eastAsia="黑体" w:hAnsi="黑体" w:cs="黑体" w:hint="eastAsia"/>
          <w:sz w:val="32"/>
          <w:szCs w:val="32"/>
        </w:rPr>
        <w:t>六</w:t>
      </w:r>
      <w:r w:rsidR="00756A16" w:rsidRPr="00C83A83">
        <w:rPr>
          <w:rFonts w:ascii="黑体" w:eastAsia="黑体" w:hAnsi="黑体" w:cs="黑体" w:hint="eastAsia"/>
          <w:sz w:val="32"/>
          <w:szCs w:val="32"/>
        </w:rPr>
        <w:t>、办理程序</w:t>
      </w:r>
    </w:p>
    <w:p w:rsidR="00780E03" w:rsidRPr="00C83A83" w:rsidRDefault="00FA4EED"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帮扶</w:t>
      </w:r>
      <w:r w:rsidR="00C65B86" w:rsidRPr="00C83A83">
        <w:rPr>
          <w:rFonts w:ascii="仿宋_GB2312" w:eastAsia="仿宋_GB2312" w:hAnsi="仿宋" w:cs="仿宋" w:hint="eastAsia"/>
          <w:sz w:val="32"/>
          <w:szCs w:val="32"/>
        </w:rPr>
        <w:t>援助工作</w:t>
      </w:r>
      <w:r w:rsidR="00756A16" w:rsidRPr="00C83A83">
        <w:rPr>
          <w:rFonts w:ascii="仿宋_GB2312" w:eastAsia="仿宋_GB2312" w:hAnsi="仿宋" w:cs="仿宋" w:hint="eastAsia"/>
          <w:sz w:val="32"/>
          <w:szCs w:val="32"/>
        </w:rPr>
        <w:t>实行一事一批</w:t>
      </w:r>
      <w:r w:rsidR="006F5B48" w:rsidRPr="00C83A83">
        <w:rPr>
          <w:rFonts w:ascii="仿宋_GB2312" w:eastAsia="仿宋_GB2312" w:hAnsi="仿宋" w:cs="仿宋" w:hint="eastAsia"/>
          <w:sz w:val="32"/>
          <w:szCs w:val="32"/>
        </w:rPr>
        <w:t>，</w:t>
      </w:r>
      <w:r w:rsidR="00756A16" w:rsidRPr="00C83A83">
        <w:rPr>
          <w:rFonts w:ascii="仿宋_GB2312" w:eastAsia="仿宋_GB2312" w:hAnsi="仿宋" w:cs="仿宋" w:hint="eastAsia"/>
          <w:sz w:val="32"/>
          <w:szCs w:val="32"/>
        </w:rPr>
        <w:t>按照个人申请、乡镇审核、县级审批的流程办理，做到公正公开，接受社会监督。</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（一）申请。</w:t>
      </w:r>
      <w:r w:rsidRPr="00C83A83">
        <w:rPr>
          <w:rFonts w:ascii="仿宋_GB2312" w:eastAsia="仿宋_GB2312" w:hAnsi="仿宋" w:cs="仿宋" w:hint="eastAsia"/>
          <w:sz w:val="32"/>
          <w:szCs w:val="32"/>
        </w:rPr>
        <w:t>申请人持身份证，向居住地所在乡镇（街道）退役军人服务站提出申请，也可委托监护人、代办员或</w:t>
      </w:r>
      <w:r w:rsidRPr="00C83A83">
        <w:rPr>
          <w:rFonts w:ascii="仿宋_GB2312" w:eastAsia="仿宋_GB2312" w:hAnsi="仿宋" w:cs="仿宋" w:hint="eastAsia"/>
          <w:sz w:val="32"/>
          <w:szCs w:val="32"/>
        </w:rPr>
        <w:lastRenderedPageBreak/>
        <w:t>村（社区）退役军人服务站代为申请。</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申请时应当提供本人身份证件、困难帮扶援助申请表，同意并授权有关部门对其家庭经济状况进行调查核实。</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（二）审核。</w:t>
      </w:r>
      <w:r w:rsidRPr="00C83A83">
        <w:rPr>
          <w:rFonts w:ascii="仿宋_GB2312" w:eastAsia="仿宋_GB2312" w:hAnsi="仿宋" w:cs="仿宋" w:hint="eastAsia"/>
          <w:sz w:val="32"/>
          <w:szCs w:val="32"/>
        </w:rPr>
        <w:t>乡镇（街道）退役军人服务站自收到申请之日起5个工作日内，通过信息核对、入户调查等方式，对申请人家庭困难情形和程度进行调查核实，由乡镇人民政府、街道办事处提出审核意见，报县级人民政府</w:t>
      </w:r>
      <w:r w:rsidR="00E44CB1" w:rsidRPr="00C83A83">
        <w:rPr>
          <w:rFonts w:ascii="仿宋_GB2312" w:eastAsia="仿宋_GB2312" w:hAnsi="仿宋" w:cs="仿宋" w:hint="eastAsia"/>
          <w:sz w:val="32"/>
          <w:szCs w:val="32"/>
        </w:rPr>
        <w:t>相关业务</w:t>
      </w:r>
      <w:r w:rsidRPr="00C83A83">
        <w:rPr>
          <w:rFonts w:ascii="仿宋_GB2312" w:eastAsia="仿宋_GB2312" w:hAnsi="仿宋" w:cs="仿宋" w:hint="eastAsia"/>
          <w:sz w:val="32"/>
          <w:szCs w:val="32"/>
        </w:rPr>
        <w:t>部门审批。</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（三）审批。</w:t>
      </w:r>
      <w:r w:rsidRPr="00C83A83">
        <w:rPr>
          <w:rFonts w:ascii="仿宋_GB2312" w:eastAsia="仿宋_GB2312" w:hAnsi="仿宋" w:cs="仿宋" w:hint="eastAsia"/>
          <w:sz w:val="32"/>
          <w:szCs w:val="32"/>
        </w:rPr>
        <w:t>县级人民政府退役军人事务部门收到初审意见后，可委托同级退役军人服务中心对申请人开展复查，在5个工作日内作出审批决定。符合条件的予以批准，视情况在申请人所在村（社区）公布；不符合条件的不予批准，并书面说明理由。申请人对审批结果有异议的，可由县级人民政府或上一级退役军人事务部门申请复核。</w:t>
      </w:r>
    </w:p>
    <w:p w:rsidR="00780E03" w:rsidRPr="00C83A83" w:rsidRDefault="00756A16"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紧急情况时，乡镇（街道）或有关部门可先行帮扶援助，事后再补齐审核审批手续。</w:t>
      </w:r>
    </w:p>
    <w:p w:rsidR="00FA4EED" w:rsidRPr="00C83A83" w:rsidRDefault="00FA4EED" w:rsidP="00D01857">
      <w:pPr>
        <w:spacing w:line="540" w:lineRule="exact"/>
        <w:ind w:firstLineChars="200" w:firstLine="640"/>
        <w:rPr>
          <w:rFonts w:ascii="仿宋_GB2312" w:eastAsia="仿宋_GB2312" w:hAnsi="仿宋" w:cs="仿宋"/>
          <w:sz w:val="32"/>
          <w:szCs w:val="32"/>
        </w:rPr>
      </w:pPr>
      <w:r w:rsidRPr="00C83A83">
        <w:rPr>
          <w:rFonts w:ascii="仿宋_GB2312" w:eastAsia="仿宋_GB2312" w:hAnsi="仿宋" w:cs="仿宋" w:hint="eastAsia"/>
          <w:sz w:val="32"/>
          <w:szCs w:val="32"/>
        </w:rPr>
        <w:t>困难退役军人生活、医疗、住房、教育、就业等援助工作按现行规定程序及渠道办理，其他临时性援助工作由县级人民政府退役军人事务部门负责办理，退役军人服务中心（站）给予积极协助。</w:t>
      </w:r>
    </w:p>
    <w:p w:rsidR="00780E03" w:rsidRPr="00C83A83" w:rsidRDefault="00FF7829" w:rsidP="00D01857">
      <w:pPr>
        <w:spacing w:line="540" w:lineRule="exact"/>
        <w:ind w:firstLineChars="200" w:firstLine="640"/>
        <w:rPr>
          <w:rFonts w:ascii="黑体" w:eastAsia="黑体" w:hAnsi="黑体" w:cs="黑体"/>
          <w:sz w:val="32"/>
          <w:szCs w:val="32"/>
        </w:rPr>
      </w:pPr>
      <w:r w:rsidRPr="00C83A83">
        <w:rPr>
          <w:rFonts w:ascii="黑体" w:eastAsia="黑体" w:hAnsi="黑体" w:cs="黑体" w:hint="eastAsia"/>
          <w:sz w:val="32"/>
          <w:szCs w:val="32"/>
        </w:rPr>
        <w:t>七</w:t>
      </w:r>
      <w:r w:rsidR="00756A16" w:rsidRPr="00C83A83">
        <w:rPr>
          <w:rFonts w:ascii="黑体" w:eastAsia="黑体" w:hAnsi="黑体" w:cs="黑体" w:hint="eastAsia"/>
          <w:sz w:val="32"/>
          <w:szCs w:val="32"/>
        </w:rPr>
        <w:t>、组织保障</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（一）加强组织领导。</w:t>
      </w:r>
      <w:r w:rsidRPr="00C83A83">
        <w:rPr>
          <w:rFonts w:ascii="仿宋_GB2312" w:eastAsia="仿宋_GB2312" w:hAnsi="仿宋" w:cs="仿宋" w:hint="eastAsia"/>
          <w:sz w:val="32"/>
          <w:szCs w:val="32"/>
        </w:rPr>
        <w:t>各地要提高政治站位，强化使命担当, 将加强困难退役军人帮扶援助工作作为党和政府关心关爱退役军人的重要举措。各级有关部门在各级党委退役军人事务工作领导小组领导下，明确工作责任，完善工作机</w:t>
      </w:r>
      <w:r w:rsidRPr="00C83A83">
        <w:rPr>
          <w:rFonts w:ascii="仿宋_GB2312" w:eastAsia="仿宋_GB2312" w:hAnsi="仿宋" w:cs="仿宋" w:hint="eastAsia"/>
          <w:sz w:val="32"/>
          <w:szCs w:val="32"/>
        </w:rPr>
        <w:lastRenderedPageBreak/>
        <w:t>制，强化工作措施，形成工作合力。退役军人事务部门负责统筹协调、组织实施、跟踪问效以及临时性援助工作；教育、民政、财政、人社、建设、医保等部门各司其职，密切配合，共同做好帮扶援助工作。</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（二）落实经费保障。</w:t>
      </w:r>
      <w:r w:rsidRPr="00C83A83">
        <w:rPr>
          <w:rFonts w:ascii="仿宋_GB2312" w:eastAsia="仿宋_GB2312" w:hAnsi="仿宋" w:cs="仿宋" w:hint="eastAsia"/>
          <w:sz w:val="32"/>
          <w:szCs w:val="32"/>
        </w:rPr>
        <w:t>县级以上人民政府要将困难退役军人帮扶援助所需资金列入财政预算予以保障</w:t>
      </w:r>
      <w:r w:rsidR="00562485" w:rsidRPr="00C83A83">
        <w:rPr>
          <w:rFonts w:ascii="仿宋_GB2312" w:eastAsia="仿宋_GB2312" w:hAnsi="仿宋" w:cs="仿宋" w:hint="eastAsia"/>
          <w:sz w:val="32"/>
          <w:szCs w:val="32"/>
        </w:rPr>
        <w:t>，各地原有困难退役军人帮扶援助政策的，需予以整合，有关资金可统筹使用</w:t>
      </w:r>
      <w:r w:rsidRPr="00C83A83">
        <w:rPr>
          <w:rFonts w:ascii="仿宋_GB2312" w:eastAsia="仿宋_GB2312" w:hAnsi="仿宋" w:cs="仿宋" w:hint="eastAsia"/>
          <w:sz w:val="32"/>
          <w:szCs w:val="32"/>
        </w:rPr>
        <w:t>。有条件的地方可设立困难退役军人关爱帮扶基金，鼓励通过社会捐赠等多种方式筹集资金，拓展资金保障渠道。</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（三）强化服务管理。</w:t>
      </w:r>
      <w:r w:rsidRPr="00C83A83">
        <w:rPr>
          <w:rFonts w:ascii="仿宋_GB2312" w:eastAsia="仿宋_GB2312" w:hAnsi="仿宋" w:cs="仿宋" w:hint="eastAsia"/>
          <w:sz w:val="32"/>
          <w:szCs w:val="32"/>
        </w:rPr>
        <w:t>各地要认真摸清困难退役军人底数，分类建卡，确保应帮尽帮，不落一人。建立规范管理制度，定期走访入户，准确掌握家庭经济状况，及时有序做好动态调整工作。依托家庭经济状况信息核对系统，实现信息互联互通、资源共享。创新服务方式方法，优化办理流程，退役军人服务中心开设窗口，提供优质便捷服务。</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（四）做好宣传引导。</w:t>
      </w:r>
      <w:r w:rsidRPr="00C83A83">
        <w:rPr>
          <w:rFonts w:ascii="仿宋_GB2312" w:eastAsia="仿宋_GB2312" w:hAnsi="仿宋" w:cs="仿宋" w:hint="eastAsia"/>
          <w:sz w:val="32"/>
          <w:szCs w:val="32"/>
        </w:rPr>
        <w:t>各级要充分运用报刊、网络、电视、走访等多种形式，大力宣传党和政府关心关爱困难退役军人的政策措施,充分调动社会力量，参与困难退役军人帮扶援助工作。加强退役军人思想教育，引导他们正确对待生活中遇到的困难和问题，提振信心，共创美好生活。</w:t>
      </w:r>
    </w:p>
    <w:p w:rsidR="00780E03" w:rsidRPr="00C83A83" w:rsidRDefault="00756A16" w:rsidP="00D01857">
      <w:pPr>
        <w:spacing w:line="540" w:lineRule="exact"/>
        <w:ind w:firstLineChars="200" w:firstLine="643"/>
        <w:rPr>
          <w:rFonts w:ascii="仿宋_GB2312" w:eastAsia="仿宋_GB2312" w:hAnsi="仿宋" w:cs="仿宋"/>
          <w:sz w:val="32"/>
          <w:szCs w:val="32"/>
        </w:rPr>
      </w:pPr>
      <w:r w:rsidRPr="00C83A83">
        <w:rPr>
          <w:rFonts w:ascii="楷体_GB2312" w:eastAsia="楷体_GB2312" w:hAnsi="楷体" w:cs="楷体" w:hint="eastAsia"/>
          <w:b/>
          <w:sz w:val="32"/>
          <w:szCs w:val="32"/>
        </w:rPr>
        <w:t>（五）严格监督检查。</w:t>
      </w:r>
      <w:r w:rsidRPr="00C83A83">
        <w:rPr>
          <w:rFonts w:ascii="仿宋_GB2312" w:eastAsia="仿宋_GB2312" w:hAnsi="仿宋" w:cs="仿宋" w:hint="eastAsia"/>
          <w:sz w:val="32"/>
          <w:szCs w:val="32"/>
        </w:rPr>
        <w:t>各地要加强对帮扶援助资金管理使用情况的监督，开展绩效评估，提高资金使用效率。建立健全责任追究制度，严肃查处在资金管理、使用方面的违纪违法行为。依法开展帮扶援助，困难对象认定的条件、程序、保障标准以及资金使用等情况，应当按有关规定向社会公示，</w:t>
      </w:r>
      <w:r w:rsidRPr="00C83A83">
        <w:rPr>
          <w:rFonts w:ascii="仿宋_GB2312" w:eastAsia="仿宋_GB2312" w:hAnsi="仿宋" w:cs="仿宋" w:hint="eastAsia"/>
          <w:sz w:val="32"/>
          <w:szCs w:val="32"/>
        </w:rPr>
        <w:lastRenderedPageBreak/>
        <w:t>接受社会监督。</w:t>
      </w:r>
    </w:p>
    <w:p w:rsidR="00202E76" w:rsidRPr="00C83A83" w:rsidRDefault="00202E76" w:rsidP="00D01857">
      <w:pPr>
        <w:spacing w:line="540" w:lineRule="exact"/>
        <w:ind w:firstLineChars="200" w:firstLine="640"/>
        <w:rPr>
          <w:rFonts w:ascii="仿宋_GB2312" w:eastAsia="仿宋_GB2312" w:hAnsi="仿宋_GB2312" w:cs="仿宋_GB2312"/>
          <w:sz w:val="32"/>
          <w:szCs w:val="32"/>
        </w:rPr>
      </w:pPr>
      <w:r w:rsidRPr="00C83A83">
        <w:rPr>
          <w:rFonts w:ascii="仿宋_GB2312" w:eastAsia="仿宋_GB2312" w:hAnsi="仿宋_GB2312" w:cs="仿宋_GB2312" w:hint="eastAsia"/>
          <w:sz w:val="32"/>
          <w:szCs w:val="32"/>
        </w:rPr>
        <w:t>本实施办法由市退役军人事务局会同市相关部门负责解释，办法中规定的帮扶援助类型及标准从2021年1月1日开始执行。各地可结合实际情况制定具体实施细则，切实做好辖区困难退役军人帮扶援助工作。</w:t>
      </w:r>
    </w:p>
    <w:sectPr w:rsidR="00202E76" w:rsidRPr="00C83A83" w:rsidSect="00780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3D" w:rsidRPr="00BA2959" w:rsidRDefault="00E7553D" w:rsidP="00084FE9">
      <w:pPr>
        <w:rPr>
          <w:rFonts w:eastAsia="仿宋_GB2312"/>
        </w:rPr>
      </w:pPr>
      <w:r>
        <w:separator/>
      </w:r>
    </w:p>
  </w:endnote>
  <w:endnote w:type="continuationSeparator" w:id="0">
    <w:p w:rsidR="00E7553D" w:rsidRPr="00BA2959" w:rsidRDefault="00E7553D" w:rsidP="00084FE9">
      <w:pPr>
        <w:rPr>
          <w:rFonts w:eastAsia="仿宋_GB231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3D" w:rsidRPr="00BA2959" w:rsidRDefault="00E7553D" w:rsidP="00084FE9">
      <w:pPr>
        <w:rPr>
          <w:rFonts w:eastAsia="仿宋_GB2312"/>
        </w:rPr>
      </w:pPr>
      <w:r>
        <w:separator/>
      </w:r>
    </w:p>
  </w:footnote>
  <w:footnote w:type="continuationSeparator" w:id="0">
    <w:p w:rsidR="00E7553D" w:rsidRPr="00BA2959" w:rsidRDefault="00E7553D" w:rsidP="00084FE9">
      <w:pPr>
        <w:rPr>
          <w:rFonts w:eastAsia="仿宋_GB231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E59259"/>
    <w:multiLevelType w:val="singleLevel"/>
    <w:tmpl w:val="AAE59259"/>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AE6B5C"/>
    <w:rsid w:val="00024DE9"/>
    <w:rsid w:val="00044C1C"/>
    <w:rsid w:val="00056914"/>
    <w:rsid w:val="000569C5"/>
    <w:rsid w:val="000606A2"/>
    <w:rsid w:val="00063748"/>
    <w:rsid w:val="00067ABF"/>
    <w:rsid w:val="000819CD"/>
    <w:rsid w:val="00084FE9"/>
    <w:rsid w:val="000913FA"/>
    <w:rsid w:val="0009319B"/>
    <w:rsid w:val="0009510B"/>
    <w:rsid w:val="000A27C1"/>
    <w:rsid w:val="000A2D3B"/>
    <w:rsid w:val="000B32DD"/>
    <w:rsid w:val="000C2FF0"/>
    <w:rsid w:val="000C6A74"/>
    <w:rsid w:val="000D215C"/>
    <w:rsid w:val="000D2F74"/>
    <w:rsid w:val="000D3345"/>
    <w:rsid w:val="00106304"/>
    <w:rsid w:val="00116B58"/>
    <w:rsid w:val="00122C55"/>
    <w:rsid w:val="00132DEA"/>
    <w:rsid w:val="00133130"/>
    <w:rsid w:val="001357F9"/>
    <w:rsid w:val="00140503"/>
    <w:rsid w:val="001629BE"/>
    <w:rsid w:val="00163328"/>
    <w:rsid w:val="00174508"/>
    <w:rsid w:val="00176CF5"/>
    <w:rsid w:val="00177611"/>
    <w:rsid w:val="001943BD"/>
    <w:rsid w:val="00194CEA"/>
    <w:rsid w:val="001953E5"/>
    <w:rsid w:val="001A1D07"/>
    <w:rsid w:val="001A4B78"/>
    <w:rsid w:val="001B53EE"/>
    <w:rsid w:val="001B73C7"/>
    <w:rsid w:val="001C16ED"/>
    <w:rsid w:val="001D121C"/>
    <w:rsid w:val="001D6EBA"/>
    <w:rsid w:val="001E1AE7"/>
    <w:rsid w:val="001E4A35"/>
    <w:rsid w:val="001E7032"/>
    <w:rsid w:val="001E7967"/>
    <w:rsid w:val="001F0415"/>
    <w:rsid w:val="001F3B79"/>
    <w:rsid w:val="001F4ACC"/>
    <w:rsid w:val="001F5029"/>
    <w:rsid w:val="001F72BD"/>
    <w:rsid w:val="00202E76"/>
    <w:rsid w:val="00210A83"/>
    <w:rsid w:val="0021665D"/>
    <w:rsid w:val="00217503"/>
    <w:rsid w:val="0024119B"/>
    <w:rsid w:val="0024358B"/>
    <w:rsid w:val="002520B7"/>
    <w:rsid w:val="002558CA"/>
    <w:rsid w:val="00257B43"/>
    <w:rsid w:val="00270405"/>
    <w:rsid w:val="00275076"/>
    <w:rsid w:val="00276B6F"/>
    <w:rsid w:val="00290551"/>
    <w:rsid w:val="002A610D"/>
    <w:rsid w:val="002A6FF2"/>
    <w:rsid w:val="002B2A92"/>
    <w:rsid w:val="002D4086"/>
    <w:rsid w:val="002D5281"/>
    <w:rsid w:val="002D6CD4"/>
    <w:rsid w:val="002F19AF"/>
    <w:rsid w:val="002F2776"/>
    <w:rsid w:val="002F3574"/>
    <w:rsid w:val="002F4BEB"/>
    <w:rsid w:val="00300324"/>
    <w:rsid w:val="00306BDA"/>
    <w:rsid w:val="00314AD8"/>
    <w:rsid w:val="00316530"/>
    <w:rsid w:val="003265EE"/>
    <w:rsid w:val="00332283"/>
    <w:rsid w:val="00332B57"/>
    <w:rsid w:val="00340559"/>
    <w:rsid w:val="0037649D"/>
    <w:rsid w:val="0039748A"/>
    <w:rsid w:val="00397E2C"/>
    <w:rsid w:val="003A1284"/>
    <w:rsid w:val="003A20E0"/>
    <w:rsid w:val="003A646C"/>
    <w:rsid w:val="003A69A9"/>
    <w:rsid w:val="003C412F"/>
    <w:rsid w:val="003D1F20"/>
    <w:rsid w:val="003D4820"/>
    <w:rsid w:val="003E1BBA"/>
    <w:rsid w:val="003E558A"/>
    <w:rsid w:val="003E6F45"/>
    <w:rsid w:val="003F3BFD"/>
    <w:rsid w:val="00402F31"/>
    <w:rsid w:val="004157E2"/>
    <w:rsid w:val="00421B3B"/>
    <w:rsid w:val="00444540"/>
    <w:rsid w:val="00446D3B"/>
    <w:rsid w:val="00450505"/>
    <w:rsid w:val="00452E97"/>
    <w:rsid w:val="0046555A"/>
    <w:rsid w:val="0047438C"/>
    <w:rsid w:val="00475D9B"/>
    <w:rsid w:val="004778CB"/>
    <w:rsid w:val="004833AE"/>
    <w:rsid w:val="004A5910"/>
    <w:rsid w:val="004B50D2"/>
    <w:rsid w:val="004B7850"/>
    <w:rsid w:val="004C4086"/>
    <w:rsid w:val="004D1E7D"/>
    <w:rsid w:val="004D296D"/>
    <w:rsid w:val="004D742A"/>
    <w:rsid w:val="004F2EC7"/>
    <w:rsid w:val="004F4AD3"/>
    <w:rsid w:val="004F5E91"/>
    <w:rsid w:val="0050468B"/>
    <w:rsid w:val="00506B48"/>
    <w:rsid w:val="0051554C"/>
    <w:rsid w:val="005326F4"/>
    <w:rsid w:val="005434A4"/>
    <w:rsid w:val="00544294"/>
    <w:rsid w:val="00554877"/>
    <w:rsid w:val="00555E81"/>
    <w:rsid w:val="00562485"/>
    <w:rsid w:val="0057299E"/>
    <w:rsid w:val="00576550"/>
    <w:rsid w:val="005923CC"/>
    <w:rsid w:val="00592C7E"/>
    <w:rsid w:val="00592DD7"/>
    <w:rsid w:val="005930E5"/>
    <w:rsid w:val="005A447E"/>
    <w:rsid w:val="005B5A7C"/>
    <w:rsid w:val="005E2DC5"/>
    <w:rsid w:val="005E53AE"/>
    <w:rsid w:val="005F2E63"/>
    <w:rsid w:val="00602C7E"/>
    <w:rsid w:val="006043C7"/>
    <w:rsid w:val="00615643"/>
    <w:rsid w:val="00620B0A"/>
    <w:rsid w:val="0062453C"/>
    <w:rsid w:val="0063324E"/>
    <w:rsid w:val="00633A5F"/>
    <w:rsid w:val="006548B4"/>
    <w:rsid w:val="00656564"/>
    <w:rsid w:val="00657E2A"/>
    <w:rsid w:val="006643DB"/>
    <w:rsid w:val="00665296"/>
    <w:rsid w:val="0068040A"/>
    <w:rsid w:val="0068088C"/>
    <w:rsid w:val="00681633"/>
    <w:rsid w:val="00681C9E"/>
    <w:rsid w:val="00683B35"/>
    <w:rsid w:val="00693F4A"/>
    <w:rsid w:val="006977A0"/>
    <w:rsid w:val="006A6D48"/>
    <w:rsid w:val="006B60B0"/>
    <w:rsid w:val="006C18DB"/>
    <w:rsid w:val="006D659C"/>
    <w:rsid w:val="006D7374"/>
    <w:rsid w:val="006F5B48"/>
    <w:rsid w:val="0070498E"/>
    <w:rsid w:val="007158CE"/>
    <w:rsid w:val="00721D4D"/>
    <w:rsid w:val="0073080C"/>
    <w:rsid w:val="00736B6F"/>
    <w:rsid w:val="0073735E"/>
    <w:rsid w:val="007454A6"/>
    <w:rsid w:val="007463FF"/>
    <w:rsid w:val="00750E8E"/>
    <w:rsid w:val="00750FA3"/>
    <w:rsid w:val="00754D13"/>
    <w:rsid w:val="00756089"/>
    <w:rsid w:val="00756A16"/>
    <w:rsid w:val="00761A7F"/>
    <w:rsid w:val="00766894"/>
    <w:rsid w:val="00780700"/>
    <w:rsid w:val="00780E03"/>
    <w:rsid w:val="00786AF5"/>
    <w:rsid w:val="007A2EC7"/>
    <w:rsid w:val="007A54A3"/>
    <w:rsid w:val="007B618A"/>
    <w:rsid w:val="007C2582"/>
    <w:rsid w:val="007C46C5"/>
    <w:rsid w:val="007C4914"/>
    <w:rsid w:val="007C4DC2"/>
    <w:rsid w:val="007D67AE"/>
    <w:rsid w:val="007F0829"/>
    <w:rsid w:val="007F2C93"/>
    <w:rsid w:val="008038A4"/>
    <w:rsid w:val="00805669"/>
    <w:rsid w:val="008208BD"/>
    <w:rsid w:val="00842F9F"/>
    <w:rsid w:val="00845650"/>
    <w:rsid w:val="008525BE"/>
    <w:rsid w:val="00852B22"/>
    <w:rsid w:val="00855879"/>
    <w:rsid w:val="00861A21"/>
    <w:rsid w:val="00863BD2"/>
    <w:rsid w:val="008654A4"/>
    <w:rsid w:val="00873EA7"/>
    <w:rsid w:val="0088557B"/>
    <w:rsid w:val="00886AA8"/>
    <w:rsid w:val="00887A82"/>
    <w:rsid w:val="008A3A60"/>
    <w:rsid w:val="008A6143"/>
    <w:rsid w:val="008B323B"/>
    <w:rsid w:val="008C5390"/>
    <w:rsid w:val="008D1B53"/>
    <w:rsid w:val="008E649D"/>
    <w:rsid w:val="008F0F8B"/>
    <w:rsid w:val="009026A6"/>
    <w:rsid w:val="00903D77"/>
    <w:rsid w:val="00906792"/>
    <w:rsid w:val="0092724E"/>
    <w:rsid w:val="009571CC"/>
    <w:rsid w:val="00965A20"/>
    <w:rsid w:val="00985476"/>
    <w:rsid w:val="00995006"/>
    <w:rsid w:val="009A1BFB"/>
    <w:rsid w:val="009B16BD"/>
    <w:rsid w:val="009C14B5"/>
    <w:rsid w:val="009C39EF"/>
    <w:rsid w:val="009C50D2"/>
    <w:rsid w:val="009C52AC"/>
    <w:rsid w:val="009C5BDD"/>
    <w:rsid w:val="009C68A0"/>
    <w:rsid w:val="009D2051"/>
    <w:rsid w:val="009E38CE"/>
    <w:rsid w:val="009E7CA5"/>
    <w:rsid w:val="009F0C1A"/>
    <w:rsid w:val="009F2777"/>
    <w:rsid w:val="009F27C3"/>
    <w:rsid w:val="009F5616"/>
    <w:rsid w:val="009F7D89"/>
    <w:rsid w:val="00A00F4E"/>
    <w:rsid w:val="00A064DB"/>
    <w:rsid w:val="00A10B66"/>
    <w:rsid w:val="00A26D7B"/>
    <w:rsid w:val="00A32D65"/>
    <w:rsid w:val="00A3499F"/>
    <w:rsid w:val="00A44E68"/>
    <w:rsid w:val="00A63990"/>
    <w:rsid w:val="00A774FA"/>
    <w:rsid w:val="00A82CCB"/>
    <w:rsid w:val="00A91E62"/>
    <w:rsid w:val="00A97FAF"/>
    <w:rsid w:val="00AA1440"/>
    <w:rsid w:val="00AB7444"/>
    <w:rsid w:val="00AC686F"/>
    <w:rsid w:val="00AC7AC1"/>
    <w:rsid w:val="00AD5648"/>
    <w:rsid w:val="00AE48A5"/>
    <w:rsid w:val="00B0328C"/>
    <w:rsid w:val="00B056DF"/>
    <w:rsid w:val="00B10CD2"/>
    <w:rsid w:val="00B12987"/>
    <w:rsid w:val="00B13B6F"/>
    <w:rsid w:val="00B17040"/>
    <w:rsid w:val="00B2084E"/>
    <w:rsid w:val="00B233FB"/>
    <w:rsid w:val="00B26456"/>
    <w:rsid w:val="00B31079"/>
    <w:rsid w:val="00B50A8F"/>
    <w:rsid w:val="00B60C91"/>
    <w:rsid w:val="00B61A81"/>
    <w:rsid w:val="00B661E2"/>
    <w:rsid w:val="00B70DCA"/>
    <w:rsid w:val="00B85AF1"/>
    <w:rsid w:val="00B925F6"/>
    <w:rsid w:val="00BA0E4C"/>
    <w:rsid w:val="00BB0305"/>
    <w:rsid w:val="00BB1FE1"/>
    <w:rsid w:val="00BC7646"/>
    <w:rsid w:val="00BD0032"/>
    <w:rsid w:val="00BD14B3"/>
    <w:rsid w:val="00BF0CE5"/>
    <w:rsid w:val="00BF6182"/>
    <w:rsid w:val="00BF7205"/>
    <w:rsid w:val="00C05A96"/>
    <w:rsid w:val="00C07181"/>
    <w:rsid w:val="00C10D64"/>
    <w:rsid w:val="00C27EC7"/>
    <w:rsid w:val="00C353A8"/>
    <w:rsid w:val="00C40C09"/>
    <w:rsid w:val="00C514BA"/>
    <w:rsid w:val="00C5180E"/>
    <w:rsid w:val="00C65B86"/>
    <w:rsid w:val="00C66C54"/>
    <w:rsid w:val="00C709B9"/>
    <w:rsid w:val="00C7154B"/>
    <w:rsid w:val="00C74659"/>
    <w:rsid w:val="00C752BA"/>
    <w:rsid w:val="00C765DC"/>
    <w:rsid w:val="00C76C1D"/>
    <w:rsid w:val="00C779F2"/>
    <w:rsid w:val="00C83A83"/>
    <w:rsid w:val="00C94905"/>
    <w:rsid w:val="00CA079D"/>
    <w:rsid w:val="00CA5218"/>
    <w:rsid w:val="00CA580F"/>
    <w:rsid w:val="00CA79F1"/>
    <w:rsid w:val="00CB0DF0"/>
    <w:rsid w:val="00CC4990"/>
    <w:rsid w:val="00CC6786"/>
    <w:rsid w:val="00CD1870"/>
    <w:rsid w:val="00CD193E"/>
    <w:rsid w:val="00CE0E69"/>
    <w:rsid w:val="00CE7C24"/>
    <w:rsid w:val="00CF0943"/>
    <w:rsid w:val="00D01857"/>
    <w:rsid w:val="00D04FB9"/>
    <w:rsid w:val="00D16F59"/>
    <w:rsid w:val="00D2572A"/>
    <w:rsid w:val="00D26599"/>
    <w:rsid w:val="00D318A3"/>
    <w:rsid w:val="00D334A8"/>
    <w:rsid w:val="00D4078F"/>
    <w:rsid w:val="00D6327F"/>
    <w:rsid w:val="00D67156"/>
    <w:rsid w:val="00D70197"/>
    <w:rsid w:val="00DC3F01"/>
    <w:rsid w:val="00DC4AC9"/>
    <w:rsid w:val="00DC5D23"/>
    <w:rsid w:val="00DE59D7"/>
    <w:rsid w:val="00DF55B1"/>
    <w:rsid w:val="00E301B7"/>
    <w:rsid w:val="00E3319E"/>
    <w:rsid w:val="00E44CB1"/>
    <w:rsid w:val="00E51EEF"/>
    <w:rsid w:val="00E53DC8"/>
    <w:rsid w:val="00E60192"/>
    <w:rsid w:val="00E72EE8"/>
    <w:rsid w:val="00E7553D"/>
    <w:rsid w:val="00E960F3"/>
    <w:rsid w:val="00E97097"/>
    <w:rsid w:val="00EA0A30"/>
    <w:rsid w:val="00EA54CC"/>
    <w:rsid w:val="00EC1BB8"/>
    <w:rsid w:val="00EC3261"/>
    <w:rsid w:val="00ED421F"/>
    <w:rsid w:val="00ED5F26"/>
    <w:rsid w:val="00EE5EEB"/>
    <w:rsid w:val="00EF1CF6"/>
    <w:rsid w:val="00F14314"/>
    <w:rsid w:val="00F16AC2"/>
    <w:rsid w:val="00F3792B"/>
    <w:rsid w:val="00F41E63"/>
    <w:rsid w:val="00F662C4"/>
    <w:rsid w:val="00F72E3B"/>
    <w:rsid w:val="00F840EA"/>
    <w:rsid w:val="00F85370"/>
    <w:rsid w:val="00FA2A52"/>
    <w:rsid w:val="00FA453A"/>
    <w:rsid w:val="00FA4EED"/>
    <w:rsid w:val="00FA620A"/>
    <w:rsid w:val="00FA7B2A"/>
    <w:rsid w:val="00FC4463"/>
    <w:rsid w:val="00FC48CE"/>
    <w:rsid w:val="00FD39E8"/>
    <w:rsid w:val="00FE3C18"/>
    <w:rsid w:val="00FF7829"/>
    <w:rsid w:val="0EAE6B5C"/>
    <w:rsid w:val="4A3E093B"/>
    <w:rsid w:val="54E465A3"/>
    <w:rsid w:val="64954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E03"/>
    <w:pPr>
      <w:widowControl w:val="0"/>
      <w:jc w:val="both"/>
    </w:pPr>
    <w:rPr>
      <w:kern w:val="2"/>
      <w:sz w:val="21"/>
      <w:szCs w:val="24"/>
    </w:rPr>
  </w:style>
  <w:style w:type="paragraph" w:styleId="3">
    <w:name w:val="heading 3"/>
    <w:next w:val="a"/>
    <w:link w:val="3Char"/>
    <w:qFormat/>
    <w:rsid w:val="004833AE"/>
    <w:pPr>
      <w:widowControl w:val="0"/>
      <w:spacing w:before="104" w:after="104"/>
      <w:jc w:val="both"/>
      <w:outlineLvl w:val="2"/>
    </w:pPr>
    <w:rPr>
      <w:rFonts w:ascii="Times New Roman" w:eastAsia="仿宋_GB2312"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4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FE9"/>
    <w:rPr>
      <w:kern w:val="2"/>
      <w:sz w:val="18"/>
      <w:szCs w:val="18"/>
    </w:rPr>
  </w:style>
  <w:style w:type="paragraph" w:styleId="a4">
    <w:name w:val="footer"/>
    <w:basedOn w:val="a"/>
    <w:link w:val="Char0"/>
    <w:rsid w:val="00084FE9"/>
    <w:pPr>
      <w:tabs>
        <w:tab w:val="center" w:pos="4153"/>
        <w:tab w:val="right" w:pos="8306"/>
      </w:tabs>
      <w:snapToGrid w:val="0"/>
      <w:jc w:val="left"/>
    </w:pPr>
    <w:rPr>
      <w:sz w:val="18"/>
      <w:szCs w:val="18"/>
    </w:rPr>
  </w:style>
  <w:style w:type="character" w:customStyle="1" w:styleId="Char0">
    <w:name w:val="页脚 Char"/>
    <w:basedOn w:val="a0"/>
    <w:link w:val="a4"/>
    <w:rsid w:val="00084FE9"/>
    <w:rPr>
      <w:kern w:val="2"/>
      <w:sz w:val="18"/>
      <w:szCs w:val="18"/>
    </w:rPr>
  </w:style>
  <w:style w:type="table" w:styleId="a5">
    <w:name w:val="Table Grid"/>
    <w:basedOn w:val="a1"/>
    <w:rsid w:val="007D6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FF7829"/>
    <w:pPr>
      <w:ind w:firstLineChars="200" w:firstLine="420"/>
    </w:pPr>
  </w:style>
  <w:style w:type="character" w:styleId="a7">
    <w:name w:val="Hyperlink"/>
    <w:basedOn w:val="a0"/>
    <w:rsid w:val="00DC3F01"/>
    <w:rPr>
      <w:color w:val="0563C1" w:themeColor="hyperlink"/>
      <w:u w:val="single"/>
    </w:rPr>
  </w:style>
  <w:style w:type="character" w:customStyle="1" w:styleId="3Char">
    <w:name w:val="标题 3 Char"/>
    <w:basedOn w:val="a0"/>
    <w:link w:val="3"/>
    <w:rsid w:val="004833AE"/>
    <w:rPr>
      <w:rFonts w:ascii="Times New Roman" w:eastAsia="仿宋_GB2312" w:hAnsi="Times New Roman" w:cs="Times New Roman"/>
      <w:kern w:val="2"/>
      <w:sz w:val="32"/>
      <w:szCs w:val="22"/>
    </w:rPr>
  </w:style>
  <w:style w:type="paragraph" w:styleId="a8">
    <w:name w:val="Date"/>
    <w:basedOn w:val="a"/>
    <w:next w:val="a"/>
    <w:link w:val="Char1"/>
    <w:rsid w:val="004F5E91"/>
    <w:pPr>
      <w:ind w:leftChars="2500" w:left="100"/>
    </w:pPr>
  </w:style>
  <w:style w:type="character" w:customStyle="1" w:styleId="Char1">
    <w:name w:val="日期 Char"/>
    <w:basedOn w:val="a0"/>
    <w:link w:val="a8"/>
    <w:rsid w:val="004F5E91"/>
    <w:rPr>
      <w:kern w:val="2"/>
      <w:sz w:val="21"/>
      <w:szCs w:val="24"/>
    </w:rPr>
  </w:style>
</w:styles>
</file>

<file path=word/webSettings.xml><?xml version="1.0" encoding="utf-8"?>
<w:webSettings xmlns:r="http://schemas.openxmlformats.org/officeDocument/2006/relationships" xmlns:w="http://schemas.openxmlformats.org/wordprocessingml/2006/main">
  <w:divs>
    <w:div w:id="700860878">
      <w:bodyDiv w:val="1"/>
      <w:marLeft w:val="0"/>
      <w:marRight w:val="0"/>
      <w:marTop w:val="0"/>
      <w:marBottom w:val="0"/>
      <w:divBdr>
        <w:top w:val="none" w:sz="0" w:space="0" w:color="auto"/>
        <w:left w:val="none" w:sz="0" w:space="0" w:color="auto"/>
        <w:bottom w:val="none" w:sz="0" w:space="0" w:color="auto"/>
        <w:right w:val="none" w:sz="0" w:space="0" w:color="auto"/>
      </w:divBdr>
      <w:divsChild>
        <w:div w:id="1584221615">
          <w:marLeft w:val="0"/>
          <w:marRight w:val="0"/>
          <w:marTop w:val="0"/>
          <w:marBottom w:val="346"/>
          <w:divBdr>
            <w:top w:val="none" w:sz="0" w:space="0" w:color="auto"/>
            <w:left w:val="none" w:sz="0" w:space="0" w:color="auto"/>
            <w:bottom w:val="single" w:sz="4" w:space="12" w:color="EEEEEE"/>
            <w:right w:val="none" w:sz="0" w:space="0" w:color="auto"/>
          </w:divBdr>
        </w:div>
        <w:div w:id="974335420">
          <w:marLeft w:val="0"/>
          <w:marRight w:val="0"/>
          <w:marTop w:val="0"/>
          <w:marBottom w:val="0"/>
          <w:divBdr>
            <w:top w:val="none" w:sz="0" w:space="0" w:color="auto"/>
            <w:left w:val="none" w:sz="0" w:space="0" w:color="auto"/>
            <w:bottom w:val="none" w:sz="0" w:space="0" w:color="auto"/>
            <w:right w:val="none" w:sz="0" w:space="0" w:color="auto"/>
          </w:divBdr>
          <w:divsChild>
            <w:div w:id="1643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37134-A561-4121-B0F6-403D54EA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严永丰</cp:lastModifiedBy>
  <cp:revision>20</cp:revision>
  <cp:lastPrinted>2021-11-22T08:23:00Z</cp:lastPrinted>
  <dcterms:created xsi:type="dcterms:W3CDTF">2021-11-22T08:11:00Z</dcterms:created>
  <dcterms:modified xsi:type="dcterms:W3CDTF">2021-11-22T08:44:00Z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A887BE07E61E4AF6BA5505E57406EEB4</vt:lpwstr>
  </property>
</Properties>
</file>