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44"/>
          <w:szCs w:val="44"/>
        </w:rPr>
      </w:pPr>
      <w:r>
        <w:rPr>
          <w:rFonts w:hint="eastAsia" w:ascii="宋体" w:hAnsi="宋体"/>
          <w:b/>
          <w:bCs/>
          <w:sz w:val="44"/>
          <w:szCs w:val="44"/>
          <w:lang w:eastAsia="zh-CN"/>
        </w:rPr>
        <w:t>东阳市综合行政执法局新闻出版</w:t>
      </w:r>
      <w:bookmarkStart w:id="0" w:name="_GoBack"/>
      <w:bookmarkEnd w:id="0"/>
      <w:r>
        <w:rPr>
          <w:rFonts w:hint="eastAsia" w:ascii="宋体" w:hAnsi="宋体"/>
          <w:b/>
          <w:bCs/>
          <w:sz w:val="44"/>
          <w:szCs w:val="44"/>
        </w:rPr>
        <w:t>（电影）行政处罚自由裁量</w:t>
      </w:r>
      <w:r>
        <w:rPr>
          <w:rFonts w:hint="eastAsia" w:ascii="宋体" w:hAnsi="宋体"/>
          <w:b/>
          <w:bCs/>
          <w:sz w:val="44"/>
          <w:szCs w:val="44"/>
          <w:lang w:eastAsia="zh-CN"/>
        </w:rPr>
        <w:t>基</w:t>
      </w:r>
      <w:r>
        <w:rPr>
          <w:rFonts w:hint="eastAsia" w:ascii="宋体" w:hAnsi="宋体"/>
          <w:b/>
          <w:bCs/>
          <w:sz w:val="44"/>
          <w:szCs w:val="44"/>
        </w:rPr>
        <w:t>准</w:t>
      </w:r>
    </w:p>
    <w:tbl>
      <w:tblPr>
        <w:tblStyle w:val="3"/>
        <w:tblpPr w:leftFromText="180" w:rightFromText="180" w:vertAnchor="text" w:horzAnchor="page" w:tblpX="593" w:tblpY="668"/>
        <w:tblOverlap w:val="never"/>
        <w:tblW w:w="14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134"/>
        <w:gridCol w:w="3969"/>
        <w:gridCol w:w="3402"/>
        <w:gridCol w:w="2268"/>
        <w:gridCol w:w="22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3" w:type="dxa"/>
            <w:noWrap w:val="0"/>
            <w:vAlign w:val="center"/>
          </w:tcPr>
          <w:p>
            <w:pPr>
              <w:spacing w:line="280" w:lineRule="exact"/>
              <w:jc w:val="center"/>
              <w:rPr>
                <w:rFonts w:hint="eastAsia" w:ascii="宋体" w:hAnsi="宋体"/>
                <w:b/>
                <w:bCs/>
                <w:sz w:val="18"/>
                <w:szCs w:val="18"/>
              </w:rPr>
            </w:pPr>
            <w:r>
              <w:rPr>
                <w:rFonts w:hint="eastAsia" w:ascii="宋体" w:hAnsi="宋体"/>
                <w:b/>
                <w:bCs/>
                <w:sz w:val="18"/>
                <w:szCs w:val="18"/>
              </w:rPr>
              <w:t>序号</w:t>
            </w:r>
          </w:p>
        </w:tc>
        <w:tc>
          <w:tcPr>
            <w:tcW w:w="1134" w:type="dxa"/>
            <w:noWrap w:val="0"/>
            <w:vAlign w:val="center"/>
          </w:tcPr>
          <w:p>
            <w:pPr>
              <w:spacing w:line="280" w:lineRule="exact"/>
              <w:jc w:val="center"/>
              <w:rPr>
                <w:rFonts w:hint="eastAsia" w:ascii="宋体" w:hAnsi="宋体" w:eastAsia="宋体"/>
                <w:b/>
                <w:bCs/>
                <w:sz w:val="18"/>
                <w:szCs w:val="18"/>
                <w:lang w:eastAsia="zh-CN"/>
              </w:rPr>
            </w:pPr>
            <w:r>
              <w:rPr>
                <w:rFonts w:hint="eastAsia" w:ascii="宋体" w:hAnsi="宋体"/>
                <w:b/>
                <w:bCs/>
                <w:sz w:val="18"/>
                <w:szCs w:val="18"/>
                <w:lang w:eastAsia="zh-CN"/>
              </w:rPr>
              <w:t>事项编码</w:t>
            </w:r>
          </w:p>
        </w:tc>
        <w:tc>
          <w:tcPr>
            <w:tcW w:w="3969" w:type="dxa"/>
            <w:noWrap w:val="0"/>
            <w:vAlign w:val="center"/>
          </w:tcPr>
          <w:p>
            <w:pPr>
              <w:spacing w:line="280" w:lineRule="exact"/>
              <w:jc w:val="center"/>
              <w:rPr>
                <w:rFonts w:hint="eastAsia" w:ascii="宋体" w:hAnsi="宋体"/>
                <w:b/>
                <w:bCs/>
                <w:sz w:val="18"/>
                <w:szCs w:val="18"/>
              </w:rPr>
            </w:pPr>
            <w:r>
              <w:rPr>
                <w:rFonts w:hint="eastAsia" w:ascii="宋体" w:hAnsi="宋体"/>
                <w:b/>
                <w:bCs/>
                <w:sz w:val="18"/>
                <w:szCs w:val="18"/>
              </w:rPr>
              <w:t>违法行为</w:t>
            </w:r>
          </w:p>
        </w:tc>
        <w:tc>
          <w:tcPr>
            <w:tcW w:w="3402" w:type="dxa"/>
            <w:noWrap w:val="0"/>
            <w:vAlign w:val="center"/>
          </w:tcPr>
          <w:p>
            <w:pPr>
              <w:spacing w:line="280" w:lineRule="exact"/>
              <w:jc w:val="center"/>
              <w:rPr>
                <w:rFonts w:hint="eastAsia" w:ascii="宋体" w:hAnsi="宋体"/>
                <w:b/>
                <w:bCs/>
                <w:sz w:val="18"/>
                <w:szCs w:val="18"/>
              </w:rPr>
            </w:pPr>
            <w:r>
              <w:rPr>
                <w:rFonts w:hint="eastAsia" w:ascii="宋体" w:hAnsi="宋体"/>
                <w:b/>
                <w:bCs/>
                <w:sz w:val="18"/>
                <w:szCs w:val="18"/>
              </w:rPr>
              <w:t>处罚标准</w:t>
            </w:r>
          </w:p>
        </w:tc>
        <w:tc>
          <w:tcPr>
            <w:tcW w:w="2268" w:type="dxa"/>
            <w:noWrap w:val="0"/>
            <w:vAlign w:val="center"/>
          </w:tcPr>
          <w:p>
            <w:pPr>
              <w:spacing w:line="280" w:lineRule="exact"/>
              <w:jc w:val="center"/>
              <w:rPr>
                <w:rFonts w:hint="eastAsia" w:ascii="宋体" w:hAnsi="宋体"/>
                <w:b/>
                <w:bCs/>
                <w:sz w:val="18"/>
                <w:szCs w:val="18"/>
              </w:rPr>
            </w:pPr>
            <w:r>
              <w:rPr>
                <w:rFonts w:hint="eastAsia" w:ascii="宋体" w:hAnsi="宋体"/>
                <w:b/>
                <w:bCs/>
                <w:sz w:val="18"/>
                <w:szCs w:val="18"/>
              </w:rPr>
              <w:t>处罚分类</w:t>
            </w:r>
          </w:p>
        </w:tc>
        <w:tc>
          <w:tcPr>
            <w:tcW w:w="2268" w:type="dxa"/>
            <w:noWrap w:val="0"/>
            <w:vAlign w:val="center"/>
          </w:tcPr>
          <w:p>
            <w:pPr>
              <w:spacing w:line="280" w:lineRule="exact"/>
              <w:jc w:val="center"/>
              <w:rPr>
                <w:rFonts w:hint="eastAsia" w:ascii="宋体" w:hAnsi="宋体"/>
                <w:b/>
                <w:bCs/>
                <w:sz w:val="18"/>
                <w:szCs w:val="18"/>
              </w:rPr>
            </w:pPr>
            <w:r>
              <w:rPr>
                <w:rFonts w:hint="eastAsia" w:ascii="宋体" w:hAnsi="宋体"/>
                <w:b/>
                <w:bCs/>
                <w:sz w:val="18"/>
                <w:szCs w:val="18"/>
              </w:rPr>
              <w:t>处罚幅度</w:t>
            </w:r>
          </w:p>
        </w:tc>
        <w:tc>
          <w:tcPr>
            <w:tcW w:w="1134" w:type="dxa"/>
            <w:noWrap w:val="0"/>
            <w:vAlign w:val="center"/>
          </w:tcPr>
          <w:p>
            <w:pPr>
              <w:spacing w:line="280" w:lineRule="exact"/>
              <w:jc w:val="center"/>
              <w:rPr>
                <w:rFonts w:hint="eastAsia" w:ascii="宋体" w:hAnsi="宋体"/>
                <w:b/>
                <w:bCs/>
                <w:sz w:val="18"/>
                <w:szCs w:val="18"/>
              </w:rPr>
            </w:pPr>
            <w:r>
              <w:rPr>
                <w:rFonts w:hint="eastAsia" w:ascii="宋体" w:hAnsi="宋体"/>
                <w:b/>
                <w:bCs/>
                <w:sz w:val="18"/>
                <w:szCs w:val="18"/>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1</w:t>
            </w:r>
          </w:p>
        </w:tc>
        <w:tc>
          <w:tcPr>
            <w:tcW w:w="1134" w:type="dxa"/>
            <w:vMerge w:val="restart"/>
            <w:noWrap w:val="0"/>
            <w:vAlign w:val="center"/>
          </w:tcPr>
          <w:p>
            <w:pPr>
              <w:keepNext w:val="0"/>
              <w:keepLines w:val="0"/>
              <w:widowControl/>
              <w:suppressLineNumbers w:val="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330298001001</w:t>
            </w:r>
          </w:p>
        </w:tc>
        <w:tc>
          <w:tcPr>
            <w:tcW w:w="3969" w:type="dxa"/>
            <w:vMerge w:val="restart"/>
            <w:noWrap w:val="0"/>
            <w:vAlign w:val="center"/>
          </w:tcPr>
          <w:p>
            <w:pPr>
              <w:spacing w:line="280" w:lineRule="exact"/>
              <w:jc w:val="center"/>
              <w:rPr>
                <w:rFonts w:hint="eastAsia" w:ascii="宋体" w:hAnsi="宋体"/>
                <w:sz w:val="18"/>
                <w:szCs w:val="18"/>
              </w:rPr>
            </w:pPr>
            <w:r>
              <w:rPr>
                <w:rFonts w:ascii="宋体" w:hAnsi="宋体"/>
                <w:sz w:val="18"/>
                <w:szCs w:val="18"/>
              </w:rPr>
              <w:t>摄制含有本条例第二十五条禁止内容的电影片，或者洗印加工、进口、发行、放映明知或者应知含有本条例第二十五条禁止内容的电影片的</w:t>
            </w:r>
            <w:r>
              <w:rPr>
                <w:rFonts w:hint="eastAsia" w:ascii="宋体" w:hAnsi="宋体"/>
                <w:sz w:val="18"/>
                <w:szCs w:val="18"/>
              </w:rPr>
              <w:t>。</w:t>
            </w:r>
          </w:p>
        </w:tc>
        <w:tc>
          <w:tcPr>
            <w:tcW w:w="3402" w:type="dxa"/>
            <w:vMerge w:val="restart"/>
            <w:noWrap w:val="0"/>
            <w:vAlign w:val="center"/>
          </w:tcPr>
          <w:p>
            <w:pPr>
              <w:spacing w:line="280" w:lineRule="exact"/>
              <w:jc w:val="center"/>
              <w:rPr>
                <w:rFonts w:hint="eastAsia" w:ascii="宋体" w:hAnsi="宋体"/>
                <w:sz w:val="18"/>
                <w:szCs w:val="18"/>
              </w:rPr>
            </w:pPr>
            <w:r>
              <w:rPr>
                <w:rFonts w:ascii="宋体" w:hAnsi="宋体"/>
                <w:sz w:val="18"/>
                <w:szCs w:val="18"/>
              </w:rPr>
              <w:t>尚不够刑事处罚的，由电影行政部门责令停业整顿，没收违法经营的电影片和违法所得；违法所得5万元以上的，并处违法所得5倍以上10倍以下的罚款；没有违法所得或者违法所得不足5万元的，并处20万元以上50万元以下的罚款；情节严重的，并由原发证机关吊销许可证。</w:t>
            </w:r>
          </w:p>
        </w:tc>
        <w:tc>
          <w:tcPr>
            <w:tcW w:w="4536" w:type="dxa"/>
            <w:gridSpan w:val="2"/>
            <w:noWrap w:val="0"/>
            <w:vAlign w:val="center"/>
          </w:tcPr>
          <w:p>
            <w:pPr>
              <w:spacing w:line="280" w:lineRule="exact"/>
              <w:jc w:val="center"/>
              <w:rPr>
                <w:rFonts w:hint="eastAsia" w:ascii="宋体" w:hAnsi="宋体"/>
                <w:sz w:val="18"/>
                <w:szCs w:val="18"/>
              </w:rPr>
            </w:pPr>
            <w:r>
              <w:rPr>
                <w:rFonts w:ascii="宋体" w:hAnsi="宋体"/>
                <w:sz w:val="18"/>
                <w:szCs w:val="18"/>
              </w:rPr>
              <w:t>责令停业整顿，没收违法经营的电影片和违法所得</w:t>
            </w:r>
            <w:r>
              <w:rPr>
                <w:rFonts w:hint="eastAsia" w:ascii="宋体" w:hAnsi="宋体"/>
                <w:sz w:val="18"/>
                <w:szCs w:val="18"/>
              </w:rPr>
              <w:t>。</w:t>
            </w:r>
          </w:p>
        </w:tc>
        <w:tc>
          <w:tcPr>
            <w:tcW w:w="1134"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《电影管理条例》第五十六条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ind w:firstLine="200"/>
              <w:jc w:val="center"/>
              <w:rPr>
                <w:rFonts w:ascii="宋体" w:hAnsi="宋体"/>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jc w:val="center"/>
              <w:rPr>
                <w:rFonts w:hint="eastAsia" w:ascii="宋体" w:hAnsi="宋体"/>
                <w:sz w:val="18"/>
                <w:szCs w:val="18"/>
              </w:rPr>
            </w:pPr>
            <w:r>
              <w:rPr>
                <w:rFonts w:ascii="宋体" w:hAnsi="宋体"/>
                <w:sz w:val="18"/>
                <w:szCs w:val="18"/>
              </w:rPr>
              <w:t>违法所得5万元以上的</w:t>
            </w:r>
          </w:p>
        </w:tc>
        <w:tc>
          <w:tcPr>
            <w:tcW w:w="2268" w:type="dxa"/>
            <w:noWrap w:val="0"/>
            <w:vAlign w:val="center"/>
          </w:tcPr>
          <w:p>
            <w:pPr>
              <w:spacing w:line="280" w:lineRule="exact"/>
              <w:jc w:val="center"/>
              <w:rPr>
                <w:rFonts w:hint="eastAsia" w:ascii="宋体" w:hAnsi="宋体"/>
                <w:sz w:val="18"/>
                <w:szCs w:val="18"/>
              </w:rPr>
            </w:pPr>
            <w:r>
              <w:rPr>
                <w:rFonts w:hint="eastAsia"/>
                <w:sz w:val="18"/>
                <w:szCs w:val="18"/>
              </w:rPr>
              <w:t>没收违法所得，</w:t>
            </w:r>
            <w:r>
              <w:rPr>
                <w:rFonts w:ascii="宋体" w:hAnsi="宋体"/>
                <w:sz w:val="18"/>
                <w:szCs w:val="18"/>
              </w:rPr>
              <w:t>并处违法所得5倍的罚款</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ind w:firstLine="200"/>
              <w:jc w:val="center"/>
              <w:rPr>
                <w:rFonts w:ascii="宋体" w:hAnsi="宋体"/>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jc w:val="center"/>
              <w:rPr>
                <w:rFonts w:hint="eastAsia" w:ascii="宋体" w:hAnsi="宋体"/>
                <w:sz w:val="18"/>
                <w:szCs w:val="18"/>
              </w:rPr>
            </w:pPr>
            <w:r>
              <w:rPr>
                <w:rFonts w:ascii="宋体" w:hAnsi="宋体"/>
                <w:sz w:val="18"/>
                <w:szCs w:val="18"/>
              </w:rPr>
              <w:t>没有违法所得或者违法所得不足5万元的</w:t>
            </w:r>
          </w:p>
        </w:tc>
        <w:tc>
          <w:tcPr>
            <w:tcW w:w="2268" w:type="dxa"/>
            <w:noWrap w:val="0"/>
            <w:vAlign w:val="center"/>
          </w:tcPr>
          <w:p>
            <w:pPr>
              <w:spacing w:line="280" w:lineRule="exact"/>
              <w:jc w:val="center"/>
              <w:rPr>
                <w:rFonts w:hint="eastAsia" w:ascii="宋体" w:hAnsi="宋体"/>
                <w:sz w:val="18"/>
                <w:szCs w:val="18"/>
              </w:rPr>
            </w:pPr>
            <w:r>
              <w:rPr>
                <w:rFonts w:hint="eastAsia"/>
                <w:sz w:val="18"/>
                <w:szCs w:val="18"/>
              </w:rPr>
              <w:t>没收违法所得，</w:t>
            </w:r>
            <w:r>
              <w:rPr>
                <w:rFonts w:ascii="宋体" w:hAnsi="宋体"/>
                <w:sz w:val="18"/>
                <w:szCs w:val="18"/>
              </w:rPr>
              <w:t>并处</w:t>
            </w:r>
            <w:r>
              <w:rPr>
                <w:rFonts w:hint="eastAsia" w:ascii="宋体" w:hAnsi="宋体"/>
                <w:sz w:val="18"/>
                <w:szCs w:val="18"/>
              </w:rPr>
              <w:t>20</w:t>
            </w:r>
            <w:r>
              <w:rPr>
                <w:rFonts w:ascii="宋体" w:hAnsi="宋体"/>
                <w:sz w:val="18"/>
                <w:szCs w:val="18"/>
              </w:rPr>
              <w:t>万元的罚款</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ind w:firstLine="200"/>
              <w:jc w:val="center"/>
              <w:rPr>
                <w:rFonts w:ascii="宋体" w:hAnsi="宋体"/>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ind w:firstLine="900" w:firstLineChars="500"/>
              <w:jc w:val="center"/>
              <w:rPr>
                <w:rFonts w:hint="eastAsia" w:ascii="宋体" w:hAnsi="宋体"/>
                <w:sz w:val="18"/>
                <w:szCs w:val="18"/>
              </w:rPr>
            </w:pPr>
            <w:r>
              <w:rPr>
                <w:rFonts w:ascii="宋体" w:hAnsi="宋体"/>
                <w:sz w:val="18"/>
                <w:szCs w:val="18"/>
              </w:rPr>
              <w:t>情节严重</w:t>
            </w:r>
          </w:p>
        </w:tc>
        <w:tc>
          <w:tcPr>
            <w:tcW w:w="2268" w:type="dxa"/>
            <w:noWrap w:val="0"/>
            <w:vAlign w:val="center"/>
          </w:tcPr>
          <w:p>
            <w:pPr>
              <w:spacing w:line="280" w:lineRule="exact"/>
              <w:jc w:val="center"/>
              <w:rPr>
                <w:rFonts w:hint="eastAsia" w:ascii="宋体" w:hAnsi="宋体"/>
                <w:sz w:val="18"/>
                <w:szCs w:val="18"/>
              </w:rPr>
            </w:pPr>
            <w:r>
              <w:rPr>
                <w:rFonts w:ascii="宋体" w:hAnsi="宋体"/>
                <w:sz w:val="18"/>
                <w:szCs w:val="18"/>
              </w:rPr>
              <w:t>吊销许可证</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2</w:t>
            </w:r>
          </w:p>
        </w:tc>
        <w:tc>
          <w:tcPr>
            <w:tcW w:w="1134" w:type="dxa"/>
            <w:vMerge w:val="restart"/>
            <w:noWrap w:val="0"/>
            <w:vAlign w:val="center"/>
          </w:tcPr>
          <w:p>
            <w:pPr>
              <w:keepNext w:val="0"/>
              <w:keepLines w:val="0"/>
              <w:widowControl/>
              <w:suppressLineNumbers w:val="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330298004002</w:t>
            </w:r>
          </w:p>
        </w:tc>
        <w:tc>
          <w:tcPr>
            <w:tcW w:w="3969" w:type="dxa"/>
            <w:vMerge w:val="restart"/>
            <w:noWrap w:val="0"/>
            <w:vAlign w:val="center"/>
          </w:tcPr>
          <w:p>
            <w:pPr>
              <w:spacing w:line="280" w:lineRule="exact"/>
              <w:jc w:val="center"/>
              <w:rPr>
                <w:rFonts w:hint="eastAsia" w:ascii="宋体" w:hAnsi="宋体"/>
                <w:sz w:val="18"/>
                <w:szCs w:val="18"/>
              </w:rPr>
            </w:pPr>
            <w:r>
              <w:rPr>
                <w:rFonts w:ascii="宋体" w:hAnsi="宋体"/>
                <w:sz w:val="18"/>
                <w:szCs w:val="18"/>
              </w:rPr>
              <w:t>出口、发行、放映未取得《电影片公映许可证》的电影片的</w:t>
            </w:r>
          </w:p>
        </w:tc>
        <w:tc>
          <w:tcPr>
            <w:tcW w:w="3402" w:type="dxa"/>
            <w:vMerge w:val="restart"/>
            <w:noWrap w:val="0"/>
            <w:vAlign w:val="center"/>
          </w:tcPr>
          <w:p>
            <w:pPr>
              <w:spacing w:line="280" w:lineRule="exact"/>
              <w:jc w:val="center"/>
              <w:rPr>
                <w:rFonts w:hint="eastAsia" w:ascii="宋体" w:hAnsi="宋体"/>
                <w:sz w:val="18"/>
                <w:szCs w:val="18"/>
              </w:rPr>
            </w:pPr>
            <w:r>
              <w:rPr>
                <w:rFonts w:ascii="宋体" w:hAnsi="宋体"/>
                <w:sz w:val="18"/>
                <w:szCs w:val="18"/>
              </w:rPr>
              <w:t>由电影行政部门责令停止违法行为，没收违法经营的电影片和违法所得；违法所得5万元以上的，并处违法所得10倍以上15倍以下的罚款；没有违法所得或者违法所得不足5万元的，并处20万元以上50万元以下的罚款；情节严重的，并责令停业整顿或者由原发证机关吊销许可证</w:t>
            </w:r>
            <w:r>
              <w:rPr>
                <w:rFonts w:hint="eastAsia" w:ascii="宋体" w:hAnsi="宋体"/>
                <w:sz w:val="18"/>
                <w:szCs w:val="18"/>
              </w:rPr>
              <w:t>。</w:t>
            </w:r>
          </w:p>
        </w:tc>
        <w:tc>
          <w:tcPr>
            <w:tcW w:w="4536" w:type="dxa"/>
            <w:gridSpan w:val="2"/>
            <w:noWrap w:val="0"/>
            <w:vAlign w:val="center"/>
          </w:tcPr>
          <w:p>
            <w:pPr>
              <w:spacing w:line="280" w:lineRule="exact"/>
              <w:jc w:val="center"/>
              <w:rPr>
                <w:rFonts w:hint="eastAsia" w:ascii="宋体" w:hAnsi="宋体"/>
                <w:sz w:val="18"/>
                <w:szCs w:val="18"/>
              </w:rPr>
            </w:pPr>
            <w:r>
              <w:rPr>
                <w:rFonts w:ascii="宋体" w:hAnsi="宋体"/>
                <w:sz w:val="18"/>
                <w:szCs w:val="18"/>
              </w:rPr>
              <w:t>责令停止违法行为，没收违法经营的电影片和违法所得</w:t>
            </w:r>
            <w:r>
              <w:rPr>
                <w:rFonts w:hint="eastAsia" w:ascii="宋体" w:hAnsi="宋体"/>
                <w:sz w:val="18"/>
                <w:szCs w:val="18"/>
              </w:rPr>
              <w:t>。</w:t>
            </w:r>
          </w:p>
        </w:tc>
        <w:tc>
          <w:tcPr>
            <w:tcW w:w="1134"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《电影管理条例》第五十八条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ind w:firstLine="200"/>
              <w:jc w:val="center"/>
              <w:rPr>
                <w:rFonts w:ascii="宋体" w:hAnsi="宋体"/>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ind w:firstLine="360" w:firstLineChars="200"/>
              <w:jc w:val="center"/>
              <w:rPr>
                <w:rFonts w:hint="eastAsia" w:ascii="宋体" w:hAnsi="宋体"/>
                <w:sz w:val="18"/>
                <w:szCs w:val="18"/>
              </w:rPr>
            </w:pPr>
            <w:r>
              <w:rPr>
                <w:rFonts w:ascii="宋体" w:hAnsi="宋体"/>
                <w:sz w:val="18"/>
                <w:szCs w:val="18"/>
              </w:rPr>
              <w:t>违法所得</w:t>
            </w:r>
            <w:r>
              <w:rPr>
                <w:rFonts w:hint="eastAsia" w:ascii="宋体" w:hAnsi="宋体"/>
                <w:sz w:val="18"/>
                <w:szCs w:val="18"/>
              </w:rPr>
              <w:t>5</w:t>
            </w:r>
            <w:r>
              <w:rPr>
                <w:rFonts w:ascii="宋体" w:hAnsi="宋体"/>
                <w:sz w:val="18"/>
                <w:szCs w:val="18"/>
              </w:rPr>
              <w:t>万元以上的</w:t>
            </w:r>
          </w:p>
        </w:tc>
        <w:tc>
          <w:tcPr>
            <w:tcW w:w="2268" w:type="dxa"/>
            <w:noWrap w:val="0"/>
            <w:vAlign w:val="center"/>
          </w:tcPr>
          <w:p>
            <w:pPr>
              <w:spacing w:line="280" w:lineRule="exact"/>
              <w:jc w:val="center"/>
              <w:rPr>
                <w:rFonts w:hint="eastAsia" w:ascii="宋体" w:hAnsi="宋体"/>
                <w:sz w:val="18"/>
                <w:szCs w:val="18"/>
              </w:rPr>
            </w:pPr>
            <w:r>
              <w:rPr>
                <w:rFonts w:hint="eastAsia"/>
                <w:sz w:val="18"/>
                <w:szCs w:val="18"/>
              </w:rPr>
              <w:t>没收违法所得，</w:t>
            </w:r>
            <w:r>
              <w:rPr>
                <w:rFonts w:ascii="宋体" w:hAnsi="宋体"/>
                <w:sz w:val="18"/>
                <w:szCs w:val="18"/>
              </w:rPr>
              <w:t>并处违法所得</w:t>
            </w:r>
            <w:r>
              <w:rPr>
                <w:rFonts w:hint="eastAsia" w:ascii="宋体" w:hAnsi="宋体"/>
                <w:sz w:val="18"/>
                <w:szCs w:val="18"/>
              </w:rPr>
              <w:t>10</w:t>
            </w:r>
            <w:r>
              <w:rPr>
                <w:rFonts w:ascii="宋体" w:hAnsi="宋体"/>
                <w:sz w:val="18"/>
                <w:szCs w:val="18"/>
              </w:rPr>
              <w:t>倍的罚款</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ind w:firstLine="200"/>
              <w:jc w:val="center"/>
              <w:rPr>
                <w:rFonts w:ascii="宋体" w:hAnsi="宋体"/>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jc w:val="center"/>
              <w:rPr>
                <w:rFonts w:hint="eastAsia" w:ascii="宋体" w:hAnsi="宋体"/>
                <w:sz w:val="18"/>
                <w:szCs w:val="18"/>
              </w:rPr>
            </w:pPr>
            <w:r>
              <w:rPr>
                <w:rFonts w:ascii="宋体" w:hAnsi="宋体"/>
                <w:sz w:val="18"/>
                <w:szCs w:val="18"/>
              </w:rPr>
              <w:t>没有违法所得或者违法所得不足5万元的</w:t>
            </w:r>
          </w:p>
        </w:tc>
        <w:tc>
          <w:tcPr>
            <w:tcW w:w="2268" w:type="dxa"/>
            <w:noWrap w:val="0"/>
            <w:vAlign w:val="center"/>
          </w:tcPr>
          <w:p>
            <w:pPr>
              <w:spacing w:line="280" w:lineRule="exact"/>
              <w:jc w:val="center"/>
              <w:rPr>
                <w:rFonts w:hint="eastAsia" w:ascii="宋体" w:hAnsi="宋体"/>
                <w:sz w:val="18"/>
                <w:szCs w:val="18"/>
              </w:rPr>
            </w:pPr>
            <w:r>
              <w:rPr>
                <w:rFonts w:hint="eastAsia"/>
                <w:sz w:val="18"/>
                <w:szCs w:val="18"/>
              </w:rPr>
              <w:t>没收违法所得，</w:t>
            </w:r>
            <w:r>
              <w:rPr>
                <w:rFonts w:ascii="宋体" w:hAnsi="宋体"/>
                <w:sz w:val="18"/>
                <w:szCs w:val="18"/>
              </w:rPr>
              <w:t>并处</w:t>
            </w:r>
            <w:r>
              <w:rPr>
                <w:rFonts w:hint="eastAsia" w:ascii="宋体" w:hAnsi="宋体"/>
                <w:sz w:val="18"/>
                <w:szCs w:val="18"/>
              </w:rPr>
              <w:t>20</w:t>
            </w:r>
            <w:r>
              <w:rPr>
                <w:rFonts w:ascii="宋体" w:hAnsi="宋体"/>
                <w:sz w:val="18"/>
                <w:szCs w:val="18"/>
              </w:rPr>
              <w:t>万元的罚款</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ind w:firstLine="200"/>
              <w:jc w:val="center"/>
              <w:rPr>
                <w:rFonts w:ascii="宋体" w:hAnsi="宋体"/>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ind w:firstLine="900" w:firstLineChars="500"/>
              <w:jc w:val="center"/>
              <w:rPr>
                <w:rFonts w:hint="eastAsia" w:ascii="宋体" w:hAnsi="宋体"/>
                <w:sz w:val="18"/>
                <w:szCs w:val="18"/>
              </w:rPr>
            </w:pPr>
            <w:r>
              <w:rPr>
                <w:rFonts w:ascii="宋体" w:hAnsi="宋体"/>
                <w:sz w:val="18"/>
                <w:szCs w:val="18"/>
              </w:rPr>
              <w:t>情节严重</w:t>
            </w:r>
          </w:p>
        </w:tc>
        <w:tc>
          <w:tcPr>
            <w:tcW w:w="2268" w:type="dxa"/>
            <w:noWrap w:val="0"/>
            <w:vAlign w:val="center"/>
          </w:tcPr>
          <w:p>
            <w:pPr>
              <w:spacing w:line="280" w:lineRule="exact"/>
              <w:jc w:val="center"/>
              <w:rPr>
                <w:rFonts w:hint="eastAsia" w:ascii="宋体" w:hAnsi="宋体"/>
                <w:sz w:val="18"/>
                <w:szCs w:val="18"/>
              </w:rPr>
            </w:pPr>
            <w:r>
              <w:rPr>
                <w:rFonts w:ascii="宋体" w:hAnsi="宋体"/>
                <w:sz w:val="18"/>
                <w:szCs w:val="18"/>
              </w:rPr>
              <w:t>责令停业整顿</w:t>
            </w:r>
            <w:r>
              <w:rPr>
                <w:rFonts w:hint="eastAsia" w:ascii="宋体" w:hAnsi="宋体"/>
                <w:sz w:val="18"/>
                <w:szCs w:val="18"/>
              </w:rPr>
              <w:t>10天</w:t>
            </w:r>
            <w:r>
              <w:rPr>
                <w:rFonts w:ascii="宋体" w:hAnsi="宋体"/>
                <w:sz w:val="18"/>
                <w:szCs w:val="18"/>
              </w:rPr>
              <w:t>或吊销许可证</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3</w:t>
            </w:r>
          </w:p>
        </w:tc>
        <w:tc>
          <w:tcPr>
            <w:tcW w:w="1134" w:type="dxa"/>
            <w:vMerge w:val="restart"/>
            <w:noWrap w:val="0"/>
            <w:vAlign w:val="center"/>
          </w:tcPr>
          <w:p>
            <w:pPr>
              <w:keepNext w:val="0"/>
              <w:keepLines w:val="0"/>
              <w:widowControl/>
              <w:suppressLineNumbers w:val="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330298002000</w:t>
            </w:r>
          </w:p>
        </w:tc>
        <w:tc>
          <w:tcPr>
            <w:tcW w:w="3969" w:type="dxa"/>
            <w:vMerge w:val="restart"/>
            <w:noWrap w:val="0"/>
            <w:vAlign w:val="center"/>
          </w:tcPr>
          <w:p>
            <w:pPr>
              <w:pStyle w:val="2"/>
              <w:spacing w:before="0" w:beforeAutospacing="0" w:after="0" w:afterAutospacing="0" w:line="280" w:lineRule="exact"/>
              <w:jc w:val="center"/>
              <w:rPr>
                <w:rFonts w:hint="eastAsia"/>
                <w:sz w:val="18"/>
                <w:szCs w:val="18"/>
              </w:rPr>
            </w:pPr>
            <w:r>
              <w:rPr>
                <w:sz w:val="18"/>
                <w:szCs w:val="18"/>
              </w:rPr>
              <w:t>未经批准，擅自与境外组织或者个人合作摄制电影，或者擅自到境外从事电影摄制活动的</w:t>
            </w:r>
            <w:r>
              <w:rPr>
                <w:rFonts w:hint="eastAsia"/>
                <w:sz w:val="18"/>
                <w:szCs w:val="18"/>
              </w:rPr>
              <w:t>。</w:t>
            </w:r>
          </w:p>
        </w:tc>
        <w:tc>
          <w:tcPr>
            <w:tcW w:w="3402" w:type="dxa"/>
            <w:vMerge w:val="restart"/>
            <w:noWrap w:val="0"/>
            <w:vAlign w:val="center"/>
          </w:tcPr>
          <w:p>
            <w:pPr>
              <w:spacing w:line="280" w:lineRule="exact"/>
              <w:jc w:val="center"/>
              <w:rPr>
                <w:rFonts w:hint="eastAsia" w:ascii="宋体" w:hAnsi="宋体"/>
                <w:sz w:val="18"/>
                <w:szCs w:val="18"/>
              </w:rPr>
            </w:pPr>
            <w:r>
              <w:rPr>
                <w:rFonts w:ascii="宋体" w:hAnsi="宋体"/>
                <w:sz w:val="18"/>
                <w:szCs w:val="18"/>
              </w:rPr>
              <w:t>由电影行政部门责令停止违法行为，没收违法经营的电影片和违法所得；违法所得5万元以上的，并处违法所得5倍以上10倍以下的罚款；没有违法所得或者违法所得不足5万元的，并处10万元以上30万元以下的罚款；情节严重的，并责令停业整顿或者由原发证机关吊销许可证</w:t>
            </w:r>
            <w:r>
              <w:rPr>
                <w:rFonts w:hint="eastAsia" w:ascii="宋体" w:hAnsi="宋体"/>
                <w:sz w:val="18"/>
                <w:szCs w:val="18"/>
              </w:rPr>
              <w:t>。</w:t>
            </w:r>
          </w:p>
        </w:tc>
        <w:tc>
          <w:tcPr>
            <w:tcW w:w="4536" w:type="dxa"/>
            <w:gridSpan w:val="2"/>
            <w:noWrap w:val="0"/>
            <w:vAlign w:val="center"/>
          </w:tcPr>
          <w:p>
            <w:pPr>
              <w:spacing w:line="280" w:lineRule="exact"/>
              <w:jc w:val="center"/>
              <w:rPr>
                <w:rFonts w:hint="eastAsia" w:ascii="宋体" w:hAnsi="宋体"/>
                <w:sz w:val="18"/>
                <w:szCs w:val="18"/>
              </w:rPr>
            </w:pPr>
            <w:r>
              <w:rPr>
                <w:rFonts w:ascii="宋体" w:hAnsi="宋体"/>
                <w:sz w:val="18"/>
                <w:szCs w:val="18"/>
              </w:rPr>
              <w:t>责令停止违法行为，没收违法经营的电影片和违法所得</w:t>
            </w:r>
            <w:r>
              <w:rPr>
                <w:rFonts w:hint="eastAsia" w:ascii="宋体" w:hAnsi="宋体"/>
                <w:sz w:val="18"/>
                <w:szCs w:val="18"/>
              </w:rPr>
              <w:t>。</w:t>
            </w:r>
          </w:p>
        </w:tc>
        <w:tc>
          <w:tcPr>
            <w:tcW w:w="1134"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《电影管理条例》第五十九条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pStyle w:val="2"/>
              <w:spacing w:before="0" w:beforeAutospacing="0" w:after="0" w:afterAutospacing="0" w:line="280" w:lineRule="exact"/>
              <w:jc w:val="center"/>
              <w:rPr>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ind w:firstLine="540" w:firstLineChars="300"/>
              <w:jc w:val="center"/>
              <w:rPr>
                <w:rFonts w:hint="eastAsia" w:ascii="宋体" w:hAnsi="宋体"/>
                <w:sz w:val="18"/>
                <w:szCs w:val="18"/>
              </w:rPr>
            </w:pPr>
            <w:r>
              <w:rPr>
                <w:rFonts w:ascii="宋体" w:hAnsi="宋体"/>
                <w:sz w:val="18"/>
                <w:szCs w:val="18"/>
              </w:rPr>
              <w:t>违法所得5万元以上的</w:t>
            </w:r>
          </w:p>
        </w:tc>
        <w:tc>
          <w:tcPr>
            <w:tcW w:w="2268" w:type="dxa"/>
            <w:noWrap w:val="0"/>
            <w:vAlign w:val="center"/>
          </w:tcPr>
          <w:p>
            <w:pPr>
              <w:spacing w:line="280" w:lineRule="exact"/>
              <w:jc w:val="center"/>
              <w:rPr>
                <w:rFonts w:hint="eastAsia" w:ascii="宋体" w:hAnsi="宋体"/>
                <w:sz w:val="18"/>
                <w:szCs w:val="18"/>
              </w:rPr>
            </w:pPr>
            <w:r>
              <w:rPr>
                <w:rFonts w:hint="eastAsia"/>
                <w:sz w:val="18"/>
                <w:szCs w:val="18"/>
              </w:rPr>
              <w:t>没收违法所得，</w:t>
            </w:r>
            <w:r>
              <w:rPr>
                <w:rFonts w:ascii="宋体" w:hAnsi="宋体"/>
                <w:sz w:val="18"/>
                <w:szCs w:val="18"/>
              </w:rPr>
              <w:t>并处违法所得</w:t>
            </w:r>
            <w:r>
              <w:rPr>
                <w:rFonts w:hint="eastAsia" w:ascii="宋体" w:hAnsi="宋体"/>
                <w:sz w:val="18"/>
                <w:szCs w:val="18"/>
              </w:rPr>
              <w:t>5</w:t>
            </w:r>
            <w:r>
              <w:rPr>
                <w:rFonts w:ascii="宋体" w:hAnsi="宋体"/>
                <w:sz w:val="18"/>
                <w:szCs w:val="18"/>
              </w:rPr>
              <w:t>倍</w:t>
            </w:r>
            <w:r>
              <w:rPr>
                <w:rFonts w:hint="eastAsia" w:ascii="宋体" w:hAnsi="宋体"/>
                <w:sz w:val="18"/>
                <w:szCs w:val="18"/>
              </w:rPr>
              <w:t>的</w:t>
            </w:r>
            <w:r>
              <w:rPr>
                <w:rFonts w:ascii="宋体" w:hAnsi="宋体"/>
                <w:sz w:val="18"/>
                <w:szCs w:val="18"/>
              </w:rPr>
              <w:t>罚款</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pStyle w:val="2"/>
              <w:spacing w:before="0" w:beforeAutospacing="0" w:after="0" w:afterAutospacing="0" w:line="280" w:lineRule="exact"/>
              <w:jc w:val="center"/>
              <w:rPr>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jc w:val="center"/>
              <w:rPr>
                <w:rFonts w:hint="eastAsia" w:ascii="宋体" w:hAnsi="宋体"/>
                <w:sz w:val="18"/>
                <w:szCs w:val="18"/>
              </w:rPr>
            </w:pPr>
            <w:r>
              <w:rPr>
                <w:rFonts w:ascii="宋体" w:hAnsi="宋体"/>
                <w:sz w:val="18"/>
                <w:szCs w:val="18"/>
              </w:rPr>
              <w:t>没有违法所得或者违法所得不足5万元的</w:t>
            </w:r>
          </w:p>
        </w:tc>
        <w:tc>
          <w:tcPr>
            <w:tcW w:w="2268" w:type="dxa"/>
            <w:noWrap w:val="0"/>
            <w:vAlign w:val="center"/>
          </w:tcPr>
          <w:p>
            <w:pPr>
              <w:spacing w:line="280" w:lineRule="exact"/>
              <w:jc w:val="center"/>
              <w:rPr>
                <w:rFonts w:hint="eastAsia" w:ascii="宋体" w:hAnsi="宋体"/>
                <w:sz w:val="18"/>
                <w:szCs w:val="18"/>
              </w:rPr>
            </w:pPr>
            <w:r>
              <w:rPr>
                <w:rFonts w:hint="eastAsia"/>
                <w:sz w:val="18"/>
                <w:szCs w:val="18"/>
              </w:rPr>
              <w:t>没收违法所得，</w:t>
            </w:r>
            <w:r>
              <w:rPr>
                <w:rFonts w:ascii="宋体" w:hAnsi="宋体"/>
                <w:sz w:val="18"/>
                <w:szCs w:val="18"/>
              </w:rPr>
              <w:t>并处</w:t>
            </w:r>
            <w:r>
              <w:rPr>
                <w:rFonts w:hint="eastAsia" w:ascii="宋体" w:hAnsi="宋体"/>
                <w:sz w:val="18"/>
                <w:szCs w:val="18"/>
              </w:rPr>
              <w:t>15</w:t>
            </w:r>
            <w:r>
              <w:rPr>
                <w:rFonts w:ascii="宋体" w:hAnsi="宋体"/>
                <w:sz w:val="18"/>
                <w:szCs w:val="18"/>
              </w:rPr>
              <w:t>万元的罚款</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pStyle w:val="2"/>
              <w:spacing w:before="0" w:beforeAutospacing="0" w:after="0" w:afterAutospacing="0" w:line="280" w:lineRule="exact"/>
              <w:jc w:val="center"/>
              <w:rPr>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ind w:firstLine="900" w:firstLineChars="500"/>
              <w:jc w:val="center"/>
              <w:rPr>
                <w:rFonts w:hint="eastAsia" w:ascii="宋体" w:hAnsi="宋体"/>
                <w:sz w:val="18"/>
                <w:szCs w:val="18"/>
              </w:rPr>
            </w:pPr>
            <w:r>
              <w:rPr>
                <w:rFonts w:ascii="宋体" w:hAnsi="宋体"/>
                <w:sz w:val="18"/>
                <w:szCs w:val="18"/>
              </w:rPr>
              <w:t>情节严重</w:t>
            </w:r>
          </w:p>
        </w:tc>
        <w:tc>
          <w:tcPr>
            <w:tcW w:w="2268" w:type="dxa"/>
            <w:noWrap w:val="0"/>
            <w:vAlign w:val="center"/>
          </w:tcPr>
          <w:p>
            <w:pPr>
              <w:spacing w:line="280" w:lineRule="exact"/>
              <w:jc w:val="center"/>
              <w:rPr>
                <w:rFonts w:hint="eastAsia" w:ascii="宋体" w:hAnsi="宋体"/>
                <w:sz w:val="18"/>
                <w:szCs w:val="18"/>
              </w:rPr>
            </w:pPr>
            <w:r>
              <w:rPr>
                <w:rFonts w:ascii="宋体" w:hAnsi="宋体"/>
                <w:sz w:val="18"/>
                <w:szCs w:val="18"/>
              </w:rPr>
              <w:t>责令停业整顿</w:t>
            </w:r>
            <w:r>
              <w:rPr>
                <w:rFonts w:hint="eastAsia" w:ascii="宋体" w:hAnsi="宋体"/>
                <w:sz w:val="18"/>
                <w:szCs w:val="18"/>
              </w:rPr>
              <w:t>15天</w:t>
            </w:r>
            <w:r>
              <w:rPr>
                <w:rFonts w:ascii="宋体" w:hAnsi="宋体"/>
                <w:sz w:val="18"/>
                <w:szCs w:val="18"/>
              </w:rPr>
              <w:t>或吊销许可证</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703"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4</w:t>
            </w:r>
          </w:p>
        </w:tc>
        <w:tc>
          <w:tcPr>
            <w:tcW w:w="1134" w:type="dxa"/>
            <w:vMerge w:val="restart"/>
            <w:noWrap w:val="0"/>
            <w:vAlign w:val="center"/>
          </w:tcPr>
          <w:p>
            <w:pPr>
              <w:keepNext w:val="0"/>
              <w:keepLines w:val="0"/>
              <w:widowControl/>
              <w:suppressLineNumbers w:val="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330298002000</w:t>
            </w:r>
          </w:p>
        </w:tc>
        <w:tc>
          <w:tcPr>
            <w:tcW w:w="3969" w:type="dxa"/>
            <w:vMerge w:val="restart"/>
            <w:noWrap w:val="0"/>
            <w:vAlign w:val="center"/>
          </w:tcPr>
          <w:p>
            <w:pPr>
              <w:spacing w:line="280" w:lineRule="exact"/>
              <w:jc w:val="center"/>
              <w:rPr>
                <w:rFonts w:hint="eastAsia" w:ascii="宋体" w:hAnsi="宋体"/>
                <w:sz w:val="18"/>
                <w:szCs w:val="18"/>
              </w:rPr>
            </w:pPr>
            <w:r>
              <w:rPr>
                <w:rFonts w:ascii="宋体" w:hAnsi="宋体"/>
                <w:sz w:val="18"/>
                <w:szCs w:val="18"/>
              </w:rPr>
              <w:t>擅自到境外进行电影底片、样片的冲洗或者后期制作，或者未按照批准文件载明的要求执行的</w:t>
            </w:r>
            <w:r>
              <w:rPr>
                <w:rFonts w:hint="eastAsia" w:ascii="宋体" w:hAnsi="宋体"/>
                <w:sz w:val="18"/>
                <w:szCs w:val="18"/>
              </w:rPr>
              <w:t>。</w:t>
            </w:r>
          </w:p>
        </w:tc>
        <w:tc>
          <w:tcPr>
            <w:tcW w:w="3402" w:type="dxa"/>
            <w:vMerge w:val="restart"/>
            <w:noWrap w:val="0"/>
            <w:vAlign w:val="center"/>
          </w:tcPr>
          <w:p>
            <w:pPr>
              <w:spacing w:line="280" w:lineRule="exact"/>
              <w:jc w:val="center"/>
              <w:rPr>
                <w:rFonts w:hint="eastAsia" w:ascii="宋体" w:hAnsi="宋体"/>
                <w:sz w:val="18"/>
                <w:szCs w:val="18"/>
              </w:rPr>
            </w:pPr>
            <w:r>
              <w:rPr>
                <w:sz w:val="18"/>
                <w:szCs w:val="18"/>
              </w:rPr>
              <w:t>由电影行政部门责令停止违法行为，没收违法经营的电影片和违法所得；违法所得5万元以上的，并处违法所得5倍以上10倍以下的罚款；没有违法所得或者违法所得不足5万元的，并处10万元以上30万元以下的罚款；情节严重的，并责令停业整顿或者由原发证机关吊销许可证</w:t>
            </w:r>
            <w:r>
              <w:rPr>
                <w:rFonts w:hint="eastAsia"/>
                <w:sz w:val="18"/>
                <w:szCs w:val="18"/>
              </w:rPr>
              <w:t>。</w:t>
            </w:r>
          </w:p>
        </w:tc>
        <w:tc>
          <w:tcPr>
            <w:tcW w:w="4536" w:type="dxa"/>
            <w:gridSpan w:val="2"/>
            <w:noWrap w:val="0"/>
            <w:vAlign w:val="center"/>
          </w:tcPr>
          <w:p>
            <w:pPr>
              <w:spacing w:line="280" w:lineRule="exact"/>
              <w:jc w:val="center"/>
              <w:rPr>
                <w:rFonts w:hint="eastAsia"/>
                <w:sz w:val="18"/>
                <w:szCs w:val="18"/>
              </w:rPr>
            </w:pPr>
            <w:r>
              <w:rPr>
                <w:sz w:val="18"/>
                <w:szCs w:val="18"/>
              </w:rPr>
              <w:t>责令停止违法行为，没收违法经营的电影片和违法所得</w:t>
            </w:r>
            <w:r>
              <w:rPr>
                <w:rFonts w:hint="eastAsia"/>
                <w:sz w:val="18"/>
                <w:szCs w:val="18"/>
              </w:rPr>
              <w:t>。</w:t>
            </w:r>
          </w:p>
        </w:tc>
        <w:tc>
          <w:tcPr>
            <w:tcW w:w="1134" w:type="dxa"/>
            <w:vMerge w:val="restart"/>
            <w:noWrap w:val="0"/>
            <w:vAlign w:val="center"/>
          </w:tcPr>
          <w:p>
            <w:pPr>
              <w:spacing w:line="280" w:lineRule="exact"/>
              <w:jc w:val="center"/>
              <w:rPr>
                <w:rFonts w:hint="eastAsia" w:ascii="宋体" w:hAnsi="宋体"/>
                <w:sz w:val="18"/>
                <w:szCs w:val="18"/>
              </w:rPr>
            </w:pPr>
            <w:r>
              <w:rPr>
                <w:rFonts w:hint="eastAsia"/>
                <w:sz w:val="18"/>
                <w:szCs w:val="18"/>
              </w:rPr>
              <w:t>《电影管理条例》第五十九条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hint="eastAsia"/>
                <w:sz w:val="18"/>
                <w:szCs w:val="18"/>
              </w:rPr>
            </w:pPr>
            <w:r>
              <w:rPr>
                <w:sz w:val="18"/>
                <w:szCs w:val="18"/>
              </w:rPr>
              <w:t>违法所得5万元以上的</w:t>
            </w:r>
          </w:p>
        </w:tc>
        <w:tc>
          <w:tcPr>
            <w:tcW w:w="2268" w:type="dxa"/>
            <w:noWrap w:val="0"/>
            <w:vAlign w:val="center"/>
          </w:tcPr>
          <w:p>
            <w:pPr>
              <w:spacing w:line="280" w:lineRule="exact"/>
              <w:jc w:val="center"/>
              <w:rPr>
                <w:rFonts w:hint="eastAsia"/>
                <w:sz w:val="18"/>
                <w:szCs w:val="18"/>
              </w:rPr>
            </w:pPr>
            <w:r>
              <w:rPr>
                <w:rFonts w:hint="eastAsia"/>
                <w:sz w:val="18"/>
                <w:szCs w:val="18"/>
              </w:rPr>
              <w:t>没收违法所得，</w:t>
            </w:r>
            <w:r>
              <w:rPr>
                <w:sz w:val="18"/>
                <w:szCs w:val="18"/>
              </w:rPr>
              <w:t>并处违法所得5倍的罚款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hint="eastAsia"/>
                <w:sz w:val="18"/>
                <w:szCs w:val="18"/>
              </w:rPr>
            </w:pPr>
            <w:r>
              <w:rPr>
                <w:sz w:val="18"/>
                <w:szCs w:val="18"/>
              </w:rPr>
              <w:t>没有违法所得或者违法所得不足</w:t>
            </w:r>
            <w:r>
              <w:rPr>
                <w:rFonts w:hint="eastAsia"/>
                <w:sz w:val="18"/>
                <w:szCs w:val="18"/>
              </w:rPr>
              <w:t>5</w:t>
            </w:r>
            <w:r>
              <w:rPr>
                <w:sz w:val="18"/>
                <w:szCs w:val="18"/>
              </w:rPr>
              <w:t>万元的</w:t>
            </w:r>
          </w:p>
        </w:tc>
        <w:tc>
          <w:tcPr>
            <w:tcW w:w="2268" w:type="dxa"/>
            <w:noWrap w:val="0"/>
            <w:vAlign w:val="center"/>
          </w:tcPr>
          <w:p>
            <w:pPr>
              <w:spacing w:line="280" w:lineRule="exact"/>
              <w:jc w:val="center"/>
              <w:rPr>
                <w:rFonts w:hint="eastAsia"/>
                <w:sz w:val="18"/>
                <w:szCs w:val="18"/>
              </w:rPr>
            </w:pPr>
            <w:r>
              <w:rPr>
                <w:rFonts w:hint="eastAsia"/>
                <w:sz w:val="18"/>
                <w:szCs w:val="18"/>
              </w:rPr>
              <w:t>没收违法所得，</w:t>
            </w:r>
            <w:r>
              <w:rPr>
                <w:sz w:val="18"/>
                <w:szCs w:val="18"/>
              </w:rPr>
              <w:t>并处</w:t>
            </w:r>
            <w:r>
              <w:rPr>
                <w:rFonts w:hint="eastAsia"/>
                <w:sz w:val="18"/>
                <w:szCs w:val="18"/>
              </w:rPr>
              <w:t>10</w:t>
            </w:r>
            <w:r>
              <w:rPr>
                <w:sz w:val="18"/>
                <w:szCs w:val="18"/>
              </w:rPr>
              <w:t>万元的罚款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hint="eastAsia"/>
                <w:sz w:val="18"/>
                <w:szCs w:val="18"/>
              </w:rPr>
            </w:pPr>
            <w:r>
              <w:rPr>
                <w:rFonts w:ascii="宋体" w:hAnsi="宋体"/>
                <w:sz w:val="18"/>
                <w:szCs w:val="18"/>
              </w:rPr>
              <w:t>情节严重</w:t>
            </w:r>
          </w:p>
        </w:tc>
        <w:tc>
          <w:tcPr>
            <w:tcW w:w="2268" w:type="dxa"/>
            <w:noWrap w:val="0"/>
            <w:vAlign w:val="center"/>
          </w:tcPr>
          <w:p>
            <w:pPr>
              <w:spacing w:line="280" w:lineRule="exact"/>
              <w:jc w:val="center"/>
              <w:rPr>
                <w:rFonts w:hint="eastAsia"/>
                <w:sz w:val="18"/>
                <w:szCs w:val="18"/>
              </w:rPr>
            </w:pPr>
            <w:r>
              <w:rPr>
                <w:sz w:val="18"/>
                <w:szCs w:val="18"/>
              </w:rPr>
              <w:t>责令停业整顿</w:t>
            </w:r>
            <w:r>
              <w:rPr>
                <w:rFonts w:hint="eastAsia"/>
                <w:sz w:val="18"/>
                <w:szCs w:val="18"/>
              </w:rPr>
              <w:t>20天</w:t>
            </w:r>
            <w:r>
              <w:rPr>
                <w:sz w:val="18"/>
                <w:szCs w:val="18"/>
              </w:rPr>
              <w:t>或吊销许可证</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5</w:t>
            </w:r>
          </w:p>
        </w:tc>
        <w:tc>
          <w:tcPr>
            <w:tcW w:w="1134" w:type="dxa"/>
            <w:vMerge w:val="restart"/>
            <w:noWrap w:val="0"/>
            <w:vAlign w:val="center"/>
          </w:tcPr>
          <w:p>
            <w:pPr>
              <w:keepNext w:val="0"/>
              <w:keepLines w:val="0"/>
              <w:widowControl/>
              <w:suppressLineNumbers w:val="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330298009002</w:t>
            </w:r>
          </w:p>
        </w:tc>
        <w:tc>
          <w:tcPr>
            <w:tcW w:w="3969" w:type="dxa"/>
            <w:vMerge w:val="restart"/>
            <w:noWrap w:val="0"/>
            <w:vAlign w:val="center"/>
          </w:tcPr>
          <w:p>
            <w:pPr>
              <w:spacing w:line="280" w:lineRule="exact"/>
              <w:jc w:val="center"/>
              <w:rPr>
                <w:rFonts w:hint="eastAsia" w:ascii="宋体" w:hAnsi="宋体"/>
                <w:sz w:val="18"/>
                <w:szCs w:val="18"/>
              </w:rPr>
            </w:pPr>
            <w:r>
              <w:rPr>
                <w:rFonts w:ascii="宋体" w:hAnsi="宋体"/>
                <w:sz w:val="18"/>
                <w:szCs w:val="18"/>
              </w:rPr>
              <w:t>洗印加工未取得《摄制电影许可证》、《摄制电影片许可证（单片）》的单位摄制的电影底片、样片，或者洗印加工未取得《电影片公映许可证》的电影片拷贝的</w:t>
            </w:r>
            <w:r>
              <w:rPr>
                <w:rFonts w:hint="eastAsia" w:ascii="宋体" w:hAnsi="宋体"/>
                <w:sz w:val="18"/>
                <w:szCs w:val="18"/>
              </w:rPr>
              <w:t>。</w:t>
            </w:r>
          </w:p>
        </w:tc>
        <w:tc>
          <w:tcPr>
            <w:tcW w:w="3402" w:type="dxa"/>
            <w:vMerge w:val="restart"/>
            <w:noWrap w:val="0"/>
            <w:vAlign w:val="center"/>
          </w:tcPr>
          <w:p>
            <w:pPr>
              <w:spacing w:line="280" w:lineRule="exact"/>
              <w:jc w:val="center"/>
              <w:rPr>
                <w:rFonts w:hint="eastAsia" w:ascii="宋体" w:hAnsi="宋体"/>
                <w:sz w:val="18"/>
                <w:szCs w:val="18"/>
              </w:rPr>
            </w:pPr>
            <w:r>
              <w:rPr>
                <w:sz w:val="18"/>
                <w:szCs w:val="18"/>
              </w:rPr>
              <w:t>由电影行政部门责令停止违法行为，没收违法经营的电影片和违法所得；违法所得</w:t>
            </w:r>
            <w:r>
              <w:rPr>
                <w:rFonts w:hint="eastAsia"/>
                <w:sz w:val="18"/>
                <w:szCs w:val="18"/>
              </w:rPr>
              <w:t>5</w:t>
            </w:r>
            <w:r>
              <w:rPr>
                <w:sz w:val="18"/>
                <w:szCs w:val="18"/>
              </w:rPr>
              <w:t>万元以上的，并处违法所得</w:t>
            </w:r>
            <w:r>
              <w:rPr>
                <w:rFonts w:hint="eastAsia"/>
                <w:sz w:val="18"/>
                <w:szCs w:val="18"/>
              </w:rPr>
              <w:t>5</w:t>
            </w:r>
            <w:r>
              <w:rPr>
                <w:sz w:val="18"/>
                <w:szCs w:val="18"/>
              </w:rPr>
              <w:t>倍以上</w:t>
            </w:r>
            <w:r>
              <w:rPr>
                <w:rFonts w:hint="eastAsia"/>
                <w:sz w:val="18"/>
                <w:szCs w:val="18"/>
              </w:rPr>
              <w:t>10</w:t>
            </w:r>
            <w:r>
              <w:rPr>
                <w:sz w:val="18"/>
                <w:szCs w:val="18"/>
              </w:rPr>
              <w:t>倍以下的罚款；没有违法所得或者违法所得不足</w:t>
            </w:r>
            <w:r>
              <w:rPr>
                <w:rFonts w:hint="eastAsia"/>
                <w:sz w:val="18"/>
                <w:szCs w:val="18"/>
              </w:rPr>
              <w:t>5</w:t>
            </w:r>
            <w:r>
              <w:rPr>
                <w:sz w:val="18"/>
                <w:szCs w:val="18"/>
              </w:rPr>
              <w:t>万元的，并处</w:t>
            </w:r>
            <w:r>
              <w:rPr>
                <w:rFonts w:hint="eastAsia"/>
                <w:sz w:val="18"/>
                <w:szCs w:val="18"/>
              </w:rPr>
              <w:t>10</w:t>
            </w:r>
            <w:r>
              <w:rPr>
                <w:sz w:val="18"/>
                <w:szCs w:val="18"/>
              </w:rPr>
              <w:t>万元以上</w:t>
            </w:r>
            <w:r>
              <w:rPr>
                <w:rFonts w:hint="eastAsia"/>
                <w:sz w:val="18"/>
                <w:szCs w:val="18"/>
              </w:rPr>
              <w:t>30</w:t>
            </w:r>
            <w:r>
              <w:rPr>
                <w:sz w:val="18"/>
                <w:szCs w:val="18"/>
              </w:rPr>
              <w:t>万元以下的罚款；情节严重的，并责令停业整顿或者由原发证机关吊销许可证</w:t>
            </w:r>
            <w:r>
              <w:rPr>
                <w:rFonts w:hint="eastAsia"/>
                <w:sz w:val="18"/>
                <w:szCs w:val="18"/>
              </w:rPr>
              <w:t>。</w:t>
            </w:r>
          </w:p>
        </w:tc>
        <w:tc>
          <w:tcPr>
            <w:tcW w:w="4536" w:type="dxa"/>
            <w:gridSpan w:val="2"/>
            <w:noWrap w:val="0"/>
            <w:vAlign w:val="center"/>
          </w:tcPr>
          <w:p>
            <w:pPr>
              <w:spacing w:line="280" w:lineRule="exact"/>
              <w:jc w:val="center"/>
              <w:rPr>
                <w:rFonts w:hint="eastAsia"/>
                <w:sz w:val="18"/>
                <w:szCs w:val="18"/>
              </w:rPr>
            </w:pPr>
            <w:r>
              <w:rPr>
                <w:sz w:val="18"/>
                <w:szCs w:val="18"/>
              </w:rPr>
              <w:t>责令停止违法行为，没收违法经营的电影片和违法所得</w:t>
            </w:r>
            <w:r>
              <w:rPr>
                <w:rFonts w:hint="eastAsia"/>
                <w:sz w:val="18"/>
                <w:szCs w:val="18"/>
              </w:rPr>
              <w:t>。</w:t>
            </w:r>
          </w:p>
        </w:tc>
        <w:tc>
          <w:tcPr>
            <w:tcW w:w="1134" w:type="dxa"/>
            <w:vMerge w:val="restart"/>
            <w:noWrap w:val="0"/>
            <w:vAlign w:val="center"/>
          </w:tcPr>
          <w:p>
            <w:pPr>
              <w:spacing w:line="280" w:lineRule="exact"/>
              <w:jc w:val="center"/>
              <w:rPr>
                <w:rFonts w:hint="eastAsia" w:ascii="宋体" w:hAnsi="宋体"/>
                <w:sz w:val="18"/>
                <w:szCs w:val="18"/>
              </w:rPr>
            </w:pPr>
            <w:r>
              <w:rPr>
                <w:rFonts w:hint="eastAsia"/>
                <w:sz w:val="18"/>
                <w:szCs w:val="18"/>
              </w:rPr>
              <w:t>《电影管理条例》第五十九条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hint="eastAsia"/>
                <w:sz w:val="18"/>
                <w:szCs w:val="18"/>
              </w:rPr>
            </w:pPr>
            <w:r>
              <w:rPr>
                <w:sz w:val="18"/>
                <w:szCs w:val="18"/>
              </w:rPr>
              <w:t>违法所得</w:t>
            </w:r>
            <w:r>
              <w:rPr>
                <w:rFonts w:hint="eastAsia"/>
                <w:sz w:val="18"/>
                <w:szCs w:val="18"/>
              </w:rPr>
              <w:t>5</w:t>
            </w:r>
            <w:r>
              <w:rPr>
                <w:sz w:val="18"/>
                <w:szCs w:val="18"/>
              </w:rPr>
              <w:t>万元以上的</w:t>
            </w:r>
          </w:p>
        </w:tc>
        <w:tc>
          <w:tcPr>
            <w:tcW w:w="2268" w:type="dxa"/>
            <w:noWrap w:val="0"/>
            <w:vAlign w:val="center"/>
          </w:tcPr>
          <w:p>
            <w:pPr>
              <w:spacing w:line="280" w:lineRule="exact"/>
              <w:jc w:val="center"/>
              <w:rPr>
                <w:rFonts w:hint="eastAsia"/>
                <w:sz w:val="18"/>
                <w:szCs w:val="18"/>
              </w:rPr>
            </w:pPr>
            <w:r>
              <w:rPr>
                <w:rFonts w:hint="eastAsia"/>
                <w:sz w:val="18"/>
                <w:szCs w:val="18"/>
              </w:rPr>
              <w:t>没收违法所得，</w:t>
            </w:r>
            <w:r>
              <w:rPr>
                <w:sz w:val="18"/>
                <w:szCs w:val="18"/>
              </w:rPr>
              <w:t>并处违法所得</w:t>
            </w:r>
            <w:r>
              <w:rPr>
                <w:rFonts w:hint="eastAsia"/>
                <w:sz w:val="18"/>
                <w:szCs w:val="18"/>
              </w:rPr>
              <w:t>5</w:t>
            </w:r>
            <w:r>
              <w:rPr>
                <w:sz w:val="18"/>
                <w:szCs w:val="18"/>
              </w:rPr>
              <w:t>倍的罚款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hint="eastAsia"/>
                <w:sz w:val="18"/>
                <w:szCs w:val="18"/>
              </w:rPr>
            </w:pPr>
            <w:r>
              <w:rPr>
                <w:sz w:val="18"/>
                <w:szCs w:val="18"/>
              </w:rPr>
              <w:t>没有违法所得或者违法所得不足</w:t>
            </w:r>
            <w:r>
              <w:rPr>
                <w:rFonts w:hint="eastAsia"/>
                <w:sz w:val="18"/>
                <w:szCs w:val="18"/>
              </w:rPr>
              <w:t>5</w:t>
            </w:r>
            <w:r>
              <w:rPr>
                <w:sz w:val="18"/>
                <w:szCs w:val="18"/>
              </w:rPr>
              <w:t>万元的</w:t>
            </w:r>
          </w:p>
        </w:tc>
        <w:tc>
          <w:tcPr>
            <w:tcW w:w="2268" w:type="dxa"/>
            <w:noWrap w:val="0"/>
            <w:vAlign w:val="center"/>
          </w:tcPr>
          <w:p>
            <w:pPr>
              <w:spacing w:line="280" w:lineRule="exact"/>
              <w:jc w:val="center"/>
              <w:rPr>
                <w:rFonts w:hint="eastAsia"/>
                <w:sz w:val="18"/>
                <w:szCs w:val="18"/>
              </w:rPr>
            </w:pPr>
            <w:r>
              <w:rPr>
                <w:rFonts w:hint="eastAsia"/>
                <w:sz w:val="18"/>
                <w:szCs w:val="18"/>
              </w:rPr>
              <w:t>没收违法所得，</w:t>
            </w:r>
            <w:r>
              <w:rPr>
                <w:sz w:val="18"/>
                <w:szCs w:val="18"/>
              </w:rPr>
              <w:t>并处</w:t>
            </w:r>
            <w:r>
              <w:rPr>
                <w:rFonts w:hint="eastAsia"/>
                <w:sz w:val="18"/>
                <w:szCs w:val="18"/>
              </w:rPr>
              <w:t>10</w:t>
            </w:r>
            <w:r>
              <w:rPr>
                <w:sz w:val="18"/>
                <w:szCs w:val="18"/>
              </w:rPr>
              <w:t>万元的罚款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hint="eastAsia"/>
                <w:sz w:val="18"/>
                <w:szCs w:val="18"/>
              </w:rPr>
            </w:pPr>
            <w:r>
              <w:rPr>
                <w:rFonts w:ascii="宋体" w:hAnsi="宋体"/>
                <w:sz w:val="18"/>
                <w:szCs w:val="18"/>
              </w:rPr>
              <w:t>情节严重</w:t>
            </w:r>
          </w:p>
        </w:tc>
        <w:tc>
          <w:tcPr>
            <w:tcW w:w="2268" w:type="dxa"/>
            <w:noWrap w:val="0"/>
            <w:vAlign w:val="center"/>
          </w:tcPr>
          <w:p>
            <w:pPr>
              <w:spacing w:line="280" w:lineRule="exact"/>
              <w:jc w:val="center"/>
              <w:rPr>
                <w:rFonts w:hint="eastAsia"/>
                <w:sz w:val="18"/>
                <w:szCs w:val="18"/>
              </w:rPr>
            </w:pPr>
            <w:r>
              <w:rPr>
                <w:sz w:val="18"/>
                <w:szCs w:val="18"/>
              </w:rPr>
              <w:t>责令停业整顿</w:t>
            </w:r>
            <w:r>
              <w:rPr>
                <w:rFonts w:hint="eastAsia"/>
                <w:sz w:val="18"/>
                <w:szCs w:val="18"/>
              </w:rPr>
              <w:t>15天</w:t>
            </w:r>
            <w:r>
              <w:rPr>
                <w:sz w:val="18"/>
                <w:szCs w:val="18"/>
              </w:rPr>
              <w:t>或吊销许可证</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6</w:t>
            </w:r>
          </w:p>
        </w:tc>
        <w:tc>
          <w:tcPr>
            <w:tcW w:w="1134" w:type="dxa"/>
            <w:vMerge w:val="restart"/>
            <w:noWrap w:val="0"/>
            <w:vAlign w:val="center"/>
          </w:tcPr>
          <w:p>
            <w:pPr>
              <w:keepNext w:val="0"/>
              <w:keepLines w:val="0"/>
              <w:widowControl/>
              <w:suppressLineNumbers w:val="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330298002000</w:t>
            </w:r>
          </w:p>
        </w:tc>
        <w:tc>
          <w:tcPr>
            <w:tcW w:w="3969" w:type="dxa"/>
            <w:vMerge w:val="restart"/>
            <w:noWrap w:val="0"/>
            <w:vAlign w:val="center"/>
          </w:tcPr>
          <w:p>
            <w:pPr>
              <w:spacing w:line="280" w:lineRule="exact"/>
              <w:jc w:val="center"/>
              <w:rPr>
                <w:rFonts w:hint="eastAsia" w:ascii="宋体" w:hAnsi="宋体"/>
                <w:sz w:val="18"/>
                <w:szCs w:val="18"/>
              </w:rPr>
            </w:pPr>
            <w:r>
              <w:rPr>
                <w:rFonts w:ascii="宋体" w:hAnsi="宋体"/>
                <w:sz w:val="18"/>
                <w:szCs w:val="18"/>
              </w:rPr>
              <w:t>未经批准，接受委托洗印加工境外电影底片、样片或者电影片拷贝，或未将洗印加工的境外电影底片、样片或者电影片拷贝全部运输出境的</w:t>
            </w:r>
            <w:r>
              <w:rPr>
                <w:rFonts w:hint="eastAsia" w:ascii="宋体" w:hAnsi="宋体"/>
                <w:sz w:val="18"/>
                <w:szCs w:val="18"/>
              </w:rPr>
              <w:t>。</w:t>
            </w:r>
          </w:p>
        </w:tc>
        <w:tc>
          <w:tcPr>
            <w:tcW w:w="3402" w:type="dxa"/>
            <w:vMerge w:val="restart"/>
            <w:noWrap w:val="0"/>
            <w:vAlign w:val="center"/>
          </w:tcPr>
          <w:p>
            <w:pPr>
              <w:spacing w:line="280" w:lineRule="exact"/>
              <w:jc w:val="center"/>
              <w:rPr>
                <w:rFonts w:hint="eastAsia" w:ascii="宋体" w:hAnsi="宋体"/>
                <w:sz w:val="18"/>
                <w:szCs w:val="18"/>
              </w:rPr>
            </w:pPr>
            <w:r>
              <w:rPr>
                <w:sz w:val="18"/>
                <w:szCs w:val="18"/>
              </w:rPr>
              <w:t>由电影行政部门责令停止违法行为，没收违法经营的电影片和违法所得；违法所得</w:t>
            </w:r>
            <w:r>
              <w:rPr>
                <w:rFonts w:hint="eastAsia"/>
                <w:sz w:val="18"/>
                <w:szCs w:val="18"/>
              </w:rPr>
              <w:t>5</w:t>
            </w:r>
            <w:r>
              <w:rPr>
                <w:sz w:val="18"/>
                <w:szCs w:val="18"/>
              </w:rPr>
              <w:t>万元以上的，并处违法所得</w:t>
            </w:r>
            <w:r>
              <w:rPr>
                <w:rFonts w:hint="eastAsia"/>
                <w:sz w:val="18"/>
                <w:szCs w:val="18"/>
              </w:rPr>
              <w:t>5</w:t>
            </w:r>
            <w:r>
              <w:rPr>
                <w:sz w:val="18"/>
                <w:szCs w:val="18"/>
              </w:rPr>
              <w:t>倍以上</w:t>
            </w:r>
            <w:r>
              <w:rPr>
                <w:rFonts w:hint="eastAsia"/>
                <w:sz w:val="18"/>
                <w:szCs w:val="18"/>
              </w:rPr>
              <w:t>10</w:t>
            </w:r>
            <w:r>
              <w:rPr>
                <w:sz w:val="18"/>
                <w:szCs w:val="18"/>
              </w:rPr>
              <w:t>倍以下的罚款；没有违法所得或者违法所得不足</w:t>
            </w:r>
            <w:r>
              <w:rPr>
                <w:rFonts w:hint="eastAsia"/>
                <w:sz w:val="18"/>
                <w:szCs w:val="18"/>
              </w:rPr>
              <w:t>5</w:t>
            </w:r>
            <w:r>
              <w:rPr>
                <w:sz w:val="18"/>
                <w:szCs w:val="18"/>
              </w:rPr>
              <w:t>万元的，并处</w:t>
            </w:r>
            <w:r>
              <w:rPr>
                <w:rFonts w:hint="eastAsia"/>
                <w:sz w:val="18"/>
                <w:szCs w:val="18"/>
              </w:rPr>
              <w:t>10</w:t>
            </w:r>
            <w:r>
              <w:rPr>
                <w:sz w:val="18"/>
                <w:szCs w:val="18"/>
              </w:rPr>
              <w:t>万元以上</w:t>
            </w:r>
            <w:r>
              <w:rPr>
                <w:rFonts w:hint="eastAsia"/>
                <w:sz w:val="18"/>
                <w:szCs w:val="18"/>
              </w:rPr>
              <w:t>30</w:t>
            </w:r>
            <w:r>
              <w:rPr>
                <w:sz w:val="18"/>
                <w:szCs w:val="18"/>
              </w:rPr>
              <w:t>万元以下的罚款；情节严重的，并责令停业整顿或者由原发证机关吊销许可证</w:t>
            </w:r>
            <w:r>
              <w:rPr>
                <w:rFonts w:hint="eastAsia"/>
                <w:sz w:val="18"/>
                <w:szCs w:val="18"/>
              </w:rPr>
              <w:t>。</w:t>
            </w:r>
          </w:p>
        </w:tc>
        <w:tc>
          <w:tcPr>
            <w:tcW w:w="2268" w:type="dxa"/>
            <w:vMerge w:val="restart"/>
            <w:noWrap w:val="0"/>
            <w:vAlign w:val="center"/>
          </w:tcPr>
          <w:p>
            <w:pPr>
              <w:spacing w:line="280" w:lineRule="exact"/>
              <w:jc w:val="center"/>
              <w:rPr>
                <w:rFonts w:hint="eastAsia"/>
                <w:sz w:val="18"/>
                <w:szCs w:val="18"/>
              </w:rPr>
            </w:pPr>
            <w:r>
              <w:rPr>
                <w:sz w:val="18"/>
                <w:szCs w:val="18"/>
              </w:rPr>
              <w:t>违法所得</w:t>
            </w:r>
            <w:r>
              <w:rPr>
                <w:rFonts w:hint="eastAsia"/>
                <w:sz w:val="18"/>
                <w:szCs w:val="18"/>
              </w:rPr>
              <w:t>5</w:t>
            </w:r>
            <w:r>
              <w:rPr>
                <w:sz w:val="18"/>
                <w:szCs w:val="18"/>
              </w:rPr>
              <w:t>万元以上的</w:t>
            </w:r>
          </w:p>
        </w:tc>
        <w:tc>
          <w:tcPr>
            <w:tcW w:w="2268" w:type="dxa"/>
            <w:noWrap w:val="0"/>
            <w:vAlign w:val="center"/>
          </w:tcPr>
          <w:p>
            <w:pPr>
              <w:spacing w:line="280" w:lineRule="exact"/>
              <w:jc w:val="center"/>
              <w:rPr>
                <w:rFonts w:hint="eastAsia"/>
                <w:sz w:val="18"/>
                <w:szCs w:val="18"/>
              </w:rPr>
            </w:pPr>
            <w:r>
              <w:rPr>
                <w:sz w:val="18"/>
                <w:szCs w:val="18"/>
              </w:rPr>
              <w:t>责令停止违法行为，没收违法经营的电影片和违法所得</w:t>
            </w:r>
            <w:r>
              <w:rPr>
                <w:rFonts w:hint="eastAsia"/>
                <w:sz w:val="18"/>
                <w:szCs w:val="18"/>
              </w:rPr>
              <w:t>。</w:t>
            </w:r>
          </w:p>
        </w:tc>
        <w:tc>
          <w:tcPr>
            <w:tcW w:w="1134" w:type="dxa"/>
            <w:vMerge w:val="restart"/>
            <w:noWrap w:val="0"/>
            <w:vAlign w:val="center"/>
          </w:tcPr>
          <w:p>
            <w:pPr>
              <w:spacing w:line="280" w:lineRule="exact"/>
              <w:jc w:val="center"/>
              <w:rPr>
                <w:rFonts w:hint="eastAsia" w:ascii="宋体" w:hAnsi="宋体"/>
                <w:sz w:val="18"/>
                <w:szCs w:val="18"/>
              </w:rPr>
            </w:pPr>
            <w:r>
              <w:rPr>
                <w:rFonts w:hint="eastAsia"/>
                <w:sz w:val="18"/>
                <w:szCs w:val="18"/>
              </w:rPr>
              <w:t>《电影管理条例》第五十九条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vMerge w:val="continue"/>
            <w:noWrap w:val="0"/>
            <w:vAlign w:val="center"/>
          </w:tcPr>
          <w:p>
            <w:pPr>
              <w:spacing w:line="280" w:lineRule="exact"/>
              <w:ind w:firstLine="360" w:firstLineChars="200"/>
              <w:jc w:val="center"/>
              <w:rPr>
                <w:rFonts w:hint="eastAsia"/>
                <w:sz w:val="18"/>
                <w:szCs w:val="18"/>
              </w:rPr>
            </w:pPr>
          </w:p>
        </w:tc>
        <w:tc>
          <w:tcPr>
            <w:tcW w:w="2268" w:type="dxa"/>
            <w:noWrap w:val="0"/>
            <w:vAlign w:val="center"/>
          </w:tcPr>
          <w:p>
            <w:pPr>
              <w:spacing w:line="280" w:lineRule="exact"/>
              <w:jc w:val="center"/>
              <w:rPr>
                <w:rFonts w:hint="eastAsia"/>
                <w:sz w:val="18"/>
                <w:szCs w:val="18"/>
              </w:rPr>
            </w:pPr>
            <w:r>
              <w:rPr>
                <w:rFonts w:hint="eastAsia"/>
                <w:sz w:val="18"/>
                <w:szCs w:val="18"/>
              </w:rPr>
              <w:t>没收违法所得，</w:t>
            </w:r>
            <w:r>
              <w:rPr>
                <w:sz w:val="18"/>
                <w:szCs w:val="18"/>
              </w:rPr>
              <w:t>并处违法所得</w:t>
            </w:r>
            <w:r>
              <w:rPr>
                <w:rFonts w:hint="eastAsia"/>
                <w:sz w:val="18"/>
                <w:szCs w:val="18"/>
              </w:rPr>
              <w:t>5</w:t>
            </w:r>
            <w:r>
              <w:rPr>
                <w:sz w:val="18"/>
                <w:szCs w:val="18"/>
              </w:rPr>
              <w:t>倍的罚款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hint="eastAsia"/>
                <w:sz w:val="18"/>
                <w:szCs w:val="18"/>
              </w:rPr>
            </w:pPr>
            <w:r>
              <w:rPr>
                <w:sz w:val="18"/>
                <w:szCs w:val="18"/>
              </w:rPr>
              <w:t>没有违法所得或者违法所得不足</w:t>
            </w:r>
            <w:r>
              <w:rPr>
                <w:rFonts w:hint="eastAsia"/>
                <w:sz w:val="18"/>
                <w:szCs w:val="18"/>
              </w:rPr>
              <w:t>5</w:t>
            </w:r>
            <w:r>
              <w:rPr>
                <w:sz w:val="18"/>
                <w:szCs w:val="18"/>
              </w:rPr>
              <w:t>万元的</w:t>
            </w:r>
          </w:p>
        </w:tc>
        <w:tc>
          <w:tcPr>
            <w:tcW w:w="2268" w:type="dxa"/>
            <w:noWrap w:val="0"/>
            <w:vAlign w:val="center"/>
          </w:tcPr>
          <w:p>
            <w:pPr>
              <w:spacing w:line="280" w:lineRule="exact"/>
              <w:jc w:val="center"/>
              <w:rPr>
                <w:rFonts w:hint="eastAsia"/>
                <w:sz w:val="18"/>
                <w:szCs w:val="18"/>
              </w:rPr>
            </w:pPr>
            <w:r>
              <w:rPr>
                <w:rFonts w:hint="eastAsia"/>
                <w:sz w:val="18"/>
                <w:szCs w:val="18"/>
              </w:rPr>
              <w:t>没收违法所得，</w:t>
            </w:r>
            <w:r>
              <w:rPr>
                <w:sz w:val="18"/>
                <w:szCs w:val="18"/>
              </w:rPr>
              <w:t>并处</w:t>
            </w:r>
            <w:r>
              <w:rPr>
                <w:rFonts w:hint="eastAsia"/>
                <w:sz w:val="18"/>
                <w:szCs w:val="18"/>
              </w:rPr>
              <w:t>10</w:t>
            </w:r>
            <w:r>
              <w:rPr>
                <w:sz w:val="18"/>
                <w:szCs w:val="18"/>
              </w:rPr>
              <w:t>万元的罚款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hint="eastAsia"/>
                <w:sz w:val="18"/>
                <w:szCs w:val="18"/>
              </w:rPr>
            </w:pPr>
            <w:r>
              <w:rPr>
                <w:rFonts w:ascii="宋体" w:hAnsi="宋体"/>
                <w:sz w:val="18"/>
                <w:szCs w:val="18"/>
              </w:rPr>
              <w:t>情节严重</w:t>
            </w:r>
          </w:p>
        </w:tc>
        <w:tc>
          <w:tcPr>
            <w:tcW w:w="2268" w:type="dxa"/>
            <w:noWrap w:val="0"/>
            <w:vAlign w:val="center"/>
          </w:tcPr>
          <w:p>
            <w:pPr>
              <w:spacing w:line="280" w:lineRule="exact"/>
              <w:jc w:val="center"/>
              <w:rPr>
                <w:rFonts w:hint="eastAsia"/>
                <w:sz w:val="18"/>
                <w:szCs w:val="18"/>
              </w:rPr>
            </w:pPr>
            <w:r>
              <w:rPr>
                <w:sz w:val="18"/>
                <w:szCs w:val="18"/>
              </w:rPr>
              <w:t>责令停业整顿</w:t>
            </w:r>
            <w:r>
              <w:rPr>
                <w:rFonts w:hint="eastAsia"/>
                <w:sz w:val="18"/>
                <w:szCs w:val="18"/>
              </w:rPr>
              <w:t>15天</w:t>
            </w:r>
            <w:r>
              <w:rPr>
                <w:sz w:val="18"/>
                <w:szCs w:val="18"/>
              </w:rPr>
              <w:t>或吊销许可证</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restart"/>
            <w:noWrap w:val="0"/>
            <w:vAlign w:val="center"/>
          </w:tcPr>
          <w:p>
            <w:pPr>
              <w:spacing w:line="28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7</w:t>
            </w:r>
          </w:p>
        </w:tc>
        <w:tc>
          <w:tcPr>
            <w:tcW w:w="1134" w:type="dxa"/>
            <w:vMerge w:val="restart"/>
            <w:noWrap w:val="0"/>
            <w:vAlign w:val="center"/>
          </w:tcPr>
          <w:p>
            <w:pPr>
              <w:spacing w:line="280" w:lineRule="exact"/>
              <w:jc w:val="center"/>
              <w:rPr>
                <w:rFonts w:hint="eastAsia" w:ascii="宋体" w:hAnsi="宋体"/>
                <w:sz w:val="18"/>
                <w:szCs w:val="18"/>
              </w:rPr>
            </w:pPr>
            <w:r>
              <w:rPr>
                <w:rFonts w:hint="default" w:ascii="Arial" w:hAnsi="Arial" w:eastAsia="宋体" w:cs="Arial"/>
                <w:i w:val="0"/>
                <w:iCs w:val="0"/>
                <w:color w:val="000000"/>
                <w:kern w:val="0"/>
                <w:sz w:val="20"/>
                <w:szCs w:val="20"/>
                <w:u w:val="none"/>
                <w:lang w:val="en-US" w:eastAsia="zh-CN" w:bidi="ar"/>
              </w:rPr>
              <w:t>330298009001</w:t>
            </w:r>
          </w:p>
        </w:tc>
        <w:tc>
          <w:tcPr>
            <w:tcW w:w="3969" w:type="dxa"/>
            <w:vMerge w:val="restart"/>
            <w:noWrap w:val="0"/>
            <w:vAlign w:val="center"/>
          </w:tcPr>
          <w:p>
            <w:pPr>
              <w:spacing w:line="280" w:lineRule="exact"/>
              <w:jc w:val="center"/>
              <w:rPr>
                <w:rFonts w:ascii="宋体" w:hAnsi="宋体"/>
                <w:sz w:val="18"/>
                <w:szCs w:val="18"/>
              </w:rPr>
            </w:pPr>
            <w:r>
              <w:rPr>
                <w:rFonts w:ascii="宋体" w:hAnsi="宋体"/>
                <w:sz w:val="18"/>
                <w:szCs w:val="18"/>
              </w:rPr>
              <w:t>利用电影资料片从事或者变相从事经营性的发行、放映活动的</w:t>
            </w:r>
            <w:r>
              <w:rPr>
                <w:rFonts w:hint="eastAsia" w:ascii="宋体" w:hAnsi="宋体"/>
                <w:sz w:val="18"/>
                <w:szCs w:val="18"/>
              </w:rPr>
              <w:t>。</w:t>
            </w:r>
          </w:p>
        </w:tc>
        <w:tc>
          <w:tcPr>
            <w:tcW w:w="3402" w:type="dxa"/>
            <w:vMerge w:val="restart"/>
            <w:noWrap w:val="0"/>
            <w:vAlign w:val="center"/>
          </w:tcPr>
          <w:p>
            <w:pPr>
              <w:spacing w:line="280" w:lineRule="exact"/>
              <w:jc w:val="center"/>
              <w:rPr>
                <w:sz w:val="18"/>
                <w:szCs w:val="18"/>
              </w:rPr>
            </w:pPr>
            <w:r>
              <w:rPr>
                <w:sz w:val="18"/>
                <w:szCs w:val="18"/>
              </w:rPr>
              <w:t>由电影行政部门责令停止违法行为，没收违法经营的电影片和违法所得；违法所得</w:t>
            </w:r>
            <w:r>
              <w:rPr>
                <w:rFonts w:hint="eastAsia"/>
                <w:sz w:val="18"/>
                <w:szCs w:val="18"/>
              </w:rPr>
              <w:t>5</w:t>
            </w:r>
            <w:r>
              <w:rPr>
                <w:sz w:val="18"/>
                <w:szCs w:val="18"/>
              </w:rPr>
              <w:t>万元以上的，并处违法所得</w:t>
            </w:r>
            <w:r>
              <w:rPr>
                <w:rFonts w:hint="eastAsia"/>
                <w:sz w:val="18"/>
                <w:szCs w:val="18"/>
              </w:rPr>
              <w:t>5</w:t>
            </w:r>
            <w:r>
              <w:rPr>
                <w:sz w:val="18"/>
                <w:szCs w:val="18"/>
              </w:rPr>
              <w:t>倍以上</w:t>
            </w:r>
            <w:r>
              <w:rPr>
                <w:rFonts w:hint="eastAsia"/>
                <w:sz w:val="18"/>
                <w:szCs w:val="18"/>
              </w:rPr>
              <w:t>10</w:t>
            </w:r>
            <w:r>
              <w:rPr>
                <w:sz w:val="18"/>
                <w:szCs w:val="18"/>
              </w:rPr>
              <w:t>倍以下的罚款；没有违法所得或者违法所得不足</w:t>
            </w:r>
            <w:r>
              <w:rPr>
                <w:rFonts w:hint="eastAsia"/>
                <w:sz w:val="18"/>
                <w:szCs w:val="18"/>
              </w:rPr>
              <w:t>5</w:t>
            </w:r>
            <w:r>
              <w:rPr>
                <w:sz w:val="18"/>
                <w:szCs w:val="18"/>
              </w:rPr>
              <w:t>万元的，并处</w:t>
            </w:r>
            <w:r>
              <w:rPr>
                <w:rFonts w:hint="eastAsia"/>
                <w:sz w:val="18"/>
                <w:szCs w:val="18"/>
              </w:rPr>
              <w:t>10</w:t>
            </w:r>
            <w:r>
              <w:rPr>
                <w:sz w:val="18"/>
                <w:szCs w:val="18"/>
              </w:rPr>
              <w:t>万元以上</w:t>
            </w:r>
            <w:r>
              <w:rPr>
                <w:rFonts w:hint="eastAsia"/>
                <w:sz w:val="18"/>
                <w:szCs w:val="18"/>
              </w:rPr>
              <w:t>30</w:t>
            </w:r>
            <w:r>
              <w:rPr>
                <w:sz w:val="18"/>
                <w:szCs w:val="18"/>
              </w:rPr>
              <w:t>万元以下的罚款；情节严重的，并责令停业整顿或者由原发证机关吊销许可证</w:t>
            </w:r>
            <w:r>
              <w:rPr>
                <w:rFonts w:hint="eastAsia"/>
                <w:sz w:val="18"/>
                <w:szCs w:val="18"/>
              </w:rPr>
              <w:t>。</w:t>
            </w:r>
          </w:p>
        </w:tc>
        <w:tc>
          <w:tcPr>
            <w:tcW w:w="4536" w:type="dxa"/>
            <w:gridSpan w:val="2"/>
            <w:noWrap w:val="0"/>
            <w:vAlign w:val="center"/>
          </w:tcPr>
          <w:p>
            <w:pPr>
              <w:spacing w:line="280" w:lineRule="exact"/>
              <w:jc w:val="center"/>
              <w:rPr>
                <w:sz w:val="18"/>
                <w:szCs w:val="18"/>
              </w:rPr>
            </w:pPr>
            <w:r>
              <w:rPr>
                <w:sz w:val="18"/>
                <w:szCs w:val="18"/>
              </w:rPr>
              <w:t>责令停止违法行为，没收违法经营的电影片和违法所得</w:t>
            </w:r>
          </w:p>
        </w:tc>
        <w:tc>
          <w:tcPr>
            <w:tcW w:w="1134" w:type="dxa"/>
            <w:vMerge w:val="restart"/>
            <w:noWrap w:val="0"/>
            <w:vAlign w:val="center"/>
          </w:tcPr>
          <w:p>
            <w:pPr>
              <w:spacing w:line="280" w:lineRule="exact"/>
              <w:jc w:val="center"/>
              <w:rPr>
                <w:rFonts w:hint="eastAsia"/>
                <w:sz w:val="18"/>
                <w:szCs w:val="18"/>
              </w:rPr>
            </w:pPr>
            <w:r>
              <w:rPr>
                <w:rFonts w:hint="eastAsia"/>
                <w:sz w:val="18"/>
                <w:szCs w:val="18"/>
              </w:rPr>
              <w:t>《电影管理条例》第五十九条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ascii="宋体" w:hAnsi="宋体"/>
                <w:sz w:val="18"/>
                <w:szCs w:val="18"/>
              </w:rPr>
            </w:pPr>
            <w:r>
              <w:rPr>
                <w:sz w:val="18"/>
                <w:szCs w:val="18"/>
              </w:rPr>
              <w:t>违法所得</w:t>
            </w:r>
            <w:r>
              <w:rPr>
                <w:rFonts w:hint="eastAsia"/>
                <w:sz w:val="18"/>
                <w:szCs w:val="18"/>
              </w:rPr>
              <w:t>5</w:t>
            </w:r>
            <w:r>
              <w:rPr>
                <w:sz w:val="18"/>
                <w:szCs w:val="18"/>
              </w:rPr>
              <w:t>万元以上的</w:t>
            </w:r>
          </w:p>
        </w:tc>
        <w:tc>
          <w:tcPr>
            <w:tcW w:w="2268" w:type="dxa"/>
            <w:noWrap w:val="0"/>
            <w:vAlign w:val="center"/>
          </w:tcPr>
          <w:p>
            <w:pPr>
              <w:spacing w:line="280" w:lineRule="exact"/>
              <w:jc w:val="center"/>
              <w:rPr>
                <w:sz w:val="18"/>
                <w:szCs w:val="18"/>
              </w:rPr>
            </w:pPr>
            <w:r>
              <w:rPr>
                <w:sz w:val="18"/>
                <w:szCs w:val="18"/>
              </w:rPr>
              <w:t>并处违法所得</w:t>
            </w:r>
            <w:r>
              <w:rPr>
                <w:rFonts w:hint="eastAsia"/>
                <w:sz w:val="18"/>
                <w:szCs w:val="18"/>
              </w:rPr>
              <w:t>5</w:t>
            </w:r>
            <w:r>
              <w:rPr>
                <w:sz w:val="18"/>
                <w:szCs w:val="18"/>
              </w:rPr>
              <w:t>倍的罚款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ascii="宋体" w:hAnsi="宋体"/>
                <w:sz w:val="18"/>
                <w:szCs w:val="18"/>
              </w:rPr>
            </w:pPr>
            <w:r>
              <w:rPr>
                <w:sz w:val="18"/>
                <w:szCs w:val="18"/>
              </w:rPr>
              <w:t>没有违法所得或者违法所得不足</w:t>
            </w:r>
            <w:r>
              <w:rPr>
                <w:rFonts w:hint="eastAsia"/>
                <w:sz w:val="18"/>
                <w:szCs w:val="18"/>
              </w:rPr>
              <w:t>5</w:t>
            </w:r>
            <w:r>
              <w:rPr>
                <w:sz w:val="18"/>
                <w:szCs w:val="18"/>
              </w:rPr>
              <w:t>万元的</w:t>
            </w:r>
          </w:p>
        </w:tc>
        <w:tc>
          <w:tcPr>
            <w:tcW w:w="2268" w:type="dxa"/>
            <w:noWrap w:val="0"/>
            <w:vAlign w:val="center"/>
          </w:tcPr>
          <w:p>
            <w:pPr>
              <w:spacing w:line="280" w:lineRule="exact"/>
              <w:ind w:firstLine="360" w:firstLineChars="200"/>
              <w:jc w:val="center"/>
              <w:rPr>
                <w:sz w:val="18"/>
                <w:szCs w:val="18"/>
              </w:rPr>
            </w:pPr>
            <w:r>
              <w:rPr>
                <w:sz w:val="18"/>
                <w:szCs w:val="18"/>
              </w:rPr>
              <w:t>并处</w:t>
            </w:r>
            <w:r>
              <w:rPr>
                <w:rFonts w:hint="eastAsia"/>
                <w:sz w:val="18"/>
                <w:szCs w:val="18"/>
              </w:rPr>
              <w:t>10</w:t>
            </w:r>
            <w:r>
              <w:rPr>
                <w:sz w:val="18"/>
                <w:szCs w:val="18"/>
              </w:rPr>
              <w:t>万元的罚款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ascii="宋体" w:hAnsi="宋体"/>
                <w:sz w:val="18"/>
                <w:szCs w:val="18"/>
              </w:rPr>
            </w:pPr>
            <w:r>
              <w:rPr>
                <w:rFonts w:ascii="宋体" w:hAnsi="宋体"/>
                <w:sz w:val="18"/>
                <w:szCs w:val="18"/>
              </w:rPr>
              <w:t>情节严重</w:t>
            </w:r>
          </w:p>
        </w:tc>
        <w:tc>
          <w:tcPr>
            <w:tcW w:w="2268" w:type="dxa"/>
            <w:noWrap w:val="0"/>
            <w:vAlign w:val="center"/>
          </w:tcPr>
          <w:p>
            <w:pPr>
              <w:spacing w:line="280" w:lineRule="exact"/>
              <w:jc w:val="center"/>
              <w:rPr>
                <w:sz w:val="18"/>
                <w:szCs w:val="18"/>
              </w:rPr>
            </w:pPr>
            <w:r>
              <w:rPr>
                <w:sz w:val="18"/>
                <w:szCs w:val="18"/>
              </w:rPr>
              <w:t>责令停业整顿</w:t>
            </w:r>
            <w:r>
              <w:rPr>
                <w:rFonts w:hint="eastAsia"/>
                <w:sz w:val="18"/>
                <w:szCs w:val="18"/>
              </w:rPr>
              <w:t>10天</w:t>
            </w:r>
            <w:r>
              <w:rPr>
                <w:sz w:val="18"/>
                <w:szCs w:val="18"/>
              </w:rPr>
              <w:t>或吊销许可证</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restart"/>
            <w:noWrap w:val="0"/>
            <w:vAlign w:val="center"/>
          </w:tcPr>
          <w:p>
            <w:pPr>
              <w:spacing w:line="28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8</w:t>
            </w:r>
          </w:p>
        </w:tc>
        <w:tc>
          <w:tcPr>
            <w:tcW w:w="1134" w:type="dxa"/>
            <w:vMerge w:val="restart"/>
            <w:noWrap w:val="0"/>
            <w:vAlign w:val="center"/>
          </w:tcPr>
          <w:p>
            <w:pPr>
              <w:spacing w:line="280" w:lineRule="exact"/>
              <w:jc w:val="center"/>
              <w:rPr>
                <w:rFonts w:hint="eastAsia" w:ascii="宋体" w:hAnsi="宋体"/>
                <w:sz w:val="18"/>
                <w:szCs w:val="18"/>
              </w:rPr>
            </w:pPr>
            <w:r>
              <w:rPr>
                <w:rFonts w:hint="default" w:ascii="Arial" w:hAnsi="Arial" w:eastAsia="宋体" w:cs="Arial"/>
                <w:i w:val="0"/>
                <w:iCs w:val="0"/>
                <w:color w:val="000000"/>
                <w:kern w:val="0"/>
                <w:sz w:val="20"/>
                <w:szCs w:val="20"/>
                <w:u w:val="none"/>
                <w:lang w:val="en-US" w:eastAsia="zh-CN" w:bidi="ar"/>
              </w:rPr>
              <w:t>330298009001</w:t>
            </w:r>
          </w:p>
        </w:tc>
        <w:tc>
          <w:tcPr>
            <w:tcW w:w="3969" w:type="dxa"/>
            <w:vMerge w:val="restart"/>
            <w:noWrap w:val="0"/>
            <w:vAlign w:val="center"/>
          </w:tcPr>
          <w:p>
            <w:pPr>
              <w:spacing w:line="280" w:lineRule="exact"/>
              <w:jc w:val="center"/>
              <w:rPr>
                <w:rFonts w:ascii="宋体" w:hAnsi="宋体"/>
                <w:sz w:val="18"/>
                <w:szCs w:val="18"/>
              </w:rPr>
            </w:pPr>
            <w:r>
              <w:rPr>
                <w:rFonts w:ascii="宋体" w:hAnsi="宋体"/>
                <w:sz w:val="18"/>
                <w:szCs w:val="18"/>
              </w:rPr>
              <w:t>未按照规定的时间比例放映电影片，或者不执行国务院广播电影电视行政部门停止发行、放映决定的。</w:t>
            </w:r>
          </w:p>
        </w:tc>
        <w:tc>
          <w:tcPr>
            <w:tcW w:w="3402" w:type="dxa"/>
            <w:vMerge w:val="restart"/>
            <w:noWrap w:val="0"/>
            <w:vAlign w:val="center"/>
          </w:tcPr>
          <w:p>
            <w:pPr>
              <w:spacing w:line="280" w:lineRule="exact"/>
              <w:jc w:val="center"/>
              <w:rPr>
                <w:sz w:val="18"/>
                <w:szCs w:val="18"/>
              </w:rPr>
            </w:pPr>
            <w:r>
              <w:rPr>
                <w:sz w:val="18"/>
                <w:szCs w:val="18"/>
              </w:rPr>
              <w:t>由电影行政部门责令停止违法行为，没收违法经营的电影片和违法所得；违法所得</w:t>
            </w:r>
            <w:r>
              <w:rPr>
                <w:rFonts w:hint="eastAsia"/>
                <w:sz w:val="18"/>
                <w:szCs w:val="18"/>
              </w:rPr>
              <w:t>5</w:t>
            </w:r>
            <w:r>
              <w:rPr>
                <w:sz w:val="18"/>
                <w:szCs w:val="18"/>
              </w:rPr>
              <w:t>万元以上的，并处违法所得</w:t>
            </w:r>
            <w:r>
              <w:rPr>
                <w:rFonts w:hint="eastAsia"/>
                <w:sz w:val="18"/>
                <w:szCs w:val="18"/>
              </w:rPr>
              <w:t>5</w:t>
            </w:r>
            <w:r>
              <w:rPr>
                <w:sz w:val="18"/>
                <w:szCs w:val="18"/>
              </w:rPr>
              <w:t>倍以上</w:t>
            </w:r>
            <w:r>
              <w:rPr>
                <w:rFonts w:hint="eastAsia"/>
                <w:sz w:val="18"/>
                <w:szCs w:val="18"/>
              </w:rPr>
              <w:t>10</w:t>
            </w:r>
            <w:r>
              <w:rPr>
                <w:sz w:val="18"/>
                <w:szCs w:val="18"/>
              </w:rPr>
              <w:t>倍以下的罚款；没有违法所得或者违法所得不足</w:t>
            </w:r>
            <w:r>
              <w:rPr>
                <w:rFonts w:hint="eastAsia"/>
                <w:sz w:val="18"/>
                <w:szCs w:val="18"/>
              </w:rPr>
              <w:t>5</w:t>
            </w:r>
            <w:r>
              <w:rPr>
                <w:sz w:val="18"/>
                <w:szCs w:val="18"/>
              </w:rPr>
              <w:t>万元的，并处</w:t>
            </w:r>
            <w:r>
              <w:rPr>
                <w:rFonts w:hint="eastAsia"/>
                <w:sz w:val="18"/>
                <w:szCs w:val="18"/>
              </w:rPr>
              <w:t>10</w:t>
            </w:r>
            <w:r>
              <w:rPr>
                <w:sz w:val="18"/>
                <w:szCs w:val="18"/>
              </w:rPr>
              <w:t>万元以上</w:t>
            </w:r>
            <w:r>
              <w:rPr>
                <w:rFonts w:hint="eastAsia"/>
                <w:sz w:val="18"/>
                <w:szCs w:val="18"/>
              </w:rPr>
              <w:t>30</w:t>
            </w:r>
            <w:r>
              <w:rPr>
                <w:sz w:val="18"/>
                <w:szCs w:val="18"/>
              </w:rPr>
              <w:t>万元以下的罚款；情节严重的，并责令停业整顿或者由原发证机关吊销许可证</w:t>
            </w:r>
            <w:r>
              <w:rPr>
                <w:rFonts w:hint="eastAsia"/>
                <w:sz w:val="18"/>
                <w:szCs w:val="18"/>
              </w:rPr>
              <w:t>。</w:t>
            </w:r>
          </w:p>
        </w:tc>
        <w:tc>
          <w:tcPr>
            <w:tcW w:w="4536" w:type="dxa"/>
            <w:gridSpan w:val="2"/>
            <w:noWrap w:val="0"/>
            <w:vAlign w:val="center"/>
          </w:tcPr>
          <w:p>
            <w:pPr>
              <w:spacing w:line="280" w:lineRule="exact"/>
              <w:jc w:val="center"/>
              <w:rPr>
                <w:sz w:val="18"/>
                <w:szCs w:val="18"/>
              </w:rPr>
            </w:pPr>
            <w:r>
              <w:rPr>
                <w:sz w:val="18"/>
                <w:szCs w:val="18"/>
              </w:rPr>
              <w:t>责令停止违法行为，没收违法经营的电影片和违法所得</w:t>
            </w:r>
            <w:r>
              <w:rPr>
                <w:rFonts w:hint="eastAsia"/>
                <w:sz w:val="18"/>
                <w:szCs w:val="18"/>
              </w:rPr>
              <w:t>。</w:t>
            </w:r>
          </w:p>
        </w:tc>
        <w:tc>
          <w:tcPr>
            <w:tcW w:w="1134" w:type="dxa"/>
            <w:vMerge w:val="restart"/>
            <w:noWrap w:val="0"/>
            <w:vAlign w:val="center"/>
          </w:tcPr>
          <w:p>
            <w:pPr>
              <w:spacing w:line="280" w:lineRule="exact"/>
              <w:jc w:val="center"/>
              <w:rPr>
                <w:rFonts w:hint="eastAsia"/>
                <w:sz w:val="18"/>
                <w:szCs w:val="18"/>
              </w:rPr>
            </w:pPr>
            <w:r>
              <w:rPr>
                <w:rFonts w:hint="eastAsia"/>
                <w:sz w:val="18"/>
                <w:szCs w:val="18"/>
              </w:rPr>
              <w:t>《电影管理条例》第五十九条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ascii="宋体" w:hAnsi="宋体"/>
                <w:sz w:val="18"/>
                <w:szCs w:val="18"/>
              </w:rPr>
            </w:pPr>
            <w:r>
              <w:rPr>
                <w:sz w:val="18"/>
                <w:szCs w:val="18"/>
              </w:rPr>
              <w:t>违法所得</w:t>
            </w:r>
            <w:r>
              <w:rPr>
                <w:rFonts w:hint="eastAsia"/>
                <w:sz w:val="18"/>
                <w:szCs w:val="18"/>
              </w:rPr>
              <w:t>5</w:t>
            </w:r>
            <w:r>
              <w:rPr>
                <w:sz w:val="18"/>
                <w:szCs w:val="18"/>
              </w:rPr>
              <w:t>万元以上的</w:t>
            </w:r>
          </w:p>
        </w:tc>
        <w:tc>
          <w:tcPr>
            <w:tcW w:w="2268" w:type="dxa"/>
            <w:noWrap w:val="0"/>
            <w:vAlign w:val="center"/>
          </w:tcPr>
          <w:p>
            <w:pPr>
              <w:spacing w:line="280" w:lineRule="exact"/>
              <w:jc w:val="center"/>
              <w:rPr>
                <w:sz w:val="18"/>
                <w:szCs w:val="18"/>
              </w:rPr>
            </w:pPr>
            <w:r>
              <w:rPr>
                <w:rFonts w:hint="eastAsia"/>
                <w:sz w:val="18"/>
                <w:szCs w:val="18"/>
              </w:rPr>
              <w:t>没收违法所得，</w:t>
            </w:r>
            <w:r>
              <w:rPr>
                <w:sz w:val="18"/>
                <w:szCs w:val="18"/>
              </w:rPr>
              <w:t>并处违法所得</w:t>
            </w:r>
            <w:r>
              <w:rPr>
                <w:rFonts w:hint="eastAsia"/>
                <w:sz w:val="18"/>
                <w:szCs w:val="18"/>
              </w:rPr>
              <w:t>5</w:t>
            </w:r>
            <w:r>
              <w:rPr>
                <w:sz w:val="18"/>
                <w:szCs w:val="18"/>
              </w:rPr>
              <w:t>倍的罚款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ascii="宋体" w:hAnsi="宋体"/>
                <w:sz w:val="18"/>
                <w:szCs w:val="18"/>
              </w:rPr>
            </w:pPr>
            <w:r>
              <w:rPr>
                <w:sz w:val="18"/>
                <w:szCs w:val="18"/>
              </w:rPr>
              <w:t>没有违法所得或者违法所得不足</w:t>
            </w:r>
            <w:r>
              <w:rPr>
                <w:rFonts w:hint="eastAsia"/>
                <w:sz w:val="18"/>
                <w:szCs w:val="18"/>
              </w:rPr>
              <w:t>5</w:t>
            </w:r>
            <w:r>
              <w:rPr>
                <w:sz w:val="18"/>
                <w:szCs w:val="18"/>
              </w:rPr>
              <w:t>万元的</w:t>
            </w:r>
          </w:p>
        </w:tc>
        <w:tc>
          <w:tcPr>
            <w:tcW w:w="2268" w:type="dxa"/>
            <w:noWrap w:val="0"/>
            <w:vAlign w:val="center"/>
          </w:tcPr>
          <w:p>
            <w:pPr>
              <w:spacing w:line="280" w:lineRule="exact"/>
              <w:jc w:val="center"/>
              <w:rPr>
                <w:sz w:val="18"/>
                <w:szCs w:val="18"/>
              </w:rPr>
            </w:pPr>
            <w:r>
              <w:rPr>
                <w:rFonts w:hint="eastAsia"/>
                <w:sz w:val="18"/>
                <w:szCs w:val="18"/>
              </w:rPr>
              <w:t>没收违法所得，</w:t>
            </w:r>
            <w:r>
              <w:rPr>
                <w:sz w:val="18"/>
                <w:szCs w:val="18"/>
              </w:rPr>
              <w:t>并处</w:t>
            </w:r>
            <w:r>
              <w:rPr>
                <w:rFonts w:hint="eastAsia"/>
                <w:sz w:val="18"/>
                <w:szCs w:val="18"/>
              </w:rPr>
              <w:t>10</w:t>
            </w:r>
            <w:r>
              <w:rPr>
                <w:sz w:val="18"/>
                <w:szCs w:val="18"/>
              </w:rPr>
              <w:t>万元的罚款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ascii="宋体" w:hAnsi="宋体"/>
                <w:sz w:val="18"/>
                <w:szCs w:val="18"/>
              </w:rPr>
            </w:pPr>
            <w:r>
              <w:rPr>
                <w:rFonts w:ascii="宋体" w:hAnsi="宋体"/>
                <w:sz w:val="18"/>
                <w:szCs w:val="18"/>
              </w:rPr>
              <w:t>情节严重</w:t>
            </w:r>
          </w:p>
        </w:tc>
        <w:tc>
          <w:tcPr>
            <w:tcW w:w="2268" w:type="dxa"/>
            <w:noWrap w:val="0"/>
            <w:vAlign w:val="center"/>
          </w:tcPr>
          <w:p>
            <w:pPr>
              <w:spacing w:line="280" w:lineRule="exact"/>
              <w:jc w:val="center"/>
              <w:rPr>
                <w:sz w:val="18"/>
                <w:szCs w:val="18"/>
              </w:rPr>
            </w:pPr>
            <w:r>
              <w:rPr>
                <w:sz w:val="18"/>
                <w:szCs w:val="18"/>
              </w:rPr>
              <w:t>责令停业整顿</w:t>
            </w:r>
            <w:r>
              <w:rPr>
                <w:rFonts w:hint="eastAsia"/>
                <w:sz w:val="18"/>
                <w:szCs w:val="18"/>
              </w:rPr>
              <w:t>15天</w:t>
            </w:r>
            <w:r>
              <w:rPr>
                <w:sz w:val="18"/>
                <w:szCs w:val="18"/>
              </w:rPr>
              <w:t>或吊销许可证</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noWrap w:val="0"/>
            <w:vAlign w:val="center"/>
          </w:tcPr>
          <w:p>
            <w:pPr>
              <w:spacing w:line="280" w:lineRule="exact"/>
              <w:jc w:val="center"/>
              <w:rPr>
                <w:rFonts w:hint="eastAsia" w:ascii="宋体" w:hAnsi="宋体"/>
                <w:sz w:val="18"/>
                <w:szCs w:val="18"/>
              </w:rPr>
            </w:pPr>
            <w:r>
              <w:rPr>
                <w:rFonts w:hint="eastAsia"/>
                <w:sz w:val="18"/>
                <w:szCs w:val="18"/>
              </w:rPr>
              <w:t>9</w:t>
            </w:r>
          </w:p>
        </w:tc>
        <w:tc>
          <w:tcPr>
            <w:tcW w:w="1134" w:type="dxa"/>
            <w:noWrap w:val="0"/>
            <w:vAlign w:val="center"/>
          </w:tcPr>
          <w:p>
            <w:pPr>
              <w:keepNext w:val="0"/>
              <w:keepLines w:val="0"/>
              <w:widowControl/>
              <w:suppressLineNumbers w:val="0"/>
              <w:jc w:val="center"/>
              <w:textAlignment w:val="bottom"/>
              <w:rPr>
                <w:rFonts w:hint="eastAsia" w:ascii="宋体" w:hAnsi="宋体"/>
                <w:sz w:val="18"/>
                <w:szCs w:val="18"/>
              </w:rPr>
            </w:pPr>
            <w:r>
              <w:rPr>
                <w:rFonts w:hint="default" w:ascii="Arial" w:hAnsi="Arial" w:eastAsia="宋体" w:cs="Arial"/>
                <w:i w:val="0"/>
                <w:iCs w:val="0"/>
                <w:color w:val="000000"/>
                <w:kern w:val="0"/>
                <w:sz w:val="20"/>
                <w:szCs w:val="20"/>
                <w:u w:val="none"/>
                <w:lang w:val="en-US" w:eastAsia="zh-CN" w:bidi="ar"/>
              </w:rPr>
              <w:t>330298003000</w:t>
            </w:r>
          </w:p>
        </w:tc>
        <w:tc>
          <w:tcPr>
            <w:tcW w:w="3969" w:type="dxa"/>
            <w:noWrap w:val="0"/>
            <w:vAlign w:val="center"/>
          </w:tcPr>
          <w:p>
            <w:pPr>
              <w:spacing w:line="280" w:lineRule="exact"/>
              <w:jc w:val="center"/>
              <w:rPr>
                <w:rFonts w:ascii="宋体" w:hAnsi="宋体"/>
                <w:sz w:val="18"/>
                <w:szCs w:val="18"/>
              </w:rPr>
            </w:pPr>
            <w:r>
              <w:rPr>
                <w:rFonts w:ascii="宋体" w:hAnsi="宋体"/>
                <w:sz w:val="18"/>
                <w:szCs w:val="18"/>
              </w:rPr>
              <w:t>未经批准，擅自改建、拆除电影院或者放映设施</w:t>
            </w:r>
            <w:r>
              <w:rPr>
                <w:rFonts w:hint="eastAsia" w:ascii="宋体" w:hAnsi="宋体"/>
                <w:sz w:val="18"/>
                <w:szCs w:val="18"/>
              </w:rPr>
              <w:t>。</w:t>
            </w:r>
          </w:p>
        </w:tc>
        <w:tc>
          <w:tcPr>
            <w:tcW w:w="3402" w:type="dxa"/>
            <w:noWrap w:val="0"/>
            <w:vAlign w:val="center"/>
          </w:tcPr>
          <w:p>
            <w:pPr>
              <w:spacing w:line="280" w:lineRule="exact"/>
              <w:ind w:firstLine="360" w:firstLineChars="200"/>
              <w:jc w:val="center"/>
              <w:rPr>
                <w:sz w:val="18"/>
                <w:szCs w:val="18"/>
              </w:rPr>
            </w:pPr>
            <w:r>
              <w:rPr>
                <w:rFonts w:ascii="宋体" w:hAnsi="宋体"/>
                <w:bCs/>
                <w:sz w:val="18"/>
                <w:szCs w:val="18"/>
              </w:rPr>
              <w:t>由县级以上地方人民政府电影行政部门责令限期恢复电影院或者放映设施的原状，给予警告</w:t>
            </w:r>
            <w:r>
              <w:rPr>
                <w:rFonts w:hint="eastAsia" w:ascii="宋体" w:hAnsi="宋体"/>
                <w:bCs/>
                <w:sz w:val="18"/>
                <w:szCs w:val="18"/>
              </w:rPr>
              <w:t>。</w:t>
            </w:r>
          </w:p>
        </w:tc>
        <w:tc>
          <w:tcPr>
            <w:tcW w:w="4536" w:type="dxa"/>
            <w:gridSpan w:val="2"/>
            <w:noWrap w:val="0"/>
            <w:vAlign w:val="center"/>
          </w:tcPr>
          <w:p>
            <w:pPr>
              <w:spacing w:line="280" w:lineRule="exact"/>
              <w:jc w:val="center"/>
              <w:rPr>
                <w:sz w:val="18"/>
                <w:szCs w:val="18"/>
              </w:rPr>
            </w:pPr>
            <w:r>
              <w:rPr>
                <w:rFonts w:ascii="宋体" w:hAnsi="宋体"/>
                <w:bCs/>
                <w:sz w:val="18"/>
                <w:szCs w:val="18"/>
              </w:rPr>
              <w:t>责令限期恢复电影院或者放映设施的原状，警告</w:t>
            </w:r>
            <w:r>
              <w:rPr>
                <w:rFonts w:hint="eastAsia" w:ascii="宋体" w:hAnsi="宋体"/>
                <w:bCs/>
                <w:sz w:val="18"/>
                <w:szCs w:val="18"/>
              </w:rPr>
              <w:t>。</w:t>
            </w:r>
          </w:p>
        </w:tc>
        <w:tc>
          <w:tcPr>
            <w:tcW w:w="1134" w:type="dxa"/>
            <w:noWrap w:val="0"/>
            <w:vAlign w:val="center"/>
          </w:tcPr>
          <w:p>
            <w:pPr>
              <w:spacing w:line="280" w:lineRule="exact"/>
              <w:jc w:val="center"/>
              <w:rPr>
                <w:rFonts w:hint="eastAsia"/>
                <w:sz w:val="18"/>
                <w:szCs w:val="18"/>
              </w:rPr>
            </w:pPr>
            <w:r>
              <w:rPr>
                <w:rFonts w:hint="eastAsia" w:ascii="宋体" w:hAnsi="宋体"/>
                <w:sz w:val="18"/>
                <w:szCs w:val="18"/>
              </w:rPr>
              <w:t>《电影管理条例》</w:t>
            </w:r>
            <w:r>
              <w:rPr>
                <w:rFonts w:ascii="宋体" w:hAnsi="宋体"/>
                <w:bCs/>
                <w:sz w:val="18"/>
                <w:szCs w:val="18"/>
              </w:rPr>
              <w:t>第六十二条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FF4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匆匆</cp:lastModifiedBy>
  <dcterms:modified xsi:type="dcterms:W3CDTF">2022-07-15T08:54:10Z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