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《关于进一步落实劳动模范待遇的通知（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征求意见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稿）》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起草说明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起草背景和过程</w:t>
      </w:r>
    </w:p>
    <w:p>
      <w:pPr>
        <w:spacing w:line="560" w:lineRule="exact"/>
        <w:ind w:firstLine="640" w:firstLineChars="200"/>
        <w:jc w:val="left"/>
        <w:rPr>
          <w:rFonts w:ascii="仿宋_GB2312" w:hAnsi="Helvetica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/>
          <w:color w:val="000000"/>
          <w:sz w:val="32"/>
          <w:szCs w:val="32"/>
          <w:shd w:val="clear" w:color="auto" w:fill="FFFFFF"/>
        </w:rPr>
        <w:t>习近平总书记在全国劳动模范和先进工作者表彰大会上指出，劳动模范是千千万万奋斗在各行各业劳动群众中的杰出代表，是民族的精英、人民的楷模，是共和国的功臣。多年来，我市广大劳模在平凡的工作岗位上创造了不平凡的业绩，在各行业、全社会发挥了巨大的鼓舞、教育和激励作用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/>
          <w:color w:val="000000"/>
          <w:sz w:val="32"/>
          <w:szCs w:val="32"/>
          <w:shd w:val="clear" w:color="auto" w:fill="FFFFFF"/>
        </w:rPr>
        <w:t>市委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市政府历来高度重视劳模待遇落实，出台了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《关于进一步落实和提高劳动模范待遇的通知》（温政发</w:t>
      </w:r>
      <w:r>
        <w:rPr>
          <w:rFonts w:ascii="仿宋_GB2312" w:eastAsia="仿宋_GB2312"/>
          <w:color w:val="000000"/>
          <w:sz w:val="32"/>
          <w:szCs w:val="32"/>
        </w:rPr>
        <w:t>〔2004〕</w:t>
      </w:r>
      <w:r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  <w:t>49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号）（以下简称原文件）、《关于调整离退休劳动模范荣誉津贴标准的通知》（温政办</w:t>
      </w:r>
      <w:r>
        <w:rPr>
          <w:rFonts w:ascii="仿宋_GB2312" w:eastAsia="仿宋_GB2312"/>
          <w:color w:val="000000"/>
          <w:sz w:val="32"/>
          <w:szCs w:val="32"/>
        </w:rPr>
        <w:t>〔20</w:t>
      </w: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4〕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63号）、《关于调整我市无工作单位劳动模范门诊医疗补助办法的通知》（温政办</w:t>
      </w:r>
      <w:r>
        <w:rPr>
          <w:rFonts w:ascii="仿宋_GB2312" w:eastAsia="仿宋_GB2312"/>
          <w:color w:val="000000"/>
          <w:sz w:val="32"/>
          <w:szCs w:val="32"/>
        </w:rPr>
        <w:t>〔20</w:t>
      </w: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4〕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131号）等一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系列文件，不断改善我市各级劳模荣誉津贴和医疗补助等待遇，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在全社会营造出尊重劳模、崇尚劳动的良好氛围，为劳模发挥作用提供了强大动力。目前，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温政发〔2004〕49号文件实施已超过10年，温政办〔2014〕63号、温政办〔2014〕131号等文件的部分内容已不适应新形势新需求。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在近年实际管理过程中，暴露出一些问题，亟需对原文件进行修订和完善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：一是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市级及市级以上非公企业（含个体户）劳模荣誉津贴和医疗补助政策落实难；二是市级及市级以上劳模、省先进生产（工作）者医疗补助流程有待优化。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为认真贯彻落实党的十九大和习近平总书记重要讲话精神，根据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《浙江省人民政府办公厅关于进一步落实和提高劳动模范待遇的通知》（</w:t>
      </w:r>
      <w:r>
        <w:rPr>
          <w:rFonts w:hint="eastAsia" w:ascii="仿宋_GB2312" w:hAnsi="宋体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浙政办发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〔2004〕11号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、《</w:t>
      </w:r>
      <w:r>
        <w:rPr>
          <w:rStyle w:val="7"/>
          <w:rFonts w:hint="eastAsia" w:ascii="仿宋_GB2312" w:hAnsi="Verdana" w:eastAsia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关于调整离休退休劳动模范荣誉津贴标准的通知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Verdan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Verdan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浙政办发〔2013〕141号</w:t>
      </w:r>
      <w:r>
        <w:rPr>
          <w:rFonts w:hint="eastAsia" w:ascii="仿宋_GB2312" w:hAnsi="Verdan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浙江省劳动模范评选管理办法(试行)》（浙政办发〔2014〕20号）和市政府劳模待遇完善和落实工作部署，市劳模办于2021年1月起草了《关于进一步落实劳动模范待遇的通知》（以下简称新文件）；1月11日至15日发文征求市劳模评选委员会成员单位以及市教育局、市</w:t>
      </w:r>
      <w:r>
        <w:rPr>
          <w:rFonts w:hint="eastAsia" w:ascii="仿宋_GB2312" w:eastAsia="仿宋_GB2312"/>
          <w:color w:val="000000"/>
          <w:sz w:val="32"/>
          <w:szCs w:val="32"/>
        </w:rPr>
        <w:t>住建局、市医保局等相关部门和各县级总工会意见，组织相关部门多次协调沟通，并根据反馈意见修改完善；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经市总工会法律顾问审核后，向社会各界征求意见</w:t>
      </w:r>
      <w:r>
        <w:rPr>
          <w:rFonts w:hint="eastAsia" w:ascii="仿宋_GB2312" w:hAnsi="Calibri" w:eastAsia="仿宋_GB2312"/>
          <w:sz w:val="32"/>
          <w:szCs w:val="32"/>
        </w:rPr>
        <w:t>。</w:t>
      </w:r>
    </w:p>
    <w:p>
      <w:pPr>
        <w:pStyle w:val="10"/>
        <w:snapToGrid w:val="0"/>
        <w:spacing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二、主要内容</w:t>
      </w:r>
    </w:p>
    <w:p>
      <w:pPr>
        <w:pStyle w:val="10"/>
        <w:snapToGrid w:val="0"/>
        <w:spacing w:line="560" w:lineRule="exact"/>
        <w:ind w:firstLine="640" w:firstLineChars="200"/>
        <w:jc w:val="both"/>
        <w:rPr>
          <w:rFonts w:hAnsi="Times New Roman" w:cs="Times New Roman"/>
          <w:sz w:val="32"/>
          <w:szCs w:val="32"/>
        </w:rPr>
      </w:pPr>
      <w:r>
        <w:rPr>
          <w:rFonts w:hint="eastAsia" w:hAnsi="Times New Roman" w:cs="Times New Roman"/>
          <w:sz w:val="32"/>
          <w:szCs w:val="32"/>
        </w:rPr>
        <w:t>新通知共9条内容。</w:t>
      </w:r>
    </w:p>
    <w:p>
      <w:pPr>
        <w:pStyle w:val="10"/>
        <w:numPr>
          <w:ilvl w:val="0"/>
          <w:numId w:val="2"/>
        </w:numPr>
        <w:snapToGrid w:val="0"/>
        <w:spacing w:line="56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/>
          <w:sz w:val="32"/>
          <w:szCs w:val="32"/>
          <w:shd w:val="clear" w:color="auto" w:fill="FFFFFF"/>
        </w:rPr>
        <w:t>予以保留的条款：</w:t>
      </w:r>
    </w:p>
    <w:p>
      <w:pPr>
        <w:pStyle w:val="10"/>
        <w:snapToGrid w:val="0"/>
        <w:spacing w:line="560" w:lineRule="exact"/>
        <w:ind w:firstLine="642" w:firstLineChars="200"/>
        <w:jc w:val="both"/>
        <w:rPr>
          <w:rFonts w:hAnsi="宋体"/>
          <w:spacing w:val="-4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1、劳模认定</w:t>
      </w:r>
      <w:r>
        <w:rPr>
          <w:rFonts w:hint="eastAsia" w:hAnsi="宋体"/>
          <w:spacing w:val="-4"/>
          <w:sz w:val="32"/>
          <w:szCs w:val="32"/>
        </w:rPr>
        <w:t>：为</w:t>
      </w:r>
      <w:r>
        <w:rPr>
          <w:rFonts w:hint="eastAsia" w:hAnsi="宋体"/>
          <w:sz w:val="32"/>
          <w:szCs w:val="32"/>
        </w:rPr>
        <w:t>第一条。明确</w:t>
      </w:r>
      <w:r>
        <w:rPr>
          <w:rFonts w:hint="eastAsia" w:hAnsi="微软雅黑" w:cs="Times New Roman"/>
          <w:bCs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劳模的认定范围，包括</w:t>
      </w:r>
      <w:r>
        <w:rPr>
          <w:rFonts w:hint="eastAsia" w:hAnsi="宋体"/>
          <w:spacing w:val="-6"/>
          <w:sz w:val="32"/>
          <w:szCs w:val="32"/>
        </w:rPr>
        <w:t>市级及市级以上劳动模范称号和按规定享受劳动模范待遇的个人；省先进生产（工作）者是指</w:t>
      </w:r>
      <w:r>
        <w:rPr>
          <w:rFonts w:hAnsi="宋体"/>
          <w:spacing w:val="-6"/>
          <w:sz w:val="32"/>
          <w:szCs w:val="32"/>
        </w:rPr>
        <w:t>1956</w:t>
      </w:r>
      <w:r>
        <w:rPr>
          <w:rFonts w:hint="eastAsia" w:hAnsi="宋体"/>
          <w:spacing w:val="-6"/>
          <w:sz w:val="32"/>
          <w:szCs w:val="32"/>
        </w:rPr>
        <w:t>年至</w:t>
      </w:r>
      <w:r>
        <w:rPr>
          <w:rFonts w:hAnsi="宋体"/>
          <w:spacing w:val="-6"/>
          <w:sz w:val="32"/>
          <w:szCs w:val="32"/>
        </w:rPr>
        <w:t>1964</w:t>
      </w:r>
      <w:r>
        <w:rPr>
          <w:rFonts w:hint="eastAsia" w:hAnsi="宋体"/>
          <w:spacing w:val="-6"/>
          <w:sz w:val="32"/>
          <w:szCs w:val="32"/>
        </w:rPr>
        <w:t>年期间获得省先进生产（工作）者称号的个</w:t>
      </w:r>
      <w:r>
        <w:rPr>
          <w:rFonts w:hint="eastAsia" w:hAnsi="宋体"/>
          <w:spacing w:val="-4"/>
          <w:sz w:val="32"/>
          <w:szCs w:val="32"/>
        </w:rPr>
        <w:t>人。（根据浙政办发</w:t>
      </w:r>
      <w:r>
        <w:rPr>
          <w:rFonts w:hint="eastAsia" w:hAnsi="宋体"/>
          <w:sz w:val="32"/>
          <w:szCs w:val="32"/>
        </w:rPr>
        <w:t>〔</w:t>
      </w:r>
      <w:r>
        <w:rPr>
          <w:rFonts w:hAnsi="宋体"/>
          <w:sz w:val="32"/>
          <w:szCs w:val="32"/>
        </w:rPr>
        <w:t>2004</w:t>
      </w:r>
      <w:r>
        <w:rPr>
          <w:rFonts w:hint="eastAsia" w:hAnsi="宋体"/>
          <w:sz w:val="32"/>
          <w:szCs w:val="32"/>
        </w:rPr>
        <w:t>〕11号、温政发〔</w:t>
      </w:r>
      <w:r>
        <w:rPr>
          <w:rFonts w:hAnsi="宋体"/>
          <w:sz w:val="32"/>
          <w:szCs w:val="32"/>
        </w:rPr>
        <w:t>2004</w:t>
      </w:r>
      <w:r>
        <w:rPr>
          <w:rFonts w:hint="eastAsia" w:hAnsi="宋体"/>
          <w:sz w:val="32"/>
          <w:szCs w:val="32"/>
        </w:rPr>
        <w:t>〕</w:t>
      </w:r>
      <w:r>
        <w:rPr>
          <w:rFonts w:hAnsi="宋体"/>
          <w:sz w:val="32"/>
          <w:szCs w:val="32"/>
        </w:rPr>
        <w:t>49</w:t>
      </w:r>
      <w:r>
        <w:rPr>
          <w:rFonts w:hint="eastAsia" w:hAnsi="宋体"/>
          <w:sz w:val="32"/>
          <w:szCs w:val="32"/>
        </w:rPr>
        <w:t>号、温政办〔</w:t>
      </w:r>
      <w:r>
        <w:rPr>
          <w:rFonts w:hAnsi="宋体"/>
          <w:sz w:val="32"/>
          <w:szCs w:val="32"/>
        </w:rPr>
        <w:t>20</w:t>
      </w:r>
      <w:r>
        <w:rPr>
          <w:rFonts w:hint="eastAsia" w:hAnsi="宋体"/>
          <w:sz w:val="32"/>
          <w:szCs w:val="32"/>
        </w:rPr>
        <w:t>1</w:t>
      </w:r>
      <w:r>
        <w:rPr>
          <w:rFonts w:hAnsi="宋体"/>
          <w:sz w:val="32"/>
          <w:szCs w:val="32"/>
        </w:rPr>
        <w:t>4</w:t>
      </w:r>
      <w:r>
        <w:rPr>
          <w:rFonts w:hint="eastAsia" w:hAnsi="宋体"/>
          <w:sz w:val="32"/>
          <w:szCs w:val="32"/>
        </w:rPr>
        <w:t>〕63号第一条款）</w:t>
      </w:r>
    </w:p>
    <w:p>
      <w:pPr>
        <w:pStyle w:val="10"/>
        <w:snapToGrid w:val="0"/>
        <w:spacing w:line="560" w:lineRule="exact"/>
        <w:ind w:firstLine="642" w:firstLineChars="200"/>
        <w:jc w:val="both"/>
        <w:rPr>
          <w:rFonts w:hAnsi="宋体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2、关于离退休劳模荣誉津贴的标准：</w:t>
      </w:r>
      <w:r>
        <w:rPr>
          <w:rFonts w:hint="eastAsia" w:hAnsi="微软雅黑" w:cs="Times New Roman"/>
          <w:bCs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</w:t>
      </w:r>
      <w:r>
        <w:rPr>
          <w:rFonts w:hint="eastAsia" w:hAnsi="宋体"/>
          <w:sz w:val="32"/>
          <w:szCs w:val="32"/>
        </w:rPr>
        <w:t>第二条。</w:t>
      </w:r>
      <w:r>
        <w:rPr>
          <w:rFonts w:hint="eastAsia" w:hAnsi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全国劳模、省部级劳模、省先进生产（工作）者、市劳模每月享受荣誉津贴分别为500元、400元、250元、240元，农业劳模分别为600元、500元、300元</w:t>
      </w:r>
      <w:r>
        <w:rPr>
          <w:rFonts w:hint="eastAsia" w:hAnsi="宋体"/>
          <w:sz w:val="32"/>
          <w:szCs w:val="32"/>
        </w:rPr>
        <w:t>。（根据浙政办发〔2013〕141号第一条款、温政办〔2014〕63号第二条款）</w:t>
      </w:r>
    </w:p>
    <w:p>
      <w:pPr>
        <w:spacing w:line="560" w:lineRule="exact"/>
        <w:ind w:firstLine="642" w:firstLineChars="200"/>
        <w:rPr>
          <w:rFonts w:ascii="仿宋_GB2312" w:hAnsi="微软雅黑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b/>
          <w:bCs/>
          <w:color w:val="000000"/>
          <w:sz w:val="32"/>
          <w:szCs w:val="32"/>
        </w:rPr>
        <w:t>3、待遇终止</w:t>
      </w:r>
      <w:r>
        <w:rPr>
          <w:rFonts w:hint="eastAsia" w:ascii="楷体_GB2312" w:hAnsi="仿宋_GB2312" w:eastAsia="楷体_GB2312" w:cs="仿宋_GB2312"/>
          <w:b/>
          <w:bCs/>
          <w:color w:val="000000"/>
          <w:sz w:val="32"/>
          <w:szCs w:val="32"/>
          <w:shd w:val="clear" w:color="auto" w:fill="FFFFFF"/>
        </w:rPr>
        <w:t>：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  <w:shd w:val="clear" w:color="auto" w:fill="FFFFFF"/>
        </w:rPr>
        <w:t>为第八条。明确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因各种原因撤销劳动模范、省先进生产（工作）者荣誉称号的，待遇从撤销荣誉称号之日起停止执行。（</w:t>
      </w:r>
      <w:r>
        <w:rPr>
          <w:rFonts w:hint="eastAsia" w:ascii="仿宋_GB2312" w:hAnsi="微软雅黑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根据浙政办发〔2004〕11号第十条款、温政发〔2004〕49号第九条款）</w:t>
      </w:r>
    </w:p>
    <w:p>
      <w:pPr>
        <w:pStyle w:val="10"/>
        <w:snapToGrid w:val="0"/>
        <w:spacing w:line="560" w:lineRule="exact"/>
        <w:ind w:firstLine="642" w:firstLineChars="200"/>
        <w:jc w:val="both"/>
        <w:rPr>
          <w:rFonts w:hAnsi="宋体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</w:t>
      </w:r>
      <w:r>
        <w:rPr>
          <w:rFonts w:hint="eastAsia" w:ascii="楷体_GB2312" w:hAnsi="黑体" w:eastAsia="楷体_GB2312"/>
          <w:sz w:val="32"/>
          <w:szCs w:val="32"/>
          <w:shd w:val="clear" w:color="auto" w:fill="FFFFFF"/>
        </w:rPr>
        <w:t>二）有作调整的条款</w:t>
      </w:r>
      <w:r>
        <w:rPr>
          <w:rFonts w:hint="eastAsia" w:hAnsi="宋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sz w:val="32"/>
          <w:szCs w:val="32"/>
        </w:rPr>
        <w:t>1、</w:t>
      </w:r>
      <w:r>
        <w:rPr>
          <w:rFonts w:hint="eastAsia" w:ascii="楷体_GB2312" w:hAnsi="宋体" w:eastAsia="楷体_GB2312"/>
          <w:b/>
          <w:bCs/>
          <w:sz w:val="32"/>
          <w:szCs w:val="32"/>
        </w:rPr>
        <w:t>医疗补助</w:t>
      </w:r>
      <w:r>
        <w:rPr>
          <w:rFonts w:hint="eastAsia" w:ascii="楷体_GB2312" w:hAnsi="微软雅黑" w:eastAsia="楷体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的标准和适用范围：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为第三条。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其中劳模医疗补助的待遇标准不作调整，全国劳模、省部级劳模、省先进生产（工作）者、市劳模分别给予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全额、不低于80%、不低于60%、不低于50%的补助</w:t>
      </w:r>
      <w:r>
        <w:rPr>
          <w:rFonts w:hint="eastAsia" w:ascii="仿宋_GB2312" w:hAnsi="宋体" w:eastAsia="仿宋_GB2312"/>
          <w:color w:val="000000"/>
          <w:spacing w:val="-4"/>
          <w:sz w:val="32"/>
          <w:szCs w:val="32"/>
        </w:rPr>
        <w:t>（根据</w:t>
      </w:r>
      <w:r>
        <w:rPr>
          <w:rFonts w:hint="eastAsia" w:ascii="仿宋_GB2312" w:hAnsi="微软雅黑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浙政办发〔2004〕11号第四条款、温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政发〔</w:t>
      </w:r>
      <w:r>
        <w:rPr>
          <w:rFonts w:ascii="仿宋_GB2312" w:hAnsi="宋体" w:eastAsia="仿宋_GB2312"/>
          <w:color w:val="000000"/>
          <w:sz w:val="32"/>
          <w:szCs w:val="32"/>
        </w:rPr>
        <w:t>2004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〕</w:t>
      </w:r>
      <w:r>
        <w:rPr>
          <w:rFonts w:ascii="仿宋_GB2312" w:hAnsi="宋体" w:eastAsia="仿宋_GB2312"/>
          <w:color w:val="000000"/>
          <w:sz w:val="32"/>
          <w:szCs w:val="32"/>
        </w:rPr>
        <w:t>49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号第四条款）。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明确医疗补助的</w:t>
      </w:r>
      <w:r>
        <w:rPr>
          <w:rFonts w:hint="eastAsia" w:ascii="仿宋_GB2312" w:hAnsi="微软雅黑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适用对象范围，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“城镇在职和退休的劳动模范、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省先进生产（工作）者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”（温政发〔</w:t>
      </w:r>
      <w:r>
        <w:rPr>
          <w:rFonts w:ascii="仿宋_GB2312" w:hAnsi="宋体" w:eastAsia="仿宋_GB2312"/>
          <w:color w:val="000000"/>
          <w:sz w:val="32"/>
          <w:szCs w:val="32"/>
        </w:rPr>
        <w:t>2004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〕</w:t>
      </w:r>
      <w:r>
        <w:rPr>
          <w:rFonts w:ascii="仿宋_GB2312" w:hAnsi="宋体" w:eastAsia="仿宋_GB2312"/>
          <w:color w:val="000000"/>
          <w:sz w:val="32"/>
          <w:szCs w:val="32"/>
        </w:rPr>
        <w:t>49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号）和“无工作单位劳动模范”</w:t>
      </w:r>
      <w:r>
        <w:rPr>
          <w:rFonts w:hint="eastAsia" w:ascii="仿宋_GB2312" w:hAnsi="微软雅黑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（温政办〔2014〕131号），调整为“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已参加我市基本医疗保险（包括职工医保和城乡居民医保）的劳动模范和省先进生产（工作）者”，涵盖城镇在职、退休、原改制企业的劳模以及农业劳模。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-4"/>
          <w:sz w:val="32"/>
          <w:szCs w:val="32"/>
        </w:rPr>
        <w:t>将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“年满60周岁且无固定收入的市级及市级以上农业劳动模范，在参加所在地新型农村合作医疗制度时，其个人缴费部分由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当地政府负责解决。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”</w:t>
      </w:r>
      <w:r>
        <w:rPr>
          <w:rFonts w:hint="eastAsia" w:ascii="仿宋_GB2312" w:hAnsi="宋体" w:eastAsia="仿宋_GB2312"/>
          <w:color w:val="000000"/>
          <w:spacing w:val="-4"/>
          <w:sz w:val="32"/>
          <w:szCs w:val="32"/>
        </w:rPr>
        <w:t>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温政发〔</w:t>
      </w:r>
      <w:r>
        <w:rPr>
          <w:rFonts w:ascii="仿宋_GB2312" w:hAnsi="宋体" w:eastAsia="仿宋_GB2312"/>
          <w:color w:val="000000"/>
          <w:sz w:val="32"/>
          <w:szCs w:val="32"/>
        </w:rPr>
        <w:t>2004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〕</w:t>
      </w:r>
      <w:r>
        <w:rPr>
          <w:rFonts w:ascii="仿宋_GB2312" w:hAnsi="宋体" w:eastAsia="仿宋_GB2312"/>
          <w:color w:val="000000"/>
          <w:sz w:val="32"/>
          <w:szCs w:val="32"/>
        </w:rPr>
        <w:t>49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号第四条款）调整为</w:t>
      </w:r>
      <w:r>
        <w:rPr>
          <w:rFonts w:hint="eastAsia" w:ascii="仿宋_GB2312" w:hAnsi="微软雅黑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“年满60周岁的市级及市级以上农业劳动模范，参加基本医疗保险个人缴费部分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由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所在地县（市、区）及以上同级财政部门解决。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”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2、荣誉津贴、医疗补助费的列支发放与补助流程：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为第四至第五条。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明确</w:t>
      </w:r>
      <w:r>
        <w:rPr>
          <w:rFonts w:hint="eastAsia" w:ascii="仿宋_GB2312" w:hAnsi="微软雅黑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荣誉津贴的列支与发放，根据劳模的人员身份分为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三类，经费分别由所在地财政部门、所在单位、劳模所属社保经办机构负责解决：</w:t>
      </w:r>
      <w:r>
        <w:rPr>
          <w:rFonts w:hint="eastAsia" w:ascii="仿宋_GB2312" w:hAnsi="微软雅黑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（1）机关和全额事业单位劳动模范、年满60周岁农业劳动模范、非公企业（含个体户）劳动模范等荣誉津贴，由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所在地县（市、区）及以上同级财政部门</w:t>
      </w:r>
      <w:r>
        <w:rPr>
          <w:rFonts w:hint="eastAsia" w:ascii="仿宋_GB2312" w:hAnsi="微软雅黑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列入预算、安排专项经费，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由所在地县（市、区）级以上总工会统一发放；</w:t>
      </w:r>
      <w:r>
        <w:rPr>
          <w:rFonts w:hint="eastAsia" w:ascii="仿宋_GB2312" w:hAnsi="微软雅黑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（2）国有企业、自收自支事业单位、差额事业单位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等有关单位的劳动模范荣誉津贴，由劳模所在单位解决和发放。如所在单位确有困难的，由所在地县（市、区）及以上同级财政部门解决，由所在地县（市、区）级以上总工会统一发放；</w:t>
      </w:r>
      <w:r>
        <w:rPr>
          <w:rFonts w:hint="eastAsia" w:ascii="仿宋_GB2312" w:hAnsi="微软雅黑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（3）无工作单位但已参加社会保险（特指原改制企业）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的劳动模范荣誉津贴，由劳模所属社保经办机构发放。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明确医疗补助费的列支和补助流程。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医疗补助费由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所在地县（市、区）及以上同级财政部门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负责。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医保部门要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优化医疗补助流程，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负责统一纳入信息化项目改造、统一支付，在医疗卡中设置劳动模范医疗补助 ‘一卡通’功能，</w:t>
      </w:r>
      <w:r>
        <w:rPr>
          <w:rFonts w:hint="eastAsia" w:ascii="仿宋_GB2312" w:eastAsia="仿宋_GB2312"/>
          <w:color w:val="000000"/>
          <w:sz w:val="32"/>
          <w:szCs w:val="32"/>
        </w:rPr>
        <w:t>实现‘一次不用跑’。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”</w:t>
      </w:r>
    </w:p>
    <w:p>
      <w:pPr>
        <w:spacing w:line="560" w:lineRule="exact"/>
        <w:ind w:firstLine="642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color w:val="000000"/>
          <w:sz w:val="32"/>
          <w:szCs w:val="32"/>
          <w:shd w:val="clear" w:color="auto" w:fill="FFFFFF"/>
        </w:rPr>
        <w:t>3、其他待遇：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  <w:shd w:val="clear" w:color="auto" w:fill="FFFFFF"/>
        </w:rPr>
        <w:t>为第六条。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明确劳模</w:t>
      </w:r>
      <w:r>
        <w:rPr>
          <w:rFonts w:hint="eastAsia" w:ascii="仿宋_GB2312" w:eastAsia="仿宋_GB2312"/>
          <w:spacing w:val="-4"/>
          <w:sz w:val="32"/>
        </w:rPr>
        <w:t>申请公共租赁住房优先优惠政策、劳模子女</w:t>
      </w:r>
      <w:r>
        <w:rPr>
          <w:rFonts w:hint="eastAsia" w:ascii="仿宋_GB2312" w:hAnsi="黑体" w:eastAsia="仿宋_GB2312" w:cs="黑体"/>
          <w:color w:val="000000"/>
          <w:sz w:val="32"/>
          <w:szCs w:val="32"/>
        </w:rPr>
        <w:t>在义务教育阶段可享受入学优待政策,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特殊困难劳模享受补助等其他待遇的规定。</w:t>
      </w:r>
    </w:p>
    <w:p>
      <w:pPr>
        <w:spacing w:line="560" w:lineRule="exact"/>
        <w:ind w:firstLine="642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b/>
          <w:bCs/>
          <w:color w:val="000000"/>
          <w:sz w:val="32"/>
          <w:szCs w:val="32"/>
        </w:rPr>
        <w:t>4、资格审核</w:t>
      </w:r>
      <w:r>
        <w:rPr>
          <w:rFonts w:hint="eastAsia" w:ascii="楷体_GB2312" w:hAnsi="仿宋_GB2312" w:eastAsia="楷体_GB2312" w:cs="仿宋_GB2312"/>
          <w:b/>
          <w:bCs/>
          <w:color w:val="000000"/>
          <w:sz w:val="32"/>
          <w:szCs w:val="32"/>
          <w:shd w:val="clear" w:color="auto" w:fill="FFFFFF"/>
        </w:rPr>
        <w:t>：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  <w:shd w:val="clear" w:color="auto" w:fill="FFFFFF"/>
        </w:rPr>
        <w:t>为第七条。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明确离退休</w:t>
      </w:r>
      <w:r>
        <w:rPr>
          <w:rFonts w:hint="eastAsia" w:ascii="仿宋_GB2312" w:hAnsi="微软雅黑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劳模享受荣誉津贴的资格审核。根据劳模的人员身份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，分别由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公务员主管部门、人社部门、总工会负责审核。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需要说明的事项</w:t>
      </w:r>
    </w:p>
    <w:p>
      <w:pPr>
        <w:spacing w:line="560" w:lineRule="exact"/>
        <w:ind w:firstLine="642" w:firstLineChars="200"/>
        <w:rPr>
          <w:rFonts w:ascii="楷体_GB2312" w:hAnsi="宋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color w:val="000000"/>
          <w:sz w:val="32"/>
          <w:szCs w:val="32"/>
        </w:rPr>
        <w:t>1、第三条中关于农业劳模医疗补助：</w:t>
      </w:r>
    </w:p>
    <w:p>
      <w:pPr>
        <w:pStyle w:val="4"/>
        <w:shd w:val="clear" w:color="auto" w:fill="F9F8FD"/>
        <w:spacing w:before="0" w:beforeAutospacing="0" w:after="0" w:afterAutospacing="0" w:line="450" w:lineRule="atLeast"/>
        <w:ind w:firstLine="640" w:firstLineChars="200"/>
        <w:rPr>
          <w:rFonts w:ascii="仿宋_GB2312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温政发〔2004〕49号第五条（“无工作单位的劳动模范医疗补助门诊部分实行包干。其中全国劳动模范在职的每年800元，退休的每年1200元；省部级劳动模范在职的每年700元，退休的每年1000元；省先进生产（工作）者在职的每年600元，退休的每年800元；市级劳动模范在职的每年500元，退休的每年700元。”）已在温政办〔2014〕131号予以调整，将无工作单位（特指改制企业）劳模跟城镇在职和退休的劳模、省先进生产（工作）者享有同等待遇，具体调整为：个人负担部分补助标准，全国劳模、省部级劳模、省先进生产（工作）者、市劳模分别给予全额、不低于80%、60%、50%的补助。因此，温政发〔2004〕49号、温政办〔2014〕131号文件中关于医疗个人负担补助的对象涵盖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城镇在职、退休、原改制企业的劳模，唯独农业劳模不享受</w:t>
      </w:r>
      <w:r>
        <w:rPr>
          <w:rFonts w:hint="eastAsia" w:ascii="仿宋_GB2312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医疗个人负担补助。</w:t>
      </w:r>
    </w:p>
    <w:p>
      <w:pPr>
        <w:ind w:firstLine="64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2020年12月29日，市政府与市总工会第七次联席会议明确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市级及市级以上劳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模、省先进生产（工作）者的医疗补助费统一由所在地同级财政部门负责，将农业劳模也纳入医疗补助的范畴。根据纳入医保统一支付的劳模2019年度报销金额，测算出医疗补助为800元/人.年，目前全市农业劳模220人，预估年度医疗补助费为176000元。</w:t>
      </w:r>
    </w:p>
    <w:p>
      <w:pPr>
        <w:ind w:firstLine="64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微软雅黑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年满60周岁的市级及市级以上农业劳动模范，参加基本医疗保险个人缴费部分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由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所在地县（市、区）及以上同级财政部门解决。目前全市60周岁以上</w:t>
      </w:r>
      <w:r>
        <w:rPr>
          <w:rFonts w:hint="eastAsia" w:ascii="仿宋_GB2312" w:hAnsi="微软雅黑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的市级及市级以上农业劳模154人，按城乡居民医保个人支付人均400元测算，预估年补助费为77000元。</w:t>
      </w:r>
    </w:p>
    <w:p>
      <w:pPr>
        <w:spacing w:line="560" w:lineRule="exact"/>
        <w:ind w:firstLine="642" w:firstLineChars="200"/>
        <w:rPr>
          <w:rFonts w:ascii="楷体_GB2312" w:hAnsi="宋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color w:val="000000"/>
          <w:sz w:val="32"/>
          <w:szCs w:val="32"/>
        </w:rPr>
        <w:t>2、第七条中关于离退休劳模享受荣誉津贴的资格审核：</w:t>
      </w:r>
    </w:p>
    <w:p>
      <w:pPr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省总工会、省人事厅、省劳动厅、省财政厅《关于改善和提高劳动模范待遇若有若干问题的通知》（浙总工字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〔1997〕48号、浙人退〔1997〕139号、浙劳险〔1997〕194号、财行〔1997〕105号）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中关于离退休劳动模范享受荣誉津贴的审批办法原来规定：机关事业单位符合享受劳动模范荣誉津贴条件的离退休人员，由其所在单位向当地县以上政府人事部门提出书面报告（附劳动模范荣誉称号证件的复印件），经市（地）、县（市、区）人事局（劳动人事局）审核后报省人事厅审批。其中浙政办发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〔1990〕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99号文件明确的先进生产（工作）者，由各市（地）人事局（劳动人事局）审批。省级单位由各部门报省人事厅审批。企业符合享受劳动模范荣誉津贴条件的离退休人员，经市（地）总工会（省部属企业经生产业工会或省总工会）审核确认后，由企业单位按规定发给。符合规定条件的农业劳模的荣誉津贴由市（地）总工会代为审核，当地政府按标准发给。</w:t>
      </w:r>
    </w:p>
    <w:p>
      <w:pPr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而2001年行政审批制度改革和机构改革，将权限下放各地市。目前公务员劳模由市委组织部审核，事业单位劳模（含机关工人编制的劳模）由市人社局审核，企业劳模和农业劳模由市总工会审核。但是县（市、区）离退休劳模荣誉津贴由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所在地县（市、区）及以上同级财政部门或劳模所在单位解决，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且此项审批非重要事项，因此新《通知》将县（市、区）机关事业单位的劳模、企业和农业劳模的资格审批，下放县（市、区）组织、人社、总工会，有利于体现权责统一。</w:t>
      </w:r>
    </w:p>
    <w:p>
      <w:pPr>
        <w:pStyle w:val="4"/>
        <w:shd w:val="clear" w:color="auto" w:fill="F9F8FD"/>
        <w:spacing w:before="0" w:beforeAutospacing="0" w:after="0" w:afterAutospacing="0" w:line="560" w:lineRule="exact"/>
        <w:ind w:firstLine="640" w:firstLineChars="200"/>
        <w:rPr>
          <w:rFonts w:ascii="仿宋_GB2312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lang w:val="zh-CN"/>
        </w:rPr>
      </w:pPr>
    </w:p>
    <w:p>
      <w:pPr>
        <w:spacing w:line="560" w:lineRule="exact"/>
        <w:ind w:firstLine="2880" w:firstLineChars="900"/>
        <w:rPr>
          <w:rFonts w:ascii="仿宋_GB2312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温州市劳动模范评选委员会办公室</w:t>
      </w:r>
    </w:p>
    <w:p>
      <w:pPr>
        <w:spacing w:line="560" w:lineRule="exact"/>
        <w:ind w:firstLine="4160" w:firstLineChars="1300"/>
        <w:rPr>
          <w:rFonts w:ascii="仿宋_GB2312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2</w:t>
      </w:r>
      <w:r>
        <w:rPr>
          <w:rFonts w:ascii="仿宋_GB2312" w:eastAsia="仿宋_GB2312"/>
          <w:color w:val="000000"/>
          <w:sz w:val="32"/>
          <w:szCs w:val="32"/>
          <w:lang w:val="zh-CN"/>
        </w:rPr>
        <w:t>021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</w:rPr>
        <w:t>22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日</w:t>
      </w:r>
    </w:p>
    <w:p>
      <w:pPr>
        <w:spacing w:line="560" w:lineRule="exact"/>
        <w:ind w:firstLine="4160" w:firstLineChars="1300"/>
        <w:rPr>
          <w:rFonts w:ascii="仿宋_GB2312" w:eastAsia="仿宋_GB2312"/>
          <w:color w:val="000000"/>
          <w:sz w:val="32"/>
          <w:szCs w:val="32"/>
          <w:lang w:val="zh-CN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FreeSans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233385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DF93D2"/>
    <w:multiLevelType w:val="singleLevel"/>
    <w:tmpl w:val="BEDF93D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815D3DC"/>
    <w:multiLevelType w:val="singleLevel"/>
    <w:tmpl w:val="3815D3D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7E"/>
    <w:rsid w:val="00004FBE"/>
    <w:rsid w:val="00025E00"/>
    <w:rsid w:val="00037D18"/>
    <w:rsid w:val="00046E21"/>
    <w:rsid w:val="000828E4"/>
    <w:rsid w:val="000B16B8"/>
    <w:rsid w:val="000D241F"/>
    <w:rsid w:val="000E399D"/>
    <w:rsid w:val="000E4606"/>
    <w:rsid w:val="000E6A72"/>
    <w:rsid w:val="000F42DB"/>
    <w:rsid w:val="000F6A23"/>
    <w:rsid w:val="00171892"/>
    <w:rsid w:val="00183ACD"/>
    <w:rsid w:val="00184AF4"/>
    <w:rsid w:val="001853B2"/>
    <w:rsid w:val="001B5DFB"/>
    <w:rsid w:val="001C6FCB"/>
    <w:rsid w:val="001E1D0F"/>
    <w:rsid w:val="001F59B3"/>
    <w:rsid w:val="0021663E"/>
    <w:rsid w:val="0024375A"/>
    <w:rsid w:val="00274783"/>
    <w:rsid w:val="00274C78"/>
    <w:rsid w:val="00276E8D"/>
    <w:rsid w:val="00290318"/>
    <w:rsid w:val="0029331C"/>
    <w:rsid w:val="002A5CD0"/>
    <w:rsid w:val="002B5395"/>
    <w:rsid w:val="00306405"/>
    <w:rsid w:val="00317B3B"/>
    <w:rsid w:val="0032140A"/>
    <w:rsid w:val="00336D2C"/>
    <w:rsid w:val="003440D6"/>
    <w:rsid w:val="00361574"/>
    <w:rsid w:val="00364CF9"/>
    <w:rsid w:val="003A535C"/>
    <w:rsid w:val="003A76BF"/>
    <w:rsid w:val="003C73E9"/>
    <w:rsid w:val="003F65C5"/>
    <w:rsid w:val="00403E12"/>
    <w:rsid w:val="004162FE"/>
    <w:rsid w:val="00426EF9"/>
    <w:rsid w:val="00453E45"/>
    <w:rsid w:val="00456583"/>
    <w:rsid w:val="004760B5"/>
    <w:rsid w:val="0049021D"/>
    <w:rsid w:val="004B7B1B"/>
    <w:rsid w:val="004D0C30"/>
    <w:rsid w:val="004D44B8"/>
    <w:rsid w:val="004E55D3"/>
    <w:rsid w:val="0051762F"/>
    <w:rsid w:val="005260B3"/>
    <w:rsid w:val="005641A2"/>
    <w:rsid w:val="005648F0"/>
    <w:rsid w:val="00567D2D"/>
    <w:rsid w:val="0059050E"/>
    <w:rsid w:val="00592D47"/>
    <w:rsid w:val="005B411E"/>
    <w:rsid w:val="005B44AA"/>
    <w:rsid w:val="005C134C"/>
    <w:rsid w:val="005D076A"/>
    <w:rsid w:val="005D42A4"/>
    <w:rsid w:val="005E65EE"/>
    <w:rsid w:val="006058ED"/>
    <w:rsid w:val="00606E9F"/>
    <w:rsid w:val="00616C66"/>
    <w:rsid w:val="00666BA6"/>
    <w:rsid w:val="006747E2"/>
    <w:rsid w:val="006771CD"/>
    <w:rsid w:val="00692606"/>
    <w:rsid w:val="00694FDC"/>
    <w:rsid w:val="00695B4D"/>
    <w:rsid w:val="006C11CB"/>
    <w:rsid w:val="006C17A5"/>
    <w:rsid w:val="007179FA"/>
    <w:rsid w:val="00733165"/>
    <w:rsid w:val="00747CFA"/>
    <w:rsid w:val="00747F6B"/>
    <w:rsid w:val="007856F2"/>
    <w:rsid w:val="007946CD"/>
    <w:rsid w:val="007A57D0"/>
    <w:rsid w:val="007B677E"/>
    <w:rsid w:val="007B794B"/>
    <w:rsid w:val="007D2C05"/>
    <w:rsid w:val="008100A2"/>
    <w:rsid w:val="00815658"/>
    <w:rsid w:val="00823807"/>
    <w:rsid w:val="00826B76"/>
    <w:rsid w:val="00835AFE"/>
    <w:rsid w:val="00837D13"/>
    <w:rsid w:val="00880A96"/>
    <w:rsid w:val="008871E3"/>
    <w:rsid w:val="00893D7B"/>
    <w:rsid w:val="0089607D"/>
    <w:rsid w:val="00896D6A"/>
    <w:rsid w:val="008A6A8F"/>
    <w:rsid w:val="008B31AD"/>
    <w:rsid w:val="008F0DE6"/>
    <w:rsid w:val="00904CD7"/>
    <w:rsid w:val="00922B18"/>
    <w:rsid w:val="00925900"/>
    <w:rsid w:val="00930C6B"/>
    <w:rsid w:val="00937E4A"/>
    <w:rsid w:val="0096252E"/>
    <w:rsid w:val="009732CB"/>
    <w:rsid w:val="009D3A46"/>
    <w:rsid w:val="009E4FEA"/>
    <w:rsid w:val="009E763D"/>
    <w:rsid w:val="009F03DF"/>
    <w:rsid w:val="00A2124C"/>
    <w:rsid w:val="00A44B67"/>
    <w:rsid w:val="00A450D7"/>
    <w:rsid w:val="00A53F20"/>
    <w:rsid w:val="00A574B0"/>
    <w:rsid w:val="00AA5708"/>
    <w:rsid w:val="00AD3EB5"/>
    <w:rsid w:val="00AD4ECB"/>
    <w:rsid w:val="00AE36FD"/>
    <w:rsid w:val="00AE4778"/>
    <w:rsid w:val="00AE52ED"/>
    <w:rsid w:val="00AF47CA"/>
    <w:rsid w:val="00B07697"/>
    <w:rsid w:val="00B17C5B"/>
    <w:rsid w:val="00B20C83"/>
    <w:rsid w:val="00B741E9"/>
    <w:rsid w:val="00B74F21"/>
    <w:rsid w:val="00B8686E"/>
    <w:rsid w:val="00BB4726"/>
    <w:rsid w:val="00BC4FAB"/>
    <w:rsid w:val="00BF0627"/>
    <w:rsid w:val="00C249E4"/>
    <w:rsid w:val="00C26699"/>
    <w:rsid w:val="00C34EAF"/>
    <w:rsid w:val="00C41CE5"/>
    <w:rsid w:val="00C560B6"/>
    <w:rsid w:val="00C600DE"/>
    <w:rsid w:val="00C6726C"/>
    <w:rsid w:val="00CA63B4"/>
    <w:rsid w:val="00CA7D70"/>
    <w:rsid w:val="00CB2222"/>
    <w:rsid w:val="00CF754A"/>
    <w:rsid w:val="00D00670"/>
    <w:rsid w:val="00D11A91"/>
    <w:rsid w:val="00D147A3"/>
    <w:rsid w:val="00D6110B"/>
    <w:rsid w:val="00D65FFE"/>
    <w:rsid w:val="00D811BF"/>
    <w:rsid w:val="00D8549D"/>
    <w:rsid w:val="00D85B2A"/>
    <w:rsid w:val="00D86B00"/>
    <w:rsid w:val="00D87AF5"/>
    <w:rsid w:val="00DA3C75"/>
    <w:rsid w:val="00DB6CF6"/>
    <w:rsid w:val="00DD423E"/>
    <w:rsid w:val="00DE77AD"/>
    <w:rsid w:val="00E02046"/>
    <w:rsid w:val="00E020AA"/>
    <w:rsid w:val="00E2657D"/>
    <w:rsid w:val="00E42BCA"/>
    <w:rsid w:val="00E7291D"/>
    <w:rsid w:val="00E83F23"/>
    <w:rsid w:val="00EB0531"/>
    <w:rsid w:val="00ED3355"/>
    <w:rsid w:val="00EF6108"/>
    <w:rsid w:val="00EF63A4"/>
    <w:rsid w:val="00F11D48"/>
    <w:rsid w:val="00F23543"/>
    <w:rsid w:val="00F2789E"/>
    <w:rsid w:val="00F36D6C"/>
    <w:rsid w:val="00F53453"/>
    <w:rsid w:val="00F635D0"/>
    <w:rsid w:val="00F7526F"/>
    <w:rsid w:val="00F905BF"/>
    <w:rsid w:val="00F933F1"/>
    <w:rsid w:val="00FA0393"/>
    <w:rsid w:val="00FE36ED"/>
    <w:rsid w:val="00FF1523"/>
    <w:rsid w:val="027015AB"/>
    <w:rsid w:val="0C554EEF"/>
    <w:rsid w:val="0EE36037"/>
    <w:rsid w:val="12BA17A7"/>
    <w:rsid w:val="12CF6B60"/>
    <w:rsid w:val="1D793F61"/>
    <w:rsid w:val="20793989"/>
    <w:rsid w:val="215D4D17"/>
    <w:rsid w:val="2C75242F"/>
    <w:rsid w:val="2D4E26A9"/>
    <w:rsid w:val="301B5BD3"/>
    <w:rsid w:val="311C2A9E"/>
    <w:rsid w:val="31227B68"/>
    <w:rsid w:val="3AF41EE5"/>
    <w:rsid w:val="4BE4407A"/>
    <w:rsid w:val="4C9A6A26"/>
    <w:rsid w:val="4ED26CE7"/>
    <w:rsid w:val="533F72F7"/>
    <w:rsid w:val="53FE35A9"/>
    <w:rsid w:val="5B266985"/>
    <w:rsid w:val="6D2247EC"/>
    <w:rsid w:val="7B7449B1"/>
    <w:rsid w:val="7F4D568B"/>
    <w:rsid w:val="7FA4521C"/>
    <w:rsid w:val="CDAA5B06"/>
    <w:rsid w:val="FF7E8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仿宋_GB2312" w:hAnsi="Calibri" w:eastAsia="仿宋_GB2312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3572</Words>
  <Characters>277</Characters>
  <Lines>2</Lines>
  <Paragraphs>7</Paragraphs>
  <TotalTime>4</TotalTime>
  <ScaleCrop>false</ScaleCrop>
  <LinksUpToDate>false</LinksUpToDate>
  <CharactersWithSpaces>3842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2021-03-27T05:11:00Z</dcterms:created>
  <dc:creator>叶川</dc:creator>
  <cp:lastModifiedBy>chen</cp:lastModifiedBy>
  <cp:lastPrinted>2021-03-24T17:27:00Z</cp:lastPrinted>
  <dcterms:modified xsi:type="dcterms:W3CDTF">2021-12-30T08:58:46Z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