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温州市大型群众性活动事故应急预案</w:t>
      </w:r>
    </w:p>
    <w:p>
      <w:pPr>
        <w:spacing w:line="62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rPr>
        <w:t>）</w:t>
      </w:r>
    </w:p>
    <w:p>
      <w:pPr>
        <w:spacing w:line="620" w:lineRule="exact"/>
        <w:rPr>
          <w:rFonts w:ascii="黑体" w:hAnsi="黑体" w:eastAsia="黑体" w:cs="黑体"/>
        </w:rPr>
      </w:pPr>
    </w:p>
    <w:p>
      <w:pPr>
        <w:spacing w:line="620" w:lineRule="exact"/>
        <w:rPr>
          <w:rFonts w:ascii="黑体" w:hAnsi="黑体" w:eastAsia="黑体" w:cs="黑体"/>
        </w:rPr>
      </w:pPr>
      <w:r>
        <w:rPr>
          <w:rFonts w:hint="eastAsia" w:ascii="黑体" w:hAnsi="黑体" w:eastAsia="黑体" w:cs="黑体"/>
        </w:rPr>
        <w:t xml:space="preserve">1总则 </w:t>
      </w:r>
    </w:p>
    <w:p>
      <w:pPr>
        <w:spacing w:line="620" w:lineRule="exact"/>
        <w:rPr>
          <w:rFonts w:ascii="仿宋" w:hAnsi="仿宋" w:eastAsia="仿宋"/>
        </w:rPr>
      </w:pPr>
      <w:r>
        <w:rPr>
          <w:rFonts w:hint="eastAsia" w:ascii="仿宋" w:hAnsi="仿宋" w:eastAsia="仿宋"/>
        </w:rPr>
        <w:t>1.1编制目的</w:t>
      </w:r>
    </w:p>
    <w:p>
      <w:pPr>
        <w:spacing w:line="620" w:lineRule="exact"/>
        <w:rPr>
          <w:rFonts w:ascii="仿宋" w:hAnsi="仿宋" w:eastAsia="仿宋"/>
        </w:rPr>
      </w:pPr>
      <w:r>
        <w:rPr>
          <w:rFonts w:hint="eastAsia" w:ascii="仿宋" w:hAnsi="仿宋" w:eastAsia="仿宋"/>
        </w:rPr>
        <w:t>1.2编制依据</w:t>
      </w:r>
    </w:p>
    <w:p>
      <w:pPr>
        <w:spacing w:line="620" w:lineRule="exact"/>
        <w:rPr>
          <w:rFonts w:ascii="仿宋" w:hAnsi="仿宋" w:eastAsia="仿宋"/>
        </w:rPr>
      </w:pPr>
      <w:r>
        <w:rPr>
          <w:rFonts w:hint="eastAsia" w:ascii="仿宋" w:hAnsi="仿宋" w:eastAsia="仿宋"/>
        </w:rPr>
        <w:t>1.3适用范围</w:t>
      </w:r>
      <w:bookmarkStart w:id="1" w:name="_GoBack"/>
      <w:bookmarkEnd w:id="1"/>
    </w:p>
    <w:p>
      <w:pPr>
        <w:spacing w:line="620" w:lineRule="exact"/>
        <w:rPr>
          <w:rFonts w:ascii="仿宋" w:hAnsi="仿宋" w:eastAsia="仿宋"/>
        </w:rPr>
      </w:pPr>
      <w:r>
        <w:rPr>
          <w:rFonts w:hint="eastAsia" w:ascii="仿宋" w:hAnsi="仿宋" w:eastAsia="仿宋"/>
        </w:rPr>
        <w:t>1.4工作原则</w:t>
      </w:r>
    </w:p>
    <w:p>
      <w:pPr>
        <w:spacing w:line="620" w:lineRule="exact"/>
        <w:rPr>
          <w:rFonts w:ascii="仿宋" w:hAnsi="仿宋" w:eastAsia="仿宋"/>
        </w:rPr>
      </w:pPr>
      <w:r>
        <w:rPr>
          <w:rFonts w:hint="eastAsia" w:ascii="仿宋" w:hAnsi="仿宋" w:eastAsia="仿宋"/>
        </w:rPr>
        <w:t>1.5事故分级</w:t>
      </w:r>
    </w:p>
    <w:p>
      <w:pPr>
        <w:spacing w:line="620" w:lineRule="exact"/>
        <w:rPr>
          <w:rFonts w:ascii="仿宋" w:hAnsi="仿宋" w:eastAsia="仿宋"/>
        </w:rPr>
      </w:pPr>
      <w:r>
        <w:rPr>
          <w:rFonts w:hint="eastAsia" w:ascii="仿宋" w:hAnsi="仿宋" w:eastAsia="仿宋"/>
        </w:rPr>
        <w:t>1.6分级响应</w:t>
      </w:r>
    </w:p>
    <w:p>
      <w:pPr>
        <w:spacing w:line="620" w:lineRule="exact"/>
        <w:rPr>
          <w:rFonts w:ascii="仿宋" w:hAnsi="仿宋" w:eastAsia="仿宋"/>
        </w:rPr>
      </w:pPr>
    </w:p>
    <w:p>
      <w:pPr>
        <w:spacing w:line="620" w:lineRule="exact"/>
        <w:rPr>
          <w:rFonts w:ascii="黑体" w:hAnsi="黑体" w:eastAsia="黑体" w:cs="黑体"/>
        </w:rPr>
      </w:pPr>
      <w:r>
        <w:rPr>
          <w:rFonts w:hint="eastAsia" w:ascii="黑体" w:hAnsi="黑体" w:eastAsia="黑体" w:cs="黑体"/>
        </w:rPr>
        <w:t>2 风险评估</w:t>
      </w:r>
    </w:p>
    <w:p>
      <w:pPr>
        <w:spacing w:line="620" w:lineRule="exact"/>
        <w:rPr>
          <w:rFonts w:ascii="仿宋" w:hAnsi="仿宋" w:eastAsia="仿宋"/>
        </w:rPr>
      </w:pPr>
      <w:r>
        <w:rPr>
          <w:rFonts w:hint="eastAsia" w:ascii="仿宋" w:hAnsi="仿宋" w:eastAsia="仿宋"/>
        </w:rPr>
        <w:t>2.1近年来发生情况</w:t>
      </w:r>
    </w:p>
    <w:p>
      <w:pPr>
        <w:spacing w:line="620" w:lineRule="exact"/>
        <w:rPr>
          <w:rFonts w:ascii="仿宋" w:hAnsi="仿宋" w:eastAsia="仿宋"/>
        </w:rPr>
      </w:pPr>
      <w:r>
        <w:rPr>
          <w:rFonts w:hint="eastAsia" w:ascii="仿宋" w:hAnsi="仿宋" w:eastAsia="仿宋"/>
        </w:rPr>
        <w:t>2.2发展趋势</w:t>
      </w:r>
    </w:p>
    <w:p>
      <w:pPr>
        <w:spacing w:line="620" w:lineRule="exact"/>
        <w:rPr>
          <w:rFonts w:ascii="仿宋" w:hAnsi="仿宋" w:eastAsia="仿宋"/>
        </w:rPr>
      </w:pPr>
      <w:r>
        <w:rPr>
          <w:rFonts w:hint="eastAsia" w:ascii="仿宋" w:hAnsi="仿宋" w:eastAsia="仿宋"/>
        </w:rPr>
        <w:t>2.3现有应急资源调查</w:t>
      </w:r>
    </w:p>
    <w:p>
      <w:pPr>
        <w:spacing w:line="620" w:lineRule="exact"/>
        <w:rPr>
          <w:rFonts w:ascii="黑体" w:hAnsi="黑体" w:eastAsia="黑体" w:cs="黑体"/>
        </w:rPr>
      </w:pPr>
    </w:p>
    <w:p>
      <w:pPr>
        <w:spacing w:line="620" w:lineRule="exact"/>
        <w:rPr>
          <w:rFonts w:ascii="黑体" w:hAnsi="黑体" w:eastAsia="黑体" w:cs="黑体"/>
        </w:rPr>
      </w:pPr>
      <w:r>
        <w:rPr>
          <w:rFonts w:hint="eastAsia" w:ascii="黑体" w:hAnsi="黑体" w:eastAsia="黑体" w:cs="黑体"/>
        </w:rPr>
        <w:t xml:space="preserve">3 组织指挥体系及职责 </w:t>
      </w:r>
    </w:p>
    <w:p>
      <w:pPr>
        <w:spacing w:line="620" w:lineRule="exact"/>
        <w:rPr>
          <w:rFonts w:ascii="仿宋" w:hAnsi="仿宋" w:eastAsia="仿宋"/>
        </w:rPr>
      </w:pPr>
      <w:r>
        <w:rPr>
          <w:rFonts w:hint="eastAsia" w:ascii="仿宋" w:hAnsi="仿宋" w:eastAsia="仿宋"/>
        </w:rPr>
        <w:t xml:space="preserve">3.1市级组织指挥机构 </w:t>
      </w:r>
    </w:p>
    <w:p>
      <w:pPr>
        <w:spacing w:line="620" w:lineRule="exact"/>
        <w:rPr>
          <w:rFonts w:ascii="仿宋" w:hAnsi="仿宋" w:eastAsia="仿宋"/>
        </w:rPr>
      </w:pPr>
      <w:r>
        <w:rPr>
          <w:rFonts w:hint="eastAsia" w:ascii="仿宋" w:hAnsi="仿宋" w:eastAsia="仿宋"/>
        </w:rPr>
        <w:t>3.2市级工作机构</w:t>
      </w:r>
    </w:p>
    <w:p>
      <w:pPr>
        <w:spacing w:line="620" w:lineRule="exact"/>
        <w:rPr>
          <w:rFonts w:ascii="仿宋" w:hAnsi="仿宋" w:eastAsia="仿宋"/>
        </w:rPr>
      </w:pPr>
      <w:r>
        <w:rPr>
          <w:rFonts w:hint="eastAsia" w:ascii="仿宋" w:hAnsi="仿宋" w:eastAsia="仿宋"/>
        </w:rPr>
        <w:t xml:space="preserve">3.3现场指挥机构 </w:t>
      </w:r>
    </w:p>
    <w:p>
      <w:pPr>
        <w:spacing w:line="620" w:lineRule="exact"/>
        <w:rPr>
          <w:rFonts w:ascii="仿宋" w:hAnsi="仿宋" w:eastAsia="仿宋"/>
        </w:rPr>
      </w:pPr>
      <w:r>
        <w:rPr>
          <w:rFonts w:hint="eastAsia" w:ascii="仿宋" w:hAnsi="仿宋" w:eastAsia="仿宋"/>
        </w:rPr>
        <w:t xml:space="preserve">3.4县级组织指挥机构 </w:t>
      </w:r>
    </w:p>
    <w:p>
      <w:pPr>
        <w:spacing w:line="620" w:lineRule="exact"/>
        <w:rPr>
          <w:rFonts w:ascii="仿宋" w:hAnsi="仿宋" w:eastAsia="仿宋"/>
        </w:rPr>
      </w:pPr>
      <w:r>
        <w:rPr>
          <w:rFonts w:hint="eastAsia" w:ascii="仿宋" w:hAnsi="仿宋" w:eastAsia="仿宋"/>
        </w:rPr>
        <w:t xml:space="preserve">3.5专家组 </w:t>
      </w:r>
    </w:p>
    <w:p>
      <w:pPr>
        <w:spacing w:line="620" w:lineRule="exact"/>
        <w:rPr>
          <w:rFonts w:ascii="仿宋" w:hAnsi="仿宋" w:eastAsia="仿宋"/>
        </w:rPr>
      </w:pPr>
    </w:p>
    <w:p>
      <w:pPr>
        <w:spacing w:line="620" w:lineRule="exact"/>
        <w:rPr>
          <w:rFonts w:ascii="黑体" w:hAnsi="黑体" w:eastAsia="黑体" w:cs="黑体"/>
        </w:rPr>
      </w:pPr>
      <w:r>
        <w:rPr>
          <w:rFonts w:hint="eastAsia" w:ascii="黑体" w:hAnsi="黑体" w:eastAsia="黑体" w:cs="黑体"/>
        </w:rPr>
        <w:t xml:space="preserve">4运行机制 </w:t>
      </w:r>
    </w:p>
    <w:p>
      <w:pPr>
        <w:spacing w:line="620" w:lineRule="exact"/>
        <w:rPr>
          <w:rFonts w:ascii="仿宋" w:hAnsi="仿宋" w:eastAsia="仿宋"/>
        </w:rPr>
      </w:pPr>
      <w:r>
        <w:rPr>
          <w:rFonts w:hint="eastAsia" w:ascii="仿宋" w:hAnsi="仿宋" w:eastAsia="仿宋"/>
        </w:rPr>
        <w:t xml:space="preserve">4.1预测预防 </w:t>
      </w:r>
    </w:p>
    <w:p>
      <w:pPr>
        <w:spacing w:line="620" w:lineRule="exact"/>
        <w:rPr>
          <w:rFonts w:ascii="仿宋" w:hAnsi="仿宋" w:eastAsia="仿宋"/>
        </w:rPr>
      </w:pPr>
      <w:r>
        <w:rPr>
          <w:rFonts w:hint="eastAsia" w:ascii="仿宋" w:hAnsi="仿宋" w:eastAsia="仿宋"/>
        </w:rPr>
        <w:t xml:space="preserve">4.2应急处置与救援 </w:t>
      </w:r>
    </w:p>
    <w:p>
      <w:pPr>
        <w:spacing w:line="620" w:lineRule="exact"/>
        <w:rPr>
          <w:rFonts w:ascii="仿宋" w:hAnsi="仿宋" w:eastAsia="仿宋"/>
        </w:rPr>
      </w:pPr>
      <w:r>
        <w:rPr>
          <w:rFonts w:hint="eastAsia" w:ascii="仿宋" w:hAnsi="仿宋" w:eastAsia="仿宋"/>
        </w:rPr>
        <w:t xml:space="preserve">4.3信息发布与舆论引导 </w:t>
      </w:r>
    </w:p>
    <w:p>
      <w:pPr>
        <w:spacing w:line="620" w:lineRule="exact"/>
        <w:rPr>
          <w:rFonts w:ascii="仿宋" w:hAnsi="仿宋" w:eastAsia="仿宋"/>
        </w:rPr>
      </w:pPr>
      <w:r>
        <w:rPr>
          <w:rFonts w:hint="eastAsia" w:ascii="仿宋" w:hAnsi="仿宋" w:eastAsia="仿宋"/>
        </w:rPr>
        <w:t>4.4恢复重建</w:t>
      </w:r>
    </w:p>
    <w:p>
      <w:pPr>
        <w:spacing w:line="620" w:lineRule="exact"/>
        <w:rPr>
          <w:rFonts w:ascii="黑体" w:hAnsi="黑体" w:eastAsia="黑体" w:cs="黑体"/>
        </w:rPr>
      </w:pPr>
    </w:p>
    <w:p>
      <w:pPr>
        <w:spacing w:line="620" w:lineRule="exact"/>
        <w:rPr>
          <w:rFonts w:ascii="黑体" w:hAnsi="黑体" w:eastAsia="黑体" w:cs="黑体"/>
        </w:rPr>
      </w:pPr>
      <w:r>
        <w:rPr>
          <w:rFonts w:hint="eastAsia" w:ascii="黑体" w:hAnsi="黑体" w:eastAsia="黑体" w:cs="黑体"/>
        </w:rPr>
        <w:t>5 应急保障</w:t>
      </w:r>
    </w:p>
    <w:p>
      <w:pPr>
        <w:spacing w:line="620" w:lineRule="exact"/>
        <w:rPr>
          <w:rFonts w:ascii="仿宋" w:hAnsi="仿宋" w:eastAsia="仿宋"/>
        </w:rPr>
      </w:pPr>
      <w:r>
        <w:rPr>
          <w:rFonts w:hint="eastAsia" w:ascii="黑体" w:hAnsi="黑体" w:eastAsia="黑体" w:cs="黑体"/>
        </w:rPr>
        <w:t>5</w:t>
      </w:r>
      <w:r>
        <w:rPr>
          <w:rFonts w:hint="eastAsia" w:ascii="仿宋" w:hAnsi="仿宋" w:eastAsia="仿宋"/>
        </w:rPr>
        <w:t xml:space="preserve">.1经费保障 </w:t>
      </w:r>
    </w:p>
    <w:p>
      <w:pPr>
        <w:spacing w:line="620" w:lineRule="exact"/>
        <w:rPr>
          <w:rFonts w:ascii="仿宋" w:hAnsi="仿宋" w:eastAsia="仿宋"/>
        </w:rPr>
      </w:pPr>
      <w:r>
        <w:rPr>
          <w:rFonts w:hint="eastAsia" w:ascii="黑体" w:hAnsi="黑体" w:eastAsia="黑体" w:cs="黑体"/>
        </w:rPr>
        <w:t>5</w:t>
      </w:r>
      <w:r>
        <w:rPr>
          <w:rFonts w:hint="eastAsia" w:ascii="仿宋" w:hAnsi="仿宋" w:eastAsia="仿宋"/>
        </w:rPr>
        <w:t xml:space="preserve">.2物资装备保障 </w:t>
      </w:r>
    </w:p>
    <w:p>
      <w:pPr>
        <w:spacing w:line="620" w:lineRule="exact"/>
        <w:rPr>
          <w:rFonts w:ascii="仿宋" w:hAnsi="仿宋" w:eastAsia="仿宋"/>
        </w:rPr>
      </w:pPr>
      <w:r>
        <w:rPr>
          <w:rFonts w:hint="eastAsia" w:ascii="黑体" w:hAnsi="黑体" w:eastAsia="黑体" w:cs="黑体"/>
        </w:rPr>
        <w:t>5</w:t>
      </w:r>
      <w:r>
        <w:rPr>
          <w:rFonts w:hint="eastAsia" w:ascii="仿宋" w:hAnsi="仿宋" w:eastAsia="仿宋"/>
        </w:rPr>
        <w:t xml:space="preserve">.3通信保障 </w:t>
      </w:r>
    </w:p>
    <w:p>
      <w:pPr>
        <w:spacing w:line="620" w:lineRule="exact"/>
        <w:rPr>
          <w:rFonts w:ascii="仿宋" w:hAnsi="仿宋" w:eastAsia="仿宋"/>
        </w:rPr>
      </w:pPr>
      <w:r>
        <w:rPr>
          <w:rFonts w:hint="eastAsia" w:ascii="黑体" w:hAnsi="黑体" w:eastAsia="黑体" w:cs="黑体"/>
        </w:rPr>
        <w:t>5</w:t>
      </w:r>
      <w:r>
        <w:rPr>
          <w:rFonts w:hint="eastAsia" w:ascii="仿宋" w:hAnsi="仿宋" w:eastAsia="仿宋"/>
        </w:rPr>
        <w:t>.4科技保障</w:t>
      </w:r>
    </w:p>
    <w:p>
      <w:pPr>
        <w:spacing w:line="620" w:lineRule="exact"/>
        <w:rPr>
          <w:rFonts w:ascii="仿宋" w:hAnsi="仿宋" w:eastAsia="仿宋"/>
        </w:rPr>
      </w:pPr>
      <w:r>
        <w:rPr>
          <w:rFonts w:hint="eastAsia" w:ascii="黑体" w:hAnsi="黑体" w:eastAsia="黑体" w:cs="黑体"/>
        </w:rPr>
        <w:t>5</w:t>
      </w:r>
      <w:r>
        <w:rPr>
          <w:rFonts w:hint="eastAsia" w:ascii="仿宋" w:hAnsi="仿宋" w:eastAsia="仿宋"/>
        </w:rPr>
        <w:t xml:space="preserve">.5组织纪律保障 </w:t>
      </w:r>
    </w:p>
    <w:p>
      <w:pPr>
        <w:spacing w:line="620" w:lineRule="exact"/>
        <w:rPr>
          <w:rFonts w:ascii="仿宋" w:hAnsi="仿宋" w:eastAsia="仿宋"/>
        </w:rPr>
      </w:pPr>
    </w:p>
    <w:p>
      <w:pPr>
        <w:spacing w:line="620" w:lineRule="exact"/>
        <w:rPr>
          <w:rFonts w:ascii="黑体" w:hAnsi="黑体" w:eastAsia="黑体" w:cs="黑体"/>
        </w:rPr>
      </w:pPr>
      <w:r>
        <w:rPr>
          <w:rFonts w:hint="eastAsia" w:ascii="黑体" w:hAnsi="黑体" w:eastAsia="黑体" w:cs="黑体"/>
        </w:rPr>
        <w:t xml:space="preserve">6监督管理 </w:t>
      </w:r>
    </w:p>
    <w:p>
      <w:pPr>
        <w:spacing w:line="620" w:lineRule="exact"/>
        <w:rPr>
          <w:rFonts w:ascii="仿宋" w:hAnsi="仿宋" w:eastAsia="仿宋"/>
        </w:rPr>
      </w:pPr>
      <w:r>
        <w:rPr>
          <w:rFonts w:hint="eastAsia" w:ascii="仿宋" w:hAnsi="仿宋" w:eastAsia="仿宋"/>
        </w:rPr>
        <w:t xml:space="preserve">6.1预案演练 </w:t>
      </w:r>
    </w:p>
    <w:p>
      <w:pPr>
        <w:spacing w:line="620" w:lineRule="exact"/>
        <w:rPr>
          <w:rFonts w:ascii="仿宋" w:hAnsi="仿宋" w:eastAsia="仿宋"/>
        </w:rPr>
      </w:pPr>
      <w:r>
        <w:rPr>
          <w:rFonts w:hint="eastAsia" w:ascii="仿宋" w:hAnsi="仿宋" w:eastAsia="仿宋"/>
        </w:rPr>
        <w:t xml:space="preserve">6.2奖励与责任追究 </w:t>
      </w:r>
    </w:p>
    <w:p>
      <w:pPr>
        <w:spacing w:line="620" w:lineRule="exact"/>
        <w:rPr>
          <w:rFonts w:ascii="仿宋" w:hAnsi="仿宋" w:eastAsia="仿宋"/>
        </w:rPr>
      </w:pPr>
    </w:p>
    <w:p>
      <w:pPr>
        <w:spacing w:line="620" w:lineRule="exact"/>
        <w:rPr>
          <w:rFonts w:ascii="黑体" w:hAnsi="黑体" w:eastAsia="黑体" w:cs="黑体"/>
        </w:rPr>
      </w:pPr>
      <w:r>
        <w:rPr>
          <w:rFonts w:hint="eastAsia" w:ascii="黑体" w:hAnsi="黑体" w:eastAsia="黑体" w:cs="黑体"/>
        </w:rPr>
        <w:t xml:space="preserve">7附则 </w:t>
      </w:r>
    </w:p>
    <w:p>
      <w:pPr>
        <w:spacing w:line="620" w:lineRule="exact"/>
        <w:rPr>
          <w:rFonts w:ascii="仿宋" w:hAnsi="仿宋" w:eastAsia="仿宋"/>
        </w:rPr>
      </w:pPr>
      <w:r>
        <w:rPr>
          <w:rFonts w:hint="eastAsia" w:ascii="仿宋" w:hAnsi="仿宋" w:eastAsia="仿宋"/>
        </w:rPr>
        <w:t>7.1名词术语解释</w:t>
      </w:r>
    </w:p>
    <w:p>
      <w:pPr>
        <w:spacing w:line="620" w:lineRule="exact"/>
        <w:rPr>
          <w:rFonts w:ascii="仿宋" w:hAnsi="仿宋" w:eastAsia="仿宋"/>
        </w:rPr>
      </w:pPr>
      <w:r>
        <w:rPr>
          <w:rFonts w:hint="eastAsia" w:ascii="仿宋" w:hAnsi="仿宋" w:eastAsia="仿宋"/>
        </w:rPr>
        <w:t>7.2管理与更新</w:t>
      </w:r>
    </w:p>
    <w:p>
      <w:pPr>
        <w:spacing w:line="620" w:lineRule="exact"/>
        <w:rPr>
          <w:rFonts w:ascii="仿宋" w:hAnsi="仿宋" w:eastAsia="仿宋"/>
        </w:rPr>
      </w:pPr>
    </w:p>
    <w:p>
      <w:pPr>
        <w:spacing w:line="620" w:lineRule="exact"/>
        <w:ind w:firstLine="640" w:firstLineChars="200"/>
        <w:rPr>
          <w:rFonts w:ascii="仿宋" w:hAnsi="仿宋" w:eastAsia="仿宋"/>
        </w:rPr>
      </w:pPr>
      <w:r>
        <w:rPr>
          <w:rFonts w:hint="eastAsia" w:ascii="黑体" w:hAnsi="黑体" w:eastAsia="黑体" w:cs="黑体"/>
        </w:rPr>
        <w:t>1总则</w:t>
      </w:r>
    </w:p>
    <w:p>
      <w:pPr>
        <w:spacing w:line="620" w:lineRule="exact"/>
        <w:ind w:firstLine="640" w:firstLineChars="200"/>
        <w:rPr>
          <w:rFonts w:ascii="仿宋" w:hAnsi="仿宋" w:eastAsia="仿宋"/>
        </w:rPr>
      </w:pPr>
      <w:r>
        <w:rPr>
          <w:rFonts w:hint="eastAsia" w:ascii="仿宋" w:hAnsi="仿宋" w:eastAsia="仿宋"/>
        </w:rPr>
        <w:t>1.1编制目的</w:t>
      </w:r>
    </w:p>
    <w:p>
      <w:pPr>
        <w:spacing w:line="620" w:lineRule="exact"/>
        <w:ind w:firstLine="640" w:firstLineChars="200"/>
        <w:rPr>
          <w:rFonts w:ascii="仿宋" w:hAnsi="仿宋" w:eastAsia="仿宋"/>
        </w:rPr>
      </w:pPr>
      <w:r>
        <w:rPr>
          <w:rFonts w:hint="eastAsia" w:ascii="仿宋" w:hAnsi="仿宋" w:eastAsia="仿宋"/>
        </w:rPr>
        <w:t>依法、迅速、科学、有序应对大型群众性活动中发生的事故，最大程度减少事故造成的人员伤亡和财产损失，维护人民群众生命安全和社会稳定。</w:t>
      </w:r>
    </w:p>
    <w:p>
      <w:pPr>
        <w:spacing w:line="620" w:lineRule="exact"/>
        <w:ind w:firstLine="640" w:firstLineChars="200"/>
        <w:rPr>
          <w:rFonts w:ascii="仿宋" w:hAnsi="仿宋" w:eastAsia="仿宋"/>
        </w:rPr>
      </w:pPr>
      <w:r>
        <w:rPr>
          <w:rFonts w:hint="eastAsia" w:ascii="仿宋" w:hAnsi="仿宋" w:eastAsia="仿宋"/>
        </w:rPr>
        <w:t>1.2编制依据</w:t>
      </w:r>
    </w:p>
    <w:p>
      <w:pPr>
        <w:spacing w:line="620" w:lineRule="exact"/>
        <w:ind w:firstLine="640" w:firstLineChars="200"/>
        <w:rPr>
          <w:rFonts w:ascii="仿宋" w:hAnsi="仿宋" w:eastAsia="仿宋"/>
        </w:rPr>
      </w:pPr>
      <w:r>
        <w:rPr>
          <w:rFonts w:hint="eastAsia" w:ascii="仿宋" w:hAnsi="仿宋" w:eastAsia="仿宋"/>
        </w:rPr>
        <w:t>依据《中华人民共和国突发事件应对法》</w:t>
      </w:r>
      <w:r>
        <w:rPr>
          <w:rFonts w:hint="eastAsia" w:ascii="仿宋" w:hAnsi="仿宋" w:eastAsia="仿宋"/>
          <w:lang w:eastAsia="zh-CN"/>
        </w:rPr>
        <w:t>、</w:t>
      </w:r>
      <w:r>
        <w:rPr>
          <w:rFonts w:hint="eastAsia" w:ascii="仿宋" w:hAnsi="仿宋" w:eastAsia="仿宋"/>
        </w:rPr>
        <w:t>《大型群众性活动安全管理条例》</w:t>
      </w:r>
      <w:r>
        <w:rPr>
          <w:rFonts w:hint="eastAsia" w:ascii="仿宋" w:hAnsi="仿宋" w:eastAsia="仿宋"/>
          <w:lang w:eastAsia="zh-CN"/>
        </w:rPr>
        <w:t>、</w:t>
      </w:r>
      <w:r>
        <w:rPr>
          <w:rFonts w:hint="eastAsia" w:ascii="仿宋" w:hAnsi="仿宋" w:eastAsia="仿宋"/>
        </w:rPr>
        <w:t>《突发事件应急预案管理办法》</w:t>
      </w:r>
      <w:r>
        <w:rPr>
          <w:rFonts w:hint="eastAsia" w:ascii="仿宋" w:hAnsi="仿宋" w:eastAsia="仿宋"/>
          <w:lang w:eastAsia="zh-CN"/>
        </w:rPr>
        <w:t>、《浙江省大型群众性活动事故应急预案》</w:t>
      </w:r>
      <w:r>
        <w:rPr>
          <w:rFonts w:hint="eastAsia" w:ascii="仿宋" w:hAnsi="仿宋" w:eastAsia="仿宋"/>
        </w:rPr>
        <w:t>和《温州市突发公共事件总体应急预案》等有关法律法规和文件，结合温州实际，制定本预案。</w:t>
      </w:r>
    </w:p>
    <w:p>
      <w:pPr>
        <w:spacing w:line="620" w:lineRule="exact"/>
        <w:ind w:firstLine="640" w:firstLineChars="200"/>
        <w:rPr>
          <w:rFonts w:ascii="仿宋" w:hAnsi="仿宋" w:eastAsia="仿宋"/>
        </w:rPr>
      </w:pPr>
      <w:r>
        <w:rPr>
          <w:rFonts w:hint="eastAsia" w:ascii="仿宋" w:hAnsi="仿宋" w:eastAsia="仿宋"/>
        </w:rPr>
        <w:t>1.3适用范围</w:t>
      </w:r>
    </w:p>
    <w:p>
      <w:pPr>
        <w:spacing w:line="620" w:lineRule="exact"/>
        <w:ind w:firstLine="640" w:firstLineChars="200"/>
        <w:rPr>
          <w:rFonts w:ascii="仿宋" w:hAnsi="仿宋" w:eastAsia="仿宋"/>
        </w:rPr>
      </w:pPr>
      <w:r>
        <w:rPr>
          <w:rFonts w:hint="eastAsia" w:ascii="仿宋" w:hAnsi="仿宋" w:eastAsia="仿宋"/>
        </w:rPr>
        <w:t>本预案适用于在本市行政区域内举办大型群众性活动时，由以下原因造成，并超出事发地县（市、区）政府处置能力或需要由市政府处置的特别重大、重大</w:t>
      </w:r>
      <w:r>
        <w:rPr>
          <w:rFonts w:hint="eastAsia" w:ascii="仿宋" w:hAnsi="仿宋" w:eastAsia="仿宋"/>
          <w:lang w:eastAsia="zh-CN"/>
        </w:rPr>
        <w:t>、较大</w:t>
      </w:r>
      <w:r>
        <w:rPr>
          <w:rFonts w:hint="eastAsia" w:ascii="仿宋" w:hAnsi="仿宋" w:eastAsia="仿宋"/>
        </w:rPr>
        <w:t>事故的应对工作：</w:t>
      </w:r>
    </w:p>
    <w:p>
      <w:pPr>
        <w:spacing w:line="620" w:lineRule="exact"/>
        <w:ind w:firstLine="640" w:firstLineChars="200"/>
        <w:rPr>
          <w:rFonts w:ascii="仿宋" w:hAnsi="仿宋" w:eastAsia="仿宋"/>
        </w:rPr>
      </w:pPr>
      <w:r>
        <w:rPr>
          <w:rFonts w:hint="eastAsia" w:ascii="仿宋" w:hAnsi="仿宋" w:eastAsia="仿宋"/>
        </w:rPr>
        <w:t>（1）因人群过分拥挤</w:t>
      </w:r>
      <w:r>
        <w:rPr>
          <w:rFonts w:hint="eastAsia" w:ascii="仿宋" w:hAnsi="仿宋" w:eastAsia="仿宋"/>
          <w:lang w:eastAsia="zh-CN"/>
        </w:rPr>
        <w:t>、</w:t>
      </w:r>
      <w:r>
        <w:rPr>
          <w:rFonts w:hint="eastAsia" w:ascii="仿宋" w:hAnsi="仿宋" w:eastAsia="仿宋"/>
        </w:rPr>
        <w:t>通道严重堵塞等原因，发生挤压、踩踏、坠落、溺水等人员伤亡的事故。</w:t>
      </w:r>
    </w:p>
    <w:p>
      <w:pPr>
        <w:spacing w:line="620" w:lineRule="exact"/>
        <w:ind w:firstLine="640" w:firstLineChars="200"/>
        <w:rPr>
          <w:rFonts w:ascii="仿宋" w:hAnsi="仿宋" w:eastAsia="仿宋"/>
        </w:rPr>
      </w:pPr>
      <w:r>
        <w:rPr>
          <w:rFonts w:hint="eastAsia" w:ascii="仿宋" w:hAnsi="仿宋" w:eastAsia="仿宋"/>
        </w:rPr>
        <w:t>（2）场馆舞台、看台、栏杆等建筑物或临时搭建设施发生倒塌，造成人员伤亡的事故。</w:t>
      </w:r>
    </w:p>
    <w:p>
      <w:pPr>
        <w:spacing w:line="620" w:lineRule="exact"/>
        <w:ind w:firstLine="640" w:firstLineChars="200"/>
        <w:rPr>
          <w:rFonts w:ascii="仿宋" w:hAnsi="仿宋" w:eastAsia="仿宋"/>
        </w:rPr>
      </w:pPr>
      <w:r>
        <w:rPr>
          <w:rFonts w:hint="eastAsia" w:ascii="仿宋" w:hAnsi="仿宋" w:eastAsia="仿宋"/>
        </w:rPr>
        <w:t>（3）燃放烟花、礼炮或释放氢气球遇明火发生爆炸等造成人员伤亡的事故。</w:t>
      </w:r>
    </w:p>
    <w:p>
      <w:pPr>
        <w:spacing w:line="620" w:lineRule="exact"/>
        <w:ind w:firstLine="640" w:firstLineChars="200"/>
        <w:rPr>
          <w:rFonts w:ascii="仿宋" w:hAnsi="仿宋" w:eastAsia="仿宋"/>
        </w:rPr>
      </w:pPr>
      <w:r>
        <w:rPr>
          <w:rFonts w:hint="eastAsia" w:ascii="仿宋" w:hAnsi="仿宋" w:eastAsia="仿宋"/>
        </w:rPr>
        <w:t xml:space="preserve">（4）其他非人为故意损害、破坏而引发的人员伤亡事故。 </w:t>
      </w:r>
    </w:p>
    <w:p>
      <w:pPr>
        <w:spacing w:line="620" w:lineRule="exact"/>
        <w:ind w:firstLine="640" w:firstLineChars="200"/>
        <w:rPr>
          <w:rFonts w:ascii="仿宋" w:hAnsi="仿宋" w:eastAsia="仿宋"/>
        </w:rPr>
      </w:pPr>
      <w:r>
        <w:rPr>
          <w:rFonts w:hint="eastAsia" w:ascii="仿宋" w:hAnsi="仿宋" w:eastAsia="仿宋"/>
        </w:rPr>
        <w:t>1.4工作原则</w:t>
      </w:r>
    </w:p>
    <w:p>
      <w:pPr>
        <w:spacing w:line="620" w:lineRule="exact"/>
        <w:ind w:firstLine="640" w:firstLineChars="200"/>
        <w:rPr>
          <w:rFonts w:ascii="仿宋" w:hAnsi="仿宋" w:eastAsia="仿宋"/>
        </w:rPr>
      </w:pPr>
      <w:r>
        <w:rPr>
          <w:rFonts w:hint="eastAsia" w:ascii="仿宋" w:hAnsi="仿宋" w:eastAsia="仿宋"/>
        </w:rPr>
        <w:t>（1）生命第一，科学决策。坚持把保障人民群众的生命安全放在第一位，最大程度减少事故造成的人员伤亡</w:t>
      </w:r>
      <w:r>
        <w:rPr>
          <w:rFonts w:hint="eastAsia" w:ascii="仿宋" w:hAnsi="仿宋" w:eastAsia="仿宋"/>
          <w:lang w:eastAsia="zh-CN"/>
        </w:rPr>
        <w:t>、</w:t>
      </w:r>
      <w:r>
        <w:rPr>
          <w:rFonts w:hint="eastAsia" w:ascii="仿宋" w:hAnsi="仿宋" w:eastAsia="仿宋"/>
        </w:rPr>
        <w:t>财产损失，严防次生事故</w:t>
      </w:r>
      <w:r>
        <w:rPr>
          <w:rFonts w:hint="eastAsia" w:ascii="仿宋" w:hAnsi="仿宋" w:eastAsia="仿宋"/>
          <w:lang w:eastAsia="zh-CN"/>
        </w:rPr>
        <w:t>或</w:t>
      </w:r>
      <w:r>
        <w:rPr>
          <w:rFonts w:hint="eastAsia" w:ascii="仿宋" w:hAnsi="仿宋" w:eastAsia="仿宋"/>
        </w:rPr>
        <w:t>灾害。运用先进技术，充分发挥专家作用，实行科学民主决策。</w:t>
      </w:r>
    </w:p>
    <w:p>
      <w:pPr>
        <w:spacing w:line="620" w:lineRule="exact"/>
        <w:ind w:firstLine="640" w:firstLineChars="200"/>
        <w:rPr>
          <w:rFonts w:ascii="仿宋" w:hAnsi="仿宋" w:eastAsia="仿宋"/>
        </w:rPr>
      </w:pPr>
      <w:r>
        <w:rPr>
          <w:rFonts w:hint="eastAsia" w:ascii="仿宋" w:hAnsi="仿宋" w:eastAsia="仿宋"/>
        </w:rPr>
        <w:t>（2）统一指挥，分级负责。在市委、市政府的统一指挥下，县（市、区）政府和市级有关部门、军队和武警部队应急救援力量按照各自的职责分工和权限，负责有关大型群众性活动事故的应急管理和处置行动。</w:t>
      </w:r>
    </w:p>
    <w:p>
      <w:pPr>
        <w:spacing w:line="620" w:lineRule="exact"/>
        <w:ind w:firstLine="640" w:firstLineChars="200"/>
        <w:rPr>
          <w:rFonts w:ascii="仿宋" w:hAnsi="仿宋" w:eastAsia="仿宋"/>
        </w:rPr>
      </w:pPr>
      <w:r>
        <w:rPr>
          <w:rFonts w:hint="eastAsia" w:ascii="仿宋" w:hAnsi="仿宋" w:eastAsia="仿宋"/>
        </w:rPr>
        <w:t>（3）快速反应，协同处置。大型群众性活动事故发生后，事发地县(市、区)政府及时启动相应级别的大型群众性活动事故应急预案，严格落实应急处置行动责任制。市级有关部门及时给予配合和支持</w:t>
      </w:r>
      <w:r>
        <w:rPr>
          <w:rFonts w:hint="eastAsia" w:ascii="仿宋" w:hAnsi="仿宋" w:eastAsia="仿宋"/>
          <w:lang w:eastAsia="zh-CN"/>
        </w:rPr>
        <w:t>，</w:t>
      </w:r>
      <w:r>
        <w:rPr>
          <w:rFonts w:hint="eastAsia" w:ascii="仿宋" w:hAnsi="仿宋" w:eastAsia="仿宋"/>
        </w:rPr>
        <w:t>与事发地政府互相协作，保证事故信息的及时准确传递和事故灾难的快速有效处置。</w:t>
      </w:r>
    </w:p>
    <w:p>
      <w:pPr>
        <w:spacing w:line="620" w:lineRule="exact"/>
        <w:rPr>
          <w:rFonts w:ascii="仿宋" w:hAnsi="仿宋" w:eastAsia="仿宋"/>
        </w:rPr>
      </w:pPr>
      <w:r>
        <w:rPr>
          <w:rFonts w:hint="eastAsia" w:ascii="仿宋" w:hAnsi="仿宋" w:eastAsia="仿宋"/>
        </w:rPr>
        <w:t xml:space="preserve">　　1.5　事故分级 </w:t>
      </w:r>
    </w:p>
    <w:p>
      <w:pPr>
        <w:spacing w:line="620" w:lineRule="exact"/>
        <w:ind w:firstLine="640" w:firstLineChars="200"/>
        <w:rPr>
          <w:rFonts w:ascii="仿宋" w:hAnsi="仿宋" w:eastAsia="仿宋"/>
        </w:rPr>
      </w:pPr>
      <w:r>
        <w:rPr>
          <w:rFonts w:hint="eastAsia" w:ascii="仿宋" w:hAnsi="仿宋" w:eastAsia="仿宋"/>
        </w:rPr>
        <w:t>根据事故的性质、严重程度、可控性和影响范围等因素，将大型群众性活动事故划分为四级：特别重大、重大、较大和一般。</w:t>
      </w:r>
    </w:p>
    <w:p>
      <w:pPr>
        <w:spacing w:line="620" w:lineRule="exact"/>
        <w:ind w:firstLine="640" w:firstLineChars="200"/>
        <w:rPr>
          <w:rFonts w:ascii="仿宋" w:hAnsi="仿宋" w:eastAsia="仿宋"/>
        </w:rPr>
      </w:pPr>
      <w:r>
        <w:rPr>
          <w:rFonts w:hint="eastAsia" w:ascii="仿宋" w:hAnsi="仿宋" w:eastAsia="仿宋"/>
        </w:rPr>
        <w:t xml:space="preserve">1.5.1 特别重大群众性活动事故 </w:t>
      </w:r>
    </w:p>
    <w:p>
      <w:pPr>
        <w:spacing w:line="620" w:lineRule="exact"/>
        <w:ind w:firstLine="640" w:firstLineChars="200"/>
        <w:rPr>
          <w:rFonts w:ascii="仿宋" w:hAnsi="仿宋" w:eastAsia="仿宋"/>
        </w:rPr>
      </w:pPr>
      <w:r>
        <w:rPr>
          <w:rFonts w:hint="eastAsia" w:ascii="仿宋" w:hAnsi="仿宋" w:eastAsia="仿宋"/>
        </w:rPr>
        <w:t>造成30人以上死亡，或100人以上重伤的大型群众性活动事故。</w:t>
      </w:r>
    </w:p>
    <w:p>
      <w:pPr>
        <w:spacing w:line="620" w:lineRule="exact"/>
        <w:ind w:firstLine="640" w:firstLineChars="200"/>
        <w:rPr>
          <w:rFonts w:ascii="仿宋" w:hAnsi="仿宋" w:eastAsia="仿宋"/>
        </w:rPr>
      </w:pPr>
      <w:r>
        <w:rPr>
          <w:rFonts w:hint="eastAsia" w:ascii="仿宋" w:hAnsi="仿宋" w:eastAsia="仿宋"/>
        </w:rPr>
        <w:t xml:space="preserve">1.5.2 重大群众性活动事故 </w:t>
      </w:r>
    </w:p>
    <w:p>
      <w:pPr>
        <w:spacing w:line="620" w:lineRule="exact"/>
        <w:ind w:firstLine="640" w:firstLineChars="200"/>
        <w:rPr>
          <w:rFonts w:ascii="仿宋" w:hAnsi="仿宋" w:eastAsia="仿宋"/>
        </w:rPr>
      </w:pPr>
      <w:r>
        <w:rPr>
          <w:rFonts w:hint="eastAsia" w:ascii="仿宋" w:hAnsi="仿宋" w:eastAsia="仿宋"/>
        </w:rPr>
        <w:t>造成10人以上、30人以下死亡，或50人以上、100人以下重伤的大型群众性活动事故。</w:t>
      </w:r>
    </w:p>
    <w:p>
      <w:pPr>
        <w:spacing w:line="620" w:lineRule="exact"/>
        <w:ind w:firstLine="640" w:firstLineChars="200"/>
        <w:rPr>
          <w:rFonts w:ascii="仿宋" w:hAnsi="仿宋" w:eastAsia="仿宋"/>
        </w:rPr>
      </w:pPr>
      <w:r>
        <w:rPr>
          <w:rFonts w:hint="eastAsia" w:ascii="仿宋" w:hAnsi="仿宋" w:eastAsia="仿宋"/>
        </w:rPr>
        <w:t xml:space="preserve">1.5.3　较大群众性活动事故 </w:t>
      </w:r>
    </w:p>
    <w:p>
      <w:pPr>
        <w:spacing w:line="620" w:lineRule="exact"/>
        <w:ind w:firstLine="640" w:firstLineChars="200"/>
        <w:rPr>
          <w:rFonts w:ascii="仿宋" w:hAnsi="仿宋" w:eastAsia="仿宋"/>
        </w:rPr>
      </w:pPr>
      <w:r>
        <w:rPr>
          <w:rFonts w:hint="eastAsia" w:ascii="仿宋" w:hAnsi="仿宋" w:eastAsia="仿宋"/>
        </w:rPr>
        <w:t>造成3人以上、10人以下死亡，或10人以上、50人以下重伤的大型群众性活动事故。</w:t>
      </w:r>
    </w:p>
    <w:p>
      <w:pPr>
        <w:spacing w:line="620" w:lineRule="exact"/>
        <w:ind w:firstLine="640" w:firstLineChars="200"/>
        <w:rPr>
          <w:rFonts w:ascii="仿宋" w:hAnsi="仿宋" w:eastAsia="仿宋"/>
        </w:rPr>
      </w:pPr>
      <w:r>
        <w:rPr>
          <w:rFonts w:hint="eastAsia" w:ascii="仿宋" w:hAnsi="仿宋" w:eastAsia="仿宋"/>
        </w:rPr>
        <w:t>1.5.4　</w:t>
      </w:r>
      <w:bookmarkStart w:id="0" w:name="_Hlk55228039"/>
      <w:r>
        <w:rPr>
          <w:rFonts w:hint="eastAsia" w:ascii="仿宋" w:hAnsi="仿宋" w:eastAsia="仿宋"/>
        </w:rPr>
        <w:t>一般群众性活动事故</w:t>
      </w:r>
      <w:bookmarkEnd w:id="0"/>
    </w:p>
    <w:p>
      <w:pPr>
        <w:spacing w:line="620" w:lineRule="exact"/>
        <w:ind w:firstLine="640" w:firstLineChars="200"/>
        <w:rPr>
          <w:rFonts w:ascii="仿宋" w:hAnsi="仿宋" w:eastAsia="仿宋"/>
        </w:rPr>
      </w:pPr>
      <w:r>
        <w:rPr>
          <w:rFonts w:hint="eastAsia" w:ascii="仿宋" w:hAnsi="仿宋" w:eastAsia="仿宋"/>
        </w:rPr>
        <w:t>造成3人以下死亡，或10人以下重伤的大型群众性活动事故。</w:t>
      </w:r>
    </w:p>
    <w:p>
      <w:pPr>
        <w:spacing w:line="620" w:lineRule="exact"/>
        <w:ind w:firstLine="640"/>
        <w:rPr>
          <w:rFonts w:ascii="仿宋" w:hAnsi="仿宋" w:eastAsia="仿宋"/>
        </w:rPr>
      </w:pPr>
      <w:r>
        <w:rPr>
          <w:rFonts w:hint="eastAsia" w:ascii="仿宋" w:hAnsi="仿宋" w:eastAsia="仿宋"/>
        </w:rPr>
        <w:t>1.6分级响应</w:t>
      </w:r>
    </w:p>
    <w:p>
      <w:pPr>
        <w:spacing w:line="620" w:lineRule="exact"/>
        <w:ind w:firstLine="640" w:firstLineChars="200"/>
        <w:rPr>
          <w:rFonts w:ascii="仿宋" w:hAnsi="仿宋" w:eastAsia="仿宋"/>
        </w:rPr>
      </w:pPr>
      <w:r>
        <w:rPr>
          <w:rFonts w:hint="eastAsia" w:ascii="仿宋" w:hAnsi="仿宋" w:eastAsia="仿宋"/>
        </w:rPr>
        <w:t>大型群众性活动事故应急响应坚持属地为主的原则。事发地政府按照有关规定全面负责本行政区域内大型群众性活动事故的应急处置行动。</w:t>
      </w:r>
    </w:p>
    <w:p>
      <w:pPr>
        <w:spacing w:line="620" w:lineRule="exact"/>
        <w:ind w:firstLine="640" w:firstLineChars="200"/>
        <w:rPr>
          <w:rFonts w:ascii="仿宋" w:hAnsi="仿宋" w:eastAsia="仿宋"/>
        </w:rPr>
      </w:pPr>
      <w:r>
        <w:rPr>
          <w:rFonts w:hint="eastAsia" w:ascii="仿宋" w:hAnsi="仿宋" w:eastAsia="仿宋"/>
        </w:rPr>
        <w:t>1.6.1　应对特别重大、重大、较大群众性活动事故，或涉及跨县（市、区）</w:t>
      </w:r>
      <w:r>
        <w:rPr>
          <w:rFonts w:hint="eastAsia" w:ascii="仿宋" w:hAnsi="仿宋" w:eastAsia="仿宋"/>
          <w:lang w:eastAsia="zh-CN"/>
        </w:rPr>
        <w:t>、</w:t>
      </w:r>
      <w:r>
        <w:rPr>
          <w:rFonts w:hint="eastAsia" w:ascii="仿宋" w:hAnsi="仿宋" w:eastAsia="仿宋"/>
        </w:rPr>
        <w:t>超出事发地县（市、区）级政府应急能力的一般群众性活动事故，根据预案启动市级应急响应，有关县（市、区）应当启动应急响应。特别重大、重大、较大群体性活动事故发生后，市大型</w:t>
      </w:r>
      <w:r>
        <w:rPr>
          <w:rFonts w:hint="eastAsia" w:ascii="仿宋" w:hAnsi="仿宋" w:eastAsia="仿宋"/>
          <w:lang w:eastAsia="zh-CN"/>
        </w:rPr>
        <w:t>群众</w:t>
      </w:r>
      <w:r>
        <w:rPr>
          <w:rFonts w:hint="eastAsia" w:ascii="仿宋" w:hAnsi="仿宋" w:eastAsia="仿宋"/>
        </w:rPr>
        <w:t>性活动事故应急指挥</w:t>
      </w:r>
      <w:r>
        <w:rPr>
          <w:rFonts w:hint="eastAsia" w:ascii="仿宋" w:hAnsi="仿宋" w:eastAsia="仿宋"/>
          <w:lang w:eastAsia="zh-CN"/>
        </w:rPr>
        <w:t>部</w:t>
      </w:r>
      <w:r>
        <w:rPr>
          <w:rFonts w:hint="eastAsia" w:ascii="仿宋" w:hAnsi="仿宋" w:eastAsia="仿宋"/>
        </w:rPr>
        <w:t>（</w:t>
      </w:r>
      <w:r>
        <w:rPr>
          <w:rFonts w:hint="eastAsia" w:ascii="仿宋" w:hAnsi="仿宋" w:eastAsia="仿宋"/>
          <w:lang w:eastAsia="zh-CN"/>
        </w:rPr>
        <w:t>以下</w:t>
      </w:r>
      <w:r>
        <w:rPr>
          <w:rFonts w:hint="eastAsia" w:ascii="仿宋" w:hAnsi="仿宋" w:eastAsia="仿宋"/>
        </w:rPr>
        <w:t>简称市指挥部）迅速协调各方力量全力参与应急处置。</w:t>
      </w:r>
    </w:p>
    <w:p>
      <w:pPr>
        <w:spacing w:line="620" w:lineRule="exact"/>
        <w:ind w:firstLine="640" w:firstLineChars="200"/>
        <w:rPr>
          <w:rFonts w:ascii="仿宋" w:hAnsi="仿宋" w:eastAsia="仿宋"/>
        </w:rPr>
      </w:pPr>
      <w:r>
        <w:rPr>
          <w:rFonts w:hint="eastAsia" w:ascii="仿宋" w:hAnsi="仿宋" w:eastAsia="仿宋"/>
        </w:rPr>
        <w:t>1.6.2　应对一般群众性活动事故，根据预案，启动县（市、区）级应急响应，视情况启动市级应急响应。</w:t>
      </w:r>
    </w:p>
    <w:p>
      <w:pPr>
        <w:spacing w:line="620" w:lineRule="exact"/>
        <w:ind w:firstLine="640" w:firstLineChars="200"/>
        <w:rPr>
          <w:rFonts w:ascii="仿宋" w:hAnsi="仿宋" w:eastAsia="仿宋"/>
        </w:rPr>
      </w:pPr>
    </w:p>
    <w:p>
      <w:pPr>
        <w:widowControl/>
        <w:tabs>
          <w:tab w:val="left" w:pos="1440"/>
        </w:tabs>
        <w:spacing w:line="620" w:lineRule="exact"/>
        <w:ind w:firstLine="640" w:firstLineChars="200"/>
        <w:rPr>
          <w:rFonts w:ascii="黑体" w:hAnsi="黑体" w:eastAsia="黑体" w:cs="黑体"/>
        </w:rPr>
      </w:pPr>
      <w:r>
        <w:rPr>
          <w:rFonts w:hint="eastAsia" w:ascii="黑体" w:hAnsi="黑体" w:eastAsia="黑体" w:cs="黑体"/>
        </w:rPr>
        <w:t>2、风险评估</w:t>
      </w:r>
    </w:p>
    <w:p>
      <w:pPr>
        <w:widowControl/>
        <w:tabs>
          <w:tab w:val="left" w:pos="1440"/>
        </w:tabs>
        <w:spacing w:line="620" w:lineRule="exact"/>
        <w:ind w:firstLine="640" w:firstLineChars="200"/>
        <w:rPr>
          <w:rFonts w:ascii="仿宋" w:hAnsi="仿宋" w:eastAsia="仿宋"/>
        </w:rPr>
      </w:pPr>
      <w:r>
        <w:rPr>
          <w:rFonts w:hint="eastAsia" w:ascii="仿宋" w:hAnsi="仿宋" w:eastAsia="仿宋"/>
        </w:rPr>
        <w:t>2.1  近年来事故发生情况</w:t>
      </w:r>
    </w:p>
    <w:p>
      <w:pPr>
        <w:widowControl/>
        <w:tabs>
          <w:tab w:val="left" w:pos="1440"/>
        </w:tabs>
        <w:spacing w:line="620" w:lineRule="exact"/>
        <w:ind w:firstLine="640" w:firstLineChars="200"/>
        <w:rPr>
          <w:rFonts w:ascii="仿宋" w:hAnsi="仿宋" w:eastAsia="仿宋"/>
        </w:rPr>
      </w:pPr>
      <w:r>
        <w:rPr>
          <w:rFonts w:hint="eastAsia" w:ascii="仿宋" w:hAnsi="仿宋" w:eastAsia="仿宋"/>
        </w:rPr>
        <w:t>根据温州市公安局统计，全市过去五年举办的大型群众性活动数量分别为：2016年举办174起，2017年举办245起，2018年举办257起，2019年举办189起</w:t>
      </w:r>
      <w:r>
        <w:rPr>
          <w:rFonts w:hint="eastAsia" w:ascii="仿宋" w:hAnsi="仿宋" w:eastAsia="仿宋"/>
          <w:lang w:eastAsia="zh-CN"/>
        </w:rPr>
        <w:t>，</w:t>
      </w:r>
      <w:r>
        <w:rPr>
          <w:rFonts w:hint="eastAsia" w:ascii="仿宋" w:hAnsi="仿宋" w:eastAsia="仿宋"/>
          <w:lang w:val="en-US" w:eastAsia="zh-CN"/>
        </w:rPr>
        <w:t>2020年举办51起</w:t>
      </w:r>
      <w:r>
        <w:rPr>
          <w:rFonts w:hint="eastAsia" w:ascii="仿宋" w:hAnsi="仿宋" w:eastAsia="仿宋"/>
        </w:rPr>
        <w:t>。全市过去五年没有发生一般群众性活动事故以上的大型群众性活动事故，大型群众性活动安全形势总体持续平稳。</w:t>
      </w:r>
    </w:p>
    <w:p>
      <w:pPr>
        <w:widowControl/>
        <w:tabs>
          <w:tab w:val="left" w:pos="1440"/>
        </w:tabs>
        <w:spacing w:line="620" w:lineRule="exact"/>
        <w:ind w:firstLine="640" w:firstLineChars="200"/>
        <w:rPr>
          <w:rFonts w:ascii="仿宋" w:hAnsi="仿宋" w:eastAsia="仿宋"/>
        </w:rPr>
      </w:pPr>
      <w:r>
        <w:rPr>
          <w:rFonts w:hint="eastAsia" w:ascii="仿宋" w:hAnsi="仿宋" w:eastAsia="仿宋"/>
        </w:rPr>
        <w:t>2.2发展趋势</w:t>
      </w:r>
    </w:p>
    <w:p>
      <w:pPr>
        <w:widowControl/>
        <w:tabs>
          <w:tab w:val="left" w:pos="1440"/>
        </w:tabs>
        <w:spacing w:line="620" w:lineRule="exact"/>
        <w:ind w:firstLine="640" w:firstLineChars="200"/>
        <w:rPr>
          <w:rFonts w:ascii="仿宋" w:hAnsi="仿宋" w:eastAsia="仿宋"/>
        </w:rPr>
      </w:pPr>
      <w:r>
        <w:rPr>
          <w:rFonts w:hint="eastAsia" w:ascii="仿宋" w:hAnsi="仿宋" w:eastAsia="仿宋"/>
        </w:rPr>
        <w:t>在社会需求和政府政策的影响下，近年我市大型群众性活动呈现出多种特点：规模大型化，五千人以上大型群众性活动逐年递增；内容国际化，以青年科学家峰会为代表的大量国际性活动在温举行；群体大众化，人民群众对参加各类大型群众性活动的热情日益高涨；场地多样化，活动举办场所由原先的体育场馆、广场为主内向公园、街区、商业场所拓展。对大型群众性活动的安全管理，保护公民生命和财产安全，维护社会治安秩序和公共安全带来了新的考验。</w:t>
      </w:r>
    </w:p>
    <w:p>
      <w:pPr>
        <w:widowControl/>
        <w:tabs>
          <w:tab w:val="left" w:pos="1440"/>
        </w:tabs>
        <w:spacing w:line="620" w:lineRule="exact"/>
        <w:ind w:firstLine="640" w:firstLineChars="200"/>
        <w:rPr>
          <w:rFonts w:ascii="仿宋" w:hAnsi="仿宋" w:eastAsia="仿宋"/>
        </w:rPr>
      </w:pPr>
      <w:r>
        <w:rPr>
          <w:rFonts w:hint="eastAsia" w:ascii="仿宋" w:hAnsi="仿宋" w:eastAsia="仿宋"/>
        </w:rPr>
        <w:t>2.3 现有应急资源调查</w:t>
      </w:r>
    </w:p>
    <w:p>
      <w:pPr>
        <w:widowControl/>
        <w:tabs>
          <w:tab w:val="left" w:pos="1440"/>
        </w:tabs>
        <w:spacing w:line="620" w:lineRule="exact"/>
        <w:ind w:firstLine="640" w:firstLineChars="200"/>
        <w:rPr>
          <w:rFonts w:ascii="仿宋" w:hAnsi="仿宋" w:eastAsia="仿宋"/>
        </w:rPr>
      </w:pPr>
      <w:r>
        <w:rPr>
          <w:rFonts w:hint="eastAsia" w:ascii="仿宋" w:hAnsi="仿宋" w:eastAsia="仿宋"/>
        </w:rPr>
        <w:t>温州市各相关部门</w:t>
      </w:r>
      <w:r>
        <w:rPr>
          <w:rFonts w:hint="eastAsia" w:ascii="仿宋" w:hAnsi="仿宋" w:eastAsia="仿宋"/>
          <w:lang w:eastAsia="zh-CN"/>
        </w:rPr>
        <w:t>对相应</w:t>
      </w:r>
      <w:r>
        <w:rPr>
          <w:rFonts w:hint="eastAsia" w:ascii="仿宋" w:hAnsi="仿宋" w:eastAsia="仿宋"/>
        </w:rPr>
        <w:t>大型群众性活动事故</w:t>
      </w:r>
      <w:r>
        <w:rPr>
          <w:rFonts w:hint="eastAsia" w:ascii="仿宋" w:hAnsi="仿宋" w:eastAsia="仿宋"/>
          <w:lang w:eastAsia="zh-CN"/>
        </w:rPr>
        <w:t>的</w:t>
      </w:r>
      <w:r>
        <w:rPr>
          <w:rFonts w:hint="eastAsia" w:ascii="仿宋" w:hAnsi="仿宋" w:eastAsia="仿宋"/>
        </w:rPr>
        <w:t>应急监测能力、</w:t>
      </w:r>
      <w:r>
        <w:rPr>
          <w:rFonts w:hint="eastAsia" w:ascii="仿宋" w:hAnsi="仿宋" w:eastAsia="仿宋"/>
          <w:lang w:eastAsia="zh-CN"/>
        </w:rPr>
        <w:t>应急处置能力、</w:t>
      </w:r>
      <w:r>
        <w:rPr>
          <w:rFonts w:hint="eastAsia" w:ascii="仿宋" w:hAnsi="仿宋" w:eastAsia="仿宋"/>
        </w:rPr>
        <w:t>应急队伍</w:t>
      </w:r>
      <w:r>
        <w:rPr>
          <w:rFonts w:hint="eastAsia" w:ascii="仿宋" w:hAnsi="仿宋" w:eastAsia="仿宋"/>
          <w:lang w:eastAsia="zh-CN"/>
        </w:rPr>
        <w:t>建设</w:t>
      </w:r>
      <w:r>
        <w:rPr>
          <w:rFonts w:hint="eastAsia" w:ascii="仿宋" w:hAnsi="仿宋" w:eastAsia="仿宋"/>
        </w:rPr>
        <w:t>等</w:t>
      </w:r>
      <w:r>
        <w:rPr>
          <w:rFonts w:hint="eastAsia" w:ascii="仿宋" w:hAnsi="仿宋" w:eastAsia="仿宋"/>
          <w:lang w:eastAsia="zh-CN"/>
        </w:rPr>
        <w:t>基本满足应急要求</w:t>
      </w:r>
      <w:r>
        <w:rPr>
          <w:rFonts w:hint="eastAsia" w:ascii="仿宋" w:hAnsi="仿宋" w:eastAsia="仿宋"/>
        </w:rPr>
        <w:t>。主要体现在以下方面：</w:t>
      </w:r>
    </w:p>
    <w:p>
      <w:pPr>
        <w:widowControl/>
        <w:shd w:val="clear" w:color="auto" w:fill="FFFFFF"/>
        <w:spacing w:line="620" w:lineRule="exact"/>
        <w:ind w:firstLine="640" w:firstLineChars="200"/>
        <w:jc w:val="left"/>
        <w:rPr>
          <w:rFonts w:ascii="仿宋" w:hAnsi="仿宋" w:eastAsia="仿宋"/>
        </w:rPr>
      </w:pPr>
      <w:r>
        <w:rPr>
          <w:rFonts w:hint="eastAsia" w:ascii="仿宋" w:hAnsi="仿宋" w:eastAsia="仿宋"/>
        </w:rPr>
        <w:t>应急监测能力。在举办大型活动前，承办方根据大型活动的类型、等级、时间、地点、参与人员和人数制定相应的</w:t>
      </w:r>
      <w:r>
        <w:rPr>
          <w:rFonts w:hint="eastAsia" w:ascii="仿宋" w:hAnsi="仿宋" w:eastAsia="仿宋"/>
          <w:lang w:eastAsia="zh-CN"/>
        </w:rPr>
        <w:t>安全工作</w:t>
      </w:r>
      <w:r>
        <w:rPr>
          <w:rFonts w:hint="eastAsia" w:ascii="仿宋" w:hAnsi="仿宋" w:eastAsia="仿宋"/>
        </w:rPr>
        <w:t>方案和应急</w:t>
      </w:r>
      <w:r>
        <w:rPr>
          <w:rFonts w:hint="eastAsia" w:ascii="仿宋" w:hAnsi="仿宋" w:eastAsia="仿宋"/>
          <w:lang w:eastAsia="zh-CN"/>
        </w:rPr>
        <w:t>救援</w:t>
      </w:r>
      <w:r>
        <w:rPr>
          <w:rFonts w:hint="eastAsia" w:ascii="仿宋" w:hAnsi="仿宋" w:eastAsia="仿宋"/>
        </w:rPr>
        <w:t>预案</w:t>
      </w:r>
      <w:r>
        <w:rPr>
          <w:rFonts w:hint="eastAsia" w:ascii="仿宋" w:hAnsi="仿宋" w:eastAsia="仿宋"/>
          <w:u w:val="none"/>
        </w:rPr>
        <w:t>；活动举办过程中，围绕前期排查的各类风险因素和重点部位</w:t>
      </w:r>
      <w:r>
        <w:rPr>
          <w:rFonts w:hint="eastAsia" w:ascii="仿宋" w:hAnsi="仿宋" w:eastAsia="仿宋"/>
          <w:u w:val="none"/>
          <w:lang w:eastAsia="zh-CN"/>
        </w:rPr>
        <w:t>进行</w:t>
      </w:r>
      <w:r>
        <w:rPr>
          <w:rFonts w:hint="eastAsia" w:ascii="仿宋" w:hAnsi="仿宋" w:eastAsia="仿宋"/>
          <w:u w:val="none"/>
        </w:rPr>
        <w:t>实时</w:t>
      </w:r>
      <w:r>
        <w:rPr>
          <w:rFonts w:hint="eastAsia" w:ascii="仿宋" w:hAnsi="仿宋" w:eastAsia="仿宋"/>
          <w:u w:val="none"/>
          <w:lang w:eastAsia="zh-CN"/>
        </w:rPr>
        <w:t>监测</w:t>
      </w:r>
      <w:r>
        <w:rPr>
          <w:rFonts w:hint="eastAsia" w:ascii="仿宋" w:hAnsi="仿宋" w:eastAsia="仿宋"/>
        </w:rPr>
        <w:t>；保障活动期间信息畅通，确保各类风险隐患及时全面掌握。</w:t>
      </w:r>
      <w:r>
        <w:rPr>
          <w:rFonts w:hint="eastAsia" w:ascii="仿宋" w:hAnsi="仿宋" w:eastAsia="仿宋"/>
        </w:rPr>
        <w:br/>
      </w:r>
      <w:r>
        <w:rPr>
          <w:rFonts w:hint="eastAsia" w:ascii="仿宋" w:hAnsi="仿宋" w:eastAsia="仿宋"/>
        </w:rPr>
        <w:t xml:space="preserve">    应急处置能力。市应急指挥部各成员单位用于大型活动的应急处置车辆、无人机等各类专业设备和物资储备基本满足应急需要，应急力量设置合理，处置能力</w:t>
      </w:r>
      <w:r>
        <w:rPr>
          <w:rFonts w:hint="eastAsia" w:ascii="仿宋" w:hAnsi="仿宋" w:eastAsia="仿宋"/>
          <w:lang w:eastAsia="zh-CN"/>
        </w:rPr>
        <w:t>基本满足</w:t>
      </w:r>
      <w:r>
        <w:rPr>
          <w:rFonts w:hint="eastAsia" w:ascii="仿宋" w:hAnsi="仿宋" w:eastAsia="仿宋"/>
        </w:rPr>
        <w:t>应对各类事件。</w:t>
      </w:r>
      <w:r>
        <w:rPr>
          <w:rFonts w:hint="eastAsia" w:ascii="仿宋" w:hAnsi="仿宋" w:eastAsia="仿宋"/>
        </w:rPr>
        <w:br/>
      </w:r>
      <w:r>
        <w:rPr>
          <w:rFonts w:hint="eastAsia" w:ascii="仿宋" w:hAnsi="仿宋" w:eastAsia="仿宋"/>
        </w:rPr>
        <w:t xml:space="preserve">    应急队伍建设。市应急指挥部各成员单位现有可调配的应急处置力量充足，公安机关还可调配一级、二级、三级共3各等级的95家安保公司（含分公司）和一级、二级、三级、四级、五级共5个等级的4.5万名注册保安员；市政府组建了应急管理专家队伍，入库专家具备处置群体性事件实战经验，为大型活动风险防控、应急处置等相关决策提供科学依据。</w:t>
      </w:r>
    </w:p>
    <w:p>
      <w:pPr>
        <w:spacing w:line="620" w:lineRule="exact"/>
        <w:ind w:firstLine="640" w:firstLineChars="200"/>
        <w:rPr>
          <w:rFonts w:ascii="仿宋" w:hAnsi="仿宋" w:eastAsia="仿宋"/>
        </w:rPr>
      </w:pPr>
    </w:p>
    <w:p>
      <w:pPr>
        <w:spacing w:line="620" w:lineRule="exact"/>
        <w:ind w:firstLine="640"/>
        <w:rPr>
          <w:rFonts w:ascii="黑体" w:hAnsi="黑体" w:eastAsia="黑体" w:cs="黑体"/>
        </w:rPr>
      </w:pPr>
      <w:r>
        <w:rPr>
          <w:rFonts w:hint="eastAsia" w:ascii="黑体" w:hAnsi="黑体" w:eastAsia="黑体" w:cs="黑体"/>
        </w:rPr>
        <w:t xml:space="preserve">3　组织指挥体系及职责 </w:t>
      </w:r>
    </w:p>
    <w:p>
      <w:pPr>
        <w:spacing w:line="620" w:lineRule="exact"/>
        <w:ind w:firstLine="640" w:firstLineChars="200"/>
        <w:rPr>
          <w:rFonts w:ascii="仿宋" w:hAnsi="仿宋" w:eastAsia="仿宋"/>
        </w:rPr>
      </w:pPr>
      <w:r>
        <w:rPr>
          <w:rFonts w:hint="eastAsia" w:ascii="仿宋" w:hAnsi="仿宋" w:eastAsia="仿宋"/>
        </w:rPr>
        <w:t>市大型群众性活动事故应急组织指挥体系由组织指挥机构、</w:t>
      </w:r>
      <w:r>
        <w:rPr>
          <w:rFonts w:hint="eastAsia" w:ascii="仿宋" w:hAnsi="仿宋" w:eastAsia="仿宋"/>
          <w:lang w:eastAsia="zh-CN"/>
        </w:rPr>
        <w:t>工作</w:t>
      </w:r>
      <w:r>
        <w:rPr>
          <w:rFonts w:hint="eastAsia" w:ascii="仿宋" w:hAnsi="仿宋" w:eastAsia="仿宋"/>
        </w:rPr>
        <w:t>协调机构和现场指挥机构组成。</w:t>
      </w:r>
    </w:p>
    <w:p>
      <w:pPr>
        <w:spacing w:line="620" w:lineRule="exact"/>
        <w:rPr>
          <w:rFonts w:ascii="仿宋" w:hAnsi="仿宋" w:eastAsia="仿宋"/>
        </w:rPr>
      </w:pPr>
      <w:r>
        <w:rPr>
          <w:rFonts w:hint="eastAsia" w:ascii="仿宋" w:hAnsi="仿宋" w:eastAsia="仿宋"/>
        </w:rPr>
        <w:t>　　3.1</w:t>
      </w:r>
      <w:r>
        <w:rPr>
          <w:rFonts w:hint="eastAsia" w:ascii="仿宋" w:hAnsi="仿宋" w:eastAsia="仿宋"/>
          <w:lang w:eastAsia="zh-CN"/>
        </w:rPr>
        <w:t>市级</w:t>
      </w:r>
      <w:r>
        <w:rPr>
          <w:rFonts w:hint="eastAsia" w:ascii="仿宋" w:hAnsi="仿宋" w:eastAsia="仿宋"/>
        </w:rPr>
        <w:t xml:space="preserve">组织指挥机构 </w:t>
      </w:r>
    </w:p>
    <w:p>
      <w:pPr>
        <w:spacing w:line="620" w:lineRule="exact"/>
        <w:ind w:firstLine="640" w:firstLineChars="200"/>
        <w:rPr>
          <w:rFonts w:ascii="仿宋" w:hAnsi="仿宋" w:eastAsia="仿宋"/>
        </w:rPr>
      </w:pPr>
      <w:r>
        <w:rPr>
          <w:rFonts w:hint="eastAsia" w:ascii="仿宋" w:hAnsi="仿宋" w:eastAsia="仿宋"/>
        </w:rPr>
        <w:t>对市内发生的特别重大、重大、较大群众性活动事故，涉及跨县（市、区）</w:t>
      </w:r>
      <w:r>
        <w:rPr>
          <w:rFonts w:hint="eastAsia" w:ascii="仿宋" w:hAnsi="仿宋" w:eastAsia="仿宋"/>
          <w:lang w:eastAsia="zh-CN"/>
        </w:rPr>
        <w:t>、</w:t>
      </w:r>
      <w:r>
        <w:rPr>
          <w:rFonts w:hint="eastAsia" w:ascii="仿宋" w:hAnsi="仿宋" w:eastAsia="仿宋"/>
        </w:rPr>
        <w:t>超出事发地县（市、区）政府应急处置能力的一般群众性活动事故，市政府根据应急处置行动需要，启动市指挥部工作运行机制，负责统一指挥、协调大型群众性活动事故的应急处置行动。市级有关</w:t>
      </w:r>
      <w:r>
        <w:rPr>
          <w:rFonts w:hint="eastAsia" w:ascii="仿宋" w:hAnsi="仿宋" w:eastAsia="仿宋"/>
          <w:lang w:eastAsia="zh-CN"/>
        </w:rPr>
        <w:t>单位</w:t>
      </w:r>
      <w:r>
        <w:rPr>
          <w:rFonts w:hint="eastAsia" w:ascii="仿宋" w:hAnsi="仿宋" w:eastAsia="仿宋"/>
        </w:rPr>
        <w:t>在市指挥部的统一指挥下，认真履行各自的职责，快速、高效处置大型群众性活动事故。市指挥部</w:t>
      </w:r>
      <w:r>
        <w:rPr>
          <w:rFonts w:hint="eastAsia" w:ascii="仿宋" w:hAnsi="仿宋" w:eastAsia="仿宋"/>
          <w:lang w:eastAsia="zh-CN"/>
        </w:rPr>
        <w:t>办公</w:t>
      </w:r>
      <w:r>
        <w:rPr>
          <w:rFonts w:hint="eastAsia" w:ascii="仿宋" w:hAnsi="仿宋" w:eastAsia="仿宋"/>
        </w:rPr>
        <w:t>地点设在市公安局情报指挥中心。</w:t>
      </w:r>
    </w:p>
    <w:p>
      <w:pPr>
        <w:spacing w:line="620" w:lineRule="exact"/>
        <w:ind w:firstLine="640" w:firstLineChars="200"/>
        <w:rPr>
          <w:rFonts w:ascii="仿宋" w:hAnsi="仿宋" w:eastAsia="仿宋"/>
        </w:rPr>
      </w:pPr>
      <w:r>
        <w:rPr>
          <w:rFonts w:hint="eastAsia" w:ascii="仿宋" w:hAnsi="仿宋" w:eastAsia="仿宋"/>
        </w:rPr>
        <w:t xml:space="preserve">3.1.1市指挥部组成 </w:t>
      </w:r>
    </w:p>
    <w:p>
      <w:pPr>
        <w:spacing w:line="620" w:lineRule="exact"/>
        <w:ind w:firstLine="640" w:firstLineChars="200"/>
        <w:rPr>
          <w:rFonts w:ascii="仿宋" w:hAnsi="仿宋" w:eastAsia="仿宋"/>
        </w:rPr>
      </w:pPr>
      <w:r>
        <w:rPr>
          <w:rFonts w:hint="eastAsia" w:ascii="仿宋" w:hAnsi="仿宋" w:eastAsia="仿宋"/>
        </w:rPr>
        <w:t>总指挥:市政府分管副市长。</w:t>
      </w:r>
    </w:p>
    <w:p>
      <w:pPr>
        <w:spacing w:line="620" w:lineRule="exact"/>
        <w:ind w:firstLine="640" w:firstLineChars="200"/>
        <w:rPr>
          <w:rFonts w:ascii="仿宋" w:hAnsi="仿宋" w:eastAsia="仿宋"/>
        </w:rPr>
      </w:pPr>
      <w:r>
        <w:rPr>
          <w:rFonts w:hint="eastAsia" w:ascii="仿宋" w:hAnsi="仿宋" w:eastAsia="仿宋"/>
        </w:rPr>
        <w:t>副总指挥:市政府</w:t>
      </w:r>
      <w:r>
        <w:rPr>
          <w:rFonts w:hint="eastAsia" w:ascii="仿宋" w:hAnsi="仿宋" w:eastAsia="仿宋"/>
          <w:lang w:eastAsia="zh-CN"/>
        </w:rPr>
        <w:t>分管</w:t>
      </w:r>
      <w:r>
        <w:rPr>
          <w:rFonts w:hint="eastAsia" w:ascii="仿宋" w:hAnsi="仿宋" w:eastAsia="仿宋"/>
        </w:rPr>
        <w:t>副秘书长(或市政府办公室副主任)和市公安局、市应急管理局及事发地县（市、区）政府主要负责人。</w:t>
      </w:r>
    </w:p>
    <w:p>
      <w:pPr>
        <w:spacing w:line="620" w:lineRule="exact"/>
        <w:ind w:firstLine="640" w:firstLineChars="200"/>
        <w:rPr>
          <w:rFonts w:ascii="仿宋" w:hAnsi="仿宋" w:eastAsia="仿宋"/>
        </w:rPr>
      </w:pPr>
      <w:r>
        <w:rPr>
          <w:rFonts w:hint="eastAsia" w:ascii="仿宋" w:hAnsi="仿宋" w:eastAsia="仿宋"/>
        </w:rPr>
        <w:t>成员: 市政府新闻办、市公安局、市应急管理局、市消防救援支队、市民政局、市财政局、市住建局、市文化广电旅游局、市卫生健康委、市体育局、市通信发展办公室、市军分区、武警温州市支队以及相关市级单位负责人。</w:t>
      </w:r>
    </w:p>
    <w:p>
      <w:pPr>
        <w:spacing w:line="620" w:lineRule="exact"/>
        <w:ind w:firstLine="640" w:firstLineChars="200"/>
        <w:rPr>
          <w:rFonts w:ascii="仿宋" w:hAnsi="仿宋" w:eastAsia="仿宋"/>
        </w:rPr>
      </w:pPr>
      <w:r>
        <w:rPr>
          <w:rFonts w:hint="eastAsia" w:ascii="仿宋" w:hAnsi="仿宋" w:eastAsia="仿宋"/>
        </w:rPr>
        <w:t xml:space="preserve">3.1.2市指挥部职责 </w:t>
      </w:r>
    </w:p>
    <w:p>
      <w:pPr>
        <w:spacing w:line="620" w:lineRule="exact"/>
        <w:ind w:firstLine="640" w:firstLineChars="200"/>
        <w:rPr>
          <w:rFonts w:ascii="仿宋" w:hAnsi="仿宋" w:eastAsia="仿宋"/>
        </w:rPr>
      </w:pPr>
      <w:r>
        <w:rPr>
          <w:rFonts w:hint="eastAsia" w:ascii="仿宋" w:hAnsi="仿宋" w:eastAsia="仿宋"/>
        </w:rPr>
        <w:t>(1)统一指挥、协调特别重大、重大、较大群众性活动事故的应急处置行动。</w:t>
      </w:r>
    </w:p>
    <w:p>
      <w:pPr>
        <w:spacing w:line="620" w:lineRule="exact"/>
        <w:ind w:firstLine="640" w:firstLineChars="200"/>
        <w:rPr>
          <w:rFonts w:ascii="仿宋" w:hAnsi="仿宋" w:eastAsia="仿宋"/>
        </w:rPr>
      </w:pPr>
      <w:r>
        <w:rPr>
          <w:rFonts w:hint="eastAsia" w:ascii="仿宋" w:hAnsi="仿宋" w:eastAsia="仿宋"/>
        </w:rPr>
        <w:t>(2)及时掌握现场情况，根据现场事态的严重程度，指挥协调临近县（市、区）</w:t>
      </w:r>
      <w:r>
        <w:rPr>
          <w:rFonts w:hint="eastAsia" w:ascii="仿宋" w:hAnsi="仿宋" w:eastAsia="仿宋"/>
          <w:lang w:eastAsia="zh-CN"/>
        </w:rPr>
        <w:t>级</w:t>
      </w:r>
      <w:r>
        <w:rPr>
          <w:rFonts w:hint="eastAsia" w:ascii="仿宋" w:hAnsi="仿宋" w:eastAsia="仿宋"/>
        </w:rPr>
        <w:t>政府和市级有关</w:t>
      </w:r>
      <w:r>
        <w:rPr>
          <w:rFonts w:hint="eastAsia" w:ascii="仿宋" w:hAnsi="仿宋" w:eastAsia="仿宋"/>
          <w:lang w:eastAsia="zh-CN"/>
        </w:rPr>
        <w:t>单位</w:t>
      </w:r>
      <w:r>
        <w:rPr>
          <w:rFonts w:hint="eastAsia" w:ascii="仿宋" w:hAnsi="仿宋" w:eastAsia="仿宋"/>
        </w:rPr>
        <w:t>，组织</w:t>
      </w:r>
      <w:r>
        <w:rPr>
          <w:rFonts w:hint="eastAsia" w:ascii="仿宋" w:hAnsi="仿宋" w:eastAsia="仿宋"/>
          <w:lang w:eastAsia="zh-CN"/>
        </w:rPr>
        <w:t>调度</w:t>
      </w:r>
      <w:r>
        <w:rPr>
          <w:rFonts w:hint="eastAsia" w:ascii="仿宋" w:hAnsi="仿宋" w:eastAsia="仿宋"/>
        </w:rPr>
        <w:t>抢险救灾人员和物资投入应急救援行动。</w:t>
      </w:r>
    </w:p>
    <w:p>
      <w:pPr>
        <w:spacing w:line="620" w:lineRule="exact"/>
        <w:ind w:firstLine="640" w:firstLineChars="200"/>
        <w:rPr>
          <w:rFonts w:ascii="仿宋" w:hAnsi="仿宋" w:eastAsia="仿宋"/>
        </w:rPr>
      </w:pPr>
      <w:r>
        <w:rPr>
          <w:rFonts w:hint="eastAsia" w:ascii="仿宋" w:hAnsi="仿宋" w:eastAsia="仿宋"/>
        </w:rPr>
        <w:t xml:space="preserve">(3)必要时派出工作组，赴事发地指导事故处置和善后工作。 </w:t>
      </w:r>
    </w:p>
    <w:p>
      <w:pPr>
        <w:spacing w:line="620" w:lineRule="exact"/>
        <w:ind w:firstLine="640" w:firstLineChars="200"/>
        <w:rPr>
          <w:rFonts w:ascii="仿宋" w:hAnsi="仿宋" w:eastAsia="仿宋"/>
        </w:rPr>
      </w:pPr>
      <w:r>
        <w:rPr>
          <w:rFonts w:hint="eastAsia" w:ascii="仿宋" w:hAnsi="仿宋" w:eastAsia="仿宋"/>
        </w:rPr>
        <w:t xml:space="preserve">(4)组织有关部门对事故原因进行调查。 </w:t>
      </w:r>
    </w:p>
    <w:p>
      <w:pPr>
        <w:spacing w:line="620" w:lineRule="exact"/>
        <w:ind w:firstLine="640" w:firstLineChars="200"/>
        <w:rPr>
          <w:rFonts w:ascii="仿宋" w:hAnsi="仿宋" w:eastAsia="仿宋"/>
        </w:rPr>
      </w:pPr>
      <w:r>
        <w:rPr>
          <w:rFonts w:hint="eastAsia" w:ascii="仿宋" w:hAnsi="仿宋" w:eastAsia="仿宋"/>
        </w:rPr>
        <w:t>(5)全面掌握社会动态信息，正确引导社会舆论，切实维护社会稳定。</w:t>
      </w:r>
    </w:p>
    <w:p>
      <w:pPr>
        <w:spacing w:line="620" w:lineRule="exact"/>
        <w:ind w:firstLine="640" w:firstLineChars="200"/>
        <w:rPr>
          <w:rFonts w:ascii="仿宋" w:hAnsi="仿宋" w:eastAsia="仿宋"/>
        </w:rPr>
      </w:pPr>
      <w:r>
        <w:rPr>
          <w:rFonts w:hint="eastAsia" w:ascii="仿宋" w:hAnsi="仿宋" w:eastAsia="仿宋"/>
        </w:rPr>
        <w:t xml:space="preserve">(6)研究解决事故处置过程中的其他重大事项。 </w:t>
      </w:r>
    </w:p>
    <w:p>
      <w:pPr>
        <w:spacing w:line="620" w:lineRule="exact"/>
        <w:rPr>
          <w:rFonts w:ascii="仿宋" w:hAnsi="仿宋" w:eastAsia="仿宋"/>
        </w:rPr>
      </w:pPr>
      <w:r>
        <w:rPr>
          <w:rFonts w:hint="eastAsia" w:ascii="仿宋" w:hAnsi="仿宋" w:eastAsia="仿宋"/>
        </w:rPr>
        <w:t>　　3.1.3成员单位职责</w:t>
      </w:r>
    </w:p>
    <w:p>
      <w:pPr>
        <w:spacing w:line="620" w:lineRule="exact"/>
        <w:ind w:firstLine="640" w:firstLineChars="200"/>
        <w:rPr>
          <w:rFonts w:ascii="仿宋" w:hAnsi="仿宋" w:eastAsia="仿宋"/>
        </w:rPr>
      </w:pPr>
      <w:r>
        <w:rPr>
          <w:rFonts w:hint="eastAsia" w:ascii="仿宋" w:hAnsi="仿宋" w:eastAsia="仿宋"/>
        </w:rPr>
        <w:t>(1)市政府新闻办:负责协调事故应急处置的新闻报道工作，具体按相关专项应急预案组织实施。</w:t>
      </w:r>
    </w:p>
    <w:p>
      <w:pPr>
        <w:spacing w:line="620" w:lineRule="exact"/>
        <w:ind w:firstLine="480" w:firstLineChars="150"/>
        <w:rPr>
          <w:rFonts w:ascii="仿宋" w:hAnsi="仿宋" w:eastAsia="仿宋"/>
        </w:rPr>
      </w:pPr>
      <w:r>
        <w:rPr>
          <w:rFonts w:hint="eastAsia" w:ascii="仿宋" w:hAnsi="仿宋" w:eastAsia="仿宋"/>
        </w:rPr>
        <w:t>（2）市公安局:负责指挥事发地公安机关会同应急救援等部门组织开展救援行动，指令事发</w:t>
      </w:r>
      <w:r>
        <w:rPr>
          <w:rFonts w:hint="eastAsia" w:ascii="仿宋" w:hAnsi="仿宋" w:eastAsia="仿宋"/>
          <w:lang w:eastAsia="zh-CN"/>
        </w:rPr>
        <w:t>地</w:t>
      </w:r>
      <w:r>
        <w:rPr>
          <w:rFonts w:hint="eastAsia" w:ascii="仿宋" w:hAnsi="仿宋" w:eastAsia="仿宋"/>
        </w:rPr>
        <w:t>公安机关组织实施现场管制和秩序维护，确保事发地社会治安稳定</w:t>
      </w:r>
      <w:r>
        <w:rPr>
          <w:rFonts w:hint="eastAsia" w:ascii="仿宋" w:hAnsi="仿宋" w:eastAsia="仿宋"/>
          <w:lang w:eastAsia="zh-CN"/>
        </w:rPr>
        <w:t>；</w:t>
      </w:r>
      <w:r>
        <w:rPr>
          <w:rFonts w:hint="eastAsia" w:ascii="仿宋" w:hAnsi="仿宋" w:eastAsia="仿宋"/>
        </w:rPr>
        <w:t>会同交通</w:t>
      </w:r>
      <w:r>
        <w:rPr>
          <w:rFonts w:hint="eastAsia" w:ascii="仿宋" w:hAnsi="仿宋" w:eastAsia="仿宋"/>
          <w:lang w:eastAsia="zh-CN"/>
        </w:rPr>
        <w:t>运输</w:t>
      </w:r>
      <w:r>
        <w:rPr>
          <w:rFonts w:hint="eastAsia" w:ascii="仿宋" w:hAnsi="仿宋" w:eastAsia="仿宋"/>
        </w:rPr>
        <w:t>部门确保救援人员和物资安全畅通地运往事发地，协助配合应急管理部门开展事故的调查取证工作。</w:t>
      </w:r>
    </w:p>
    <w:p>
      <w:pPr>
        <w:spacing w:line="620" w:lineRule="exact"/>
        <w:ind w:firstLine="480" w:firstLineChars="150"/>
        <w:rPr>
          <w:rFonts w:ascii="仿宋" w:hAnsi="仿宋" w:eastAsia="仿宋"/>
        </w:rPr>
      </w:pPr>
      <w:r>
        <w:rPr>
          <w:rFonts w:hint="eastAsia" w:ascii="仿宋" w:hAnsi="仿宋" w:eastAsia="仿宋"/>
        </w:rPr>
        <w:t xml:space="preserve"> (3)市应急管理局:</w:t>
      </w:r>
      <w:r>
        <w:rPr>
          <w:rFonts w:hint="eastAsia" w:ascii="仿宋" w:hAnsi="仿宋" w:eastAsia="仿宋"/>
          <w:lang w:eastAsia="zh-CN"/>
        </w:rPr>
        <w:t>负责</w:t>
      </w:r>
      <w:r>
        <w:rPr>
          <w:rFonts w:hint="eastAsia" w:ascii="仿宋" w:hAnsi="仿宋" w:eastAsia="仿宋"/>
        </w:rPr>
        <w:t>协调相关专业救援力量参与处置救援工作；会同相关部门对事故进行调查。</w:t>
      </w:r>
    </w:p>
    <w:p>
      <w:pPr>
        <w:spacing w:line="620" w:lineRule="exact"/>
        <w:ind w:firstLine="480" w:firstLineChars="150"/>
        <w:rPr>
          <w:rFonts w:ascii="仿宋" w:hAnsi="仿宋" w:eastAsia="仿宋"/>
        </w:rPr>
      </w:pPr>
      <w:r>
        <w:rPr>
          <w:rFonts w:hint="eastAsia" w:ascii="仿宋" w:hAnsi="仿宋" w:eastAsia="仿宋"/>
        </w:rPr>
        <w:t>（4）市消防救援支队：负责事故现场的火灾扑灭、被困人员抢救等应急抢险救援；配合做好事故现场局部洗消工作，提供临时应急用水；协助现场应急人员做好自身防护工作。</w:t>
      </w:r>
    </w:p>
    <w:p>
      <w:pPr>
        <w:spacing w:line="620" w:lineRule="exact"/>
        <w:ind w:firstLine="640" w:firstLineChars="200"/>
        <w:rPr>
          <w:rFonts w:ascii="仿宋" w:hAnsi="仿宋" w:eastAsia="仿宋"/>
        </w:rPr>
      </w:pPr>
      <w:r>
        <w:rPr>
          <w:rFonts w:hint="eastAsia" w:ascii="仿宋" w:hAnsi="仿宋" w:eastAsia="仿宋"/>
        </w:rPr>
        <w:t>(5)市民政局:负责指导或直接参与事故死亡人员遗体处置，亡者家属安抚工作和对符合特困、低保（低边）、临时救助的伤者、亡者家属给予救助。</w:t>
      </w:r>
    </w:p>
    <w:p>
      <w:pPr>
        <w:spacing w:line="620" w:lineRule="exact"/>
        <w:ind w:firstLine="640" w:firstLineChars="200"/>
        <w:rPr>
          <w:rFonts w:ascii="仿宋" w:hAnsi="仿宋" w:eastAsia="仿宋"/>
        </w:rPr>
      </w:pPr>
      <w:r>
        <w:rPr>
          <w:rFonts w:hint="eastAsia" w:ascii="仿宋" w:hAnsi="仿宋" w:eastAsia="仿宋"/>
        </w:rPr>
        <w:t>(6)市财政局:负责指导地方各级财政部门按照财政分级负担原则，为应急处置行动提供必要的资金保障，具体按相关专项应急预案组织实施。</w:t>
      </w:r>
    </w:p>
    <w:p>
      <w:pPr>
        <w:spacing w:line="620" w:lineRule="exact"/>
        <w:ind w:firstLine="640" w:firstLineChars="200"/>
        <w:rPr>
          <w:rFonts w:ascii="仿宋" w:hAnsi="仿宋" w:eastAsia="仿宋"/>
        </w:rPr>
      </w:pPr>
      <w:r>
        <w:rPr>
          <w:rFonts w:hint="eastAsia" w:ascii="仿宋" w:hAnsi="仿宋" w:eastAsia="仿宋"/>
        </w:rPr>
        <w:t>(7)市住建局:负责提供事发地活动场馆的建筑设计和相关设施的资料，协助配合应急管理部门开展事故调查工作。</w:t>
      </w:r>
    </w:p>
    <w:p>
      <w:pPr>
        <w:spacing w:line="620" w:lineRule="exact"/>
        <w:ind w:firstLine="480" w:firstLineChars="150"/>
        <w:rPr>
          <w:rFonts w:ascii="仿宋" w:hAnsi="仿宋" w:eastAsia="仿宋"/>
        </w:rPr>
      </w:pPr>
      <w:r>
        <w:rPr>
          <w:rFonts w:hint="eastAsia" w:ascii="仿宋" w:hAnsi="仿宋" w:eastAsia="仿宋"/>
        </w:rPr>
        <w:t>（8）市文化广电旅游局：负责提供大型群众性文艺类活动组织实施的具体情况，协助配合应急管理部门开展事故的调查工作。</w:t>
      </w:r>
    </w:p>
    <w:p>
      <w:pPr>
        <w:spacing w:line="620" w:lineRule="exact"/>
        <w:ind w:firstLine="640" w:firstLineChars="200"/>
        <w:rPr>
          <w:rFonts w:ascii="仿宋" w:hAnsi="仿宋" w:eastAsia="仿宋"/>
        </w:rPr>
      </w:pPr>
      <w:r>
        <w:rPr>
          <w:rFonts w:hint="eastAsia" w:ascii="仿宋" w:hAnsi="仿宋" w:eastAsia="仿宋"/>
        </w:rPr>
        <w:t>(9)市卫生健康委:负责指导事发地医疗机构对受伤人员实施紧急救治</w:t>
      </w:r>
      <w:r>
        <w:rPr>
          <w:rFonts w:hint="eastAsia" w:ascii="仿宋" w:hAnsi="仿宋" w:eastAsia="仿宋"/>
          <w:lang w:eastAsia="zh-CN"/>
        </w:rPr>
        <w:t>，</w:t>
      </w:r>
      <w:r>
        <w:rPr>
          <w:rFonts w:hint="eastAsia" w:ascii="仿宋" w:hAnsi="仿宋" w:eastAsia="仿宋"/>
        </w:rPr>
        <w:t>根据应急救援需要，组织医疗专家组赴事发地</w:t>
      </w:r>
      <w:r>
        <w:rPr>
          <w:rFonts w:hint="eastAsia" w:ascii="仿宋" w:hAnsi="仿宋" w:eastAsia="仿宋"/>
          <w:lang w:eastAsia="zh-CN"/>
        </w:rPr>
        <w:t>进行</w:t>
      </w:r>
      <w:r>
        <w:rPr>
          <w:rFonts w:hint="eastAsia" w:ascii="仿宋" w:hAnsi="仿宋" w:eastAsia="仿宋"/>
        </w:rPr>
        <w:t>医疗救治，具体按相关专项应急预案组织实施。</w:t>
      </w:r>
    </w:p>
    <w:p>
      <w:pPr>
        <w:spacing w:line="620" w:lineRule="exact"/>
        <w:ind w:firstLine="640" w:firstLineChars="200"/>
        <w:rPr>
          <w:rFonts w:ascii="仿宋" w:hAnsi="仿宋" w:eastAsia="仿宋"/>
        </w:rPr>
      </w:pPr>
      <w:r>
        <w:rPr>
          <w:rFonts w:hint="eastAsia" w:ascii="仿宋" w:hAnsi="仿宋" w:eastAsia="仿宋"/>
        </w:rPr>
        <w:t>(10)市体育局:负责提供大型群众性体育类活动组织实施的具体情况，协助配合应急管理部门开展事故的调查工作。</w:t>
      </w:r>
    </w:p>
    <w:p>
      <w:pPr>
        <w:spacing w:line="620" w:lineRule="exact"/>
        <w:ind w:firstLine="480" w:firstLineChars="150"/>
        <w:rPr>
          <w:rFonts w:ascii="仿宋" w:hAnsi="仿宋" w:eastAsia="仿宋"/>
        </w:rPr>
      </w:pPr>
      <w:r>
        <w:rPr>
          <w:rFonts w:hint="eastAsia" w:ascii="仿宋" w:hAnsi="仿宋" w:eastAsia="仿宋"/>
        </w:rPr>
        <w:t>（11）市通信发展办公室:负责组织、协调有关通信运营企业做好应急过程中的通信指挥保障工作。</w:t>
      </w:r>
    </w:p>
    <w:p>
      <w:pPr>
        <w:spacing w:line="620" w:lineRule="exact"/>
        <w:ind w:firstLine="640" w:firstLineChars="200"/>
        <w:rPr>
          <w:rFonts w:ascii="仿宋" w:hAnsi="仿宋" w:eastAsia="仿宋"/>
        </w:rPr>
      </w:pPr>
      <w:r>
        <w:rPr>
          <w:rFonts w:hint="eastAsia" w:ascii="仿宋" w:hAnsi="仿宋" w:eastAsia="仿宋"/>
        </w:rPr>
        <w:t>(12)市军分区:组织指挥所属部队、民兵、预备役部队，协助、支援事发地政府开展抢险救援行动。</w:t>
      </w:r>
    </w:p>
    <w:p>
      <w:pPr>
        <w:spacing w:line="620" w:lineRule="exact"/>
        <w:ind w:firstLine="640" w:firstLineChars="200"/>
        <w:rPr>
          <w:rFonts w:ascii="仿宋" w:hAnsi="仿宋" w:eastAsia="仿宋"/>
        </w:rPr>
      </w:pPr>
      <w:r>
        <w:rPr>
          <w:rFonts w:hint="eastAsia" w:ascii="仿宋" w:hAnsi="仿宋" w:eastAsia="仿宋"/>
        </w:rPr>
        <w:t>(13)武警温州市支队:</w:t>
      </w:r>
      <w:r>
        <w:rPr>
          <w:rFonts w:hint="eastAsia" w:ascii="仿宋" w:hAnsi="仿宋" w:eastAsia="仿宋"/>
          <w:lang w:eastAsia="zh-CN"/>
        </w:rPr>
        <w:t>负责</w:t>
      </w:r>
      <w:r>
        <w:rPr>
          <w:rFonts w:hint="eastAsia" w:ascii="仿宋" w:hAnsi="仿宋" w:eastAsia="仿宋"/>
        </w:rPr>
        <w:t>指挥所属</w:t>
      </w:r>
      <w:r>
        <w:rPr>
          <w:rFonts w:hint="eastAsia" w:ascii="仿宋" w:hAnsi="仿宋" w:eastAsia="仿宋"/>
          <w:lang w:eastAsia="zh-CN"/>
        </w:rPr>
        <w:t>武警</w:t>
      </w:r>
      <w:r>
        <w:rPr>
          <w:rFonts w:hint="eastAsia" w:ascii="仿宋" w:hAnsi="仿宋" w:eastAsia="仿宋"/>
        </w:rPr>
        <w:t>部队参</w:t>
      </w:r>
      <w:r>
        <w:rPr>
          <w:rFonts w:hint="eastAsia" w:ascii="仿宋" w:hAnsi="仿宋" w:eastAsia="仿宋"/>
          <w:lang w:eastAsia="zh-CN"/>
        </w:rPr>
        <w:t>与</w:t>
      </w:r>
      <w:r>
        <w:rPr>
          <w:rFonts w:hint="eastAsia" w:ascii="仿宋" w:hAnsi="仿宋" w:eastAsia="仿宋"/>
        </w:rPr>
        <w:t>应急救援行动</w:t>
      </w:r>
      <w:r>
        <w:rPr>
          <w:rFonts w:hint="eastAsia" w:ascii="仿宋" w:hAnsi="仿宋" w:eastAsia="仿宋"/>
          <w:lang w:eastAsia="zh-CN"/>
        </w:rPr>
        <w:t>和</w:t>
      </w:r>
      <w:r>
        <w:rPr>
          <w:rFonts w:hint="eastAsia" w:ascii="仿宋" w:hAnsi="仿宋" w:eastAsia="仿宋"/>
        </w:rPr>
        <w:t>维护现场治安秩序。</w:t>
      </w:r>
    </w:p>
    <w:p>
      <w:pPr>
        <w:spacing w:line="620" w:lineRule="exact"/>
        <w:ind w:firstLine="480" w:firstLineChars="150"/>
        <w:rPr>
          <w:rFonts w:ascii="仿宋" w:hAnsi="仿宋" w:eastAsia="仿宋"/>
        </w:rPr>
      </w:pPr>
      <w:r>
        <w:rPr>
          <w:rFonts w:hint="eastAsia" w:ascii="仿宋" w:hAnsi="仿宋" w:eastAsia="仿宋"/>
        </w:rPr>
        <w:t>（14）其他市级有关单位</w:t>
      </w:r>
      <w:r>
        <w:rPr>
          <w:rFonts w:hint="eastAsia" w:ascii="仿宋" w:hAnsi="仿宋" w:eastAsia="仿宋"/>
          <w:lang w:eastAsia="zh-CN"/>
        </w:rPr>
        <w:t>，根据应急处置行动需要，在市指挥部的组织协调下，做好相关工作</w:t>
      </w:r>
      <w:r>
        <w:rPr>
          <w:rFonts w:hint="eastAsia" w:ascii="仿宋" w:hAnsi="仿宋" w:eastAsia="仿宋"/>
        </w:rPr>
        <w:t>。</w:t>
      </w:r>
    </w:p>
    <w:p>
      <w:pPr>
        <w:spacing w:line="620" w:lineRule="exact"/>
        <w:rPr>
          <w:rFonts w:ascii="仿宋" w:hAnsi="仿宋" w:eastAsia="仿宋"/>
        </w:rPr>
      </w:pPr>
      <w:r>
        <w:rPr>
          <w:rFonts w:hint="eastAsia" w:ascii="仿宋" w:hAnsi="仿宋" w:eastAsia="仿宋"/>
        </w:rPr>
        <w:t>　　3.2</w:t>
      </w:r>
      <w:r>
        <w:rPr>
          <w:rFonts w:hint="eastAsia" w:ascii="仿宋" w:hAnsi="仿宋" w:eastAsia="仿宋"/>
          <w:lang w:eastAsia="zh-CN"/>
        </w:rPr>
        <w:t>市级工作</w:t>
      </w:r>
      <w:r>
        <w:rPr>
          <w:rFonts w:hint="eastAsia" w:ascii="仿宋" w:hAnsi="仿宋" w:eastAsia="仿宋"/>
        </w:rPr>
        <w:t>协调机构</w:t>
      </w:r>
    </w:p>
    <w:p>
      <w:pPr>
        <w:spacing w:line="620" w:lineRule="exact"/>
        <w:ind w:firstLine="640" w:firstLineChars="200"/>
        <w:rPr>
          <w:rFonts w:ascii="仿宋" w:hAnsi="仿宋" w:eastAsia="仿宋"/>
        </w:rPr>
      </w:pPr>
      <w:r>
        <w:rPr>
          <w:rFonts w:hint="eastAsia" w:ascii="仿宋" w:hAnsi="仿宋" w:eastAsia="仿宋"/>
        </w:rPr>
        <w:t>市指挥部下设办公室，负责综合协调和日常工作，办公室设在市公安局，办公室主任由市公安局分管副局长担任。办公室职责为:</w:t>
      </w:r>
    </w:p>
    <w:p>
      <w:pPr>
        <w:spacing w:line="620" w:lineRule="exact"/>
        <w:ind w:firstLine="640" w:firstLineChars="200"/>
        <w:rPr>
          <w:rFonts w:ascii="仿宋" w:hAnsi="仿宋" w:eastAsia="仿宋"/>
        </w:rPr>
      </w:pPr>
      <w:r>
        <w:rPr>
          <w:rFonts w:hint="eastAsia" w:ascii="仿宋" w:hAnsi="仿宋" w:eastAsia="仿宋"/>
        </w:rPr>
        <w:t>(1)贯彻执行市指挥部决定事项，并负责检查落实。</w:t>
      </w:r>
    </w:p>
    <w:p>
      <w:pPr>
        <w:spacing w:line="620" w:lineRule="exact"/>
        <w:ind w:firstLine="640" w:firstLineChars="200"/>
        <w:rPr>
          <w:rFonts w:ascii="仿宋" w:hAnsi="仿宋" w:eastAsia="仿宋"/>
        </w:rPr>
      </w:pPr>
      <w:r>
        <w:rPr>
          <w:rFonts w:hint="eastAsia" w:ascii="仿宋" w:hAnsi="仿宋" w:eastAsia="仿宋"/>
        </w:rPr>
        <w:t>(2)组织拟定和完善本预案，并负责本预案的管理。</w:t>
      </w:r>
    </w:p>
    <w:p>
      <w:pPr>
        <w:spacing w:line="620" w:lineRule="exact"/>
        <w:ind w:firstLine="640" w:firstLineChars="200"/>
        <w:rPr>
          <w:rFonts w:ascii="仿宋" w:hAnsi="仿宋" w:eastAsia="仿宋"/>
        </w:rPr>
      </w:pPr>
      <w:r>
        <w:rPr>
          <w:rFonts w:hint="eastAsia" w:ascii="仿宋" w:hAnsi="仿宋" w:eastAsia="仿宋"/>
        </w:rPr>
        <w:t xml:space="preserve">(3)负责与市指挥部各成员单位的协调联络。 </w:t>
      </w:r>
    </w:p>
    <w:p>
      <w:pPr>
        <w:spacing w:line="620" w:lineRule="exact"/>
        <w:ind w:firstLine="640" w:firstLineChars="200"/>
        <w:rPr>
          <w:rFonts w:ascii="仿宋" w:hAnsi="仿宋" w:eastAsia="仿宋"/>
        </w:rPr>
      </w:pPr>
      <w:r>
        <w:rPr>
          <w:rFonts w:hint="eastAsia" w:ascii="仿宋" w:hAnsi="仿宋" w:eastAsia="仿宋"/>
        </w:rPr>
        <w:t>(4)指导县(市、区)政府有关部门做好大型群众性活动事故</w:t>
      </w:r>
      <w:r>
        <w:rPr>
          <w:rFonts w:hint="eastAsia" w:ascii="仿宋" w:hAnsi="仿宋" w:eastAsia="仿宋"/>
          <w:lang w:eastAsia="zh-CN"/>
        </w:rPr>
        <w:t>的</w:t>
      </w:r>
      <w:r>
        <w:rPr>
          <w:rFonts w:hint="eastAsia" w:ascii="仿宋" w:hAnsi="仿宋" w:eastAsia="仿宋"/>
        </w:rPr>
        <w:t>应急处置工作。</w:t>
      </w:r>
    </w:p>
    <w:p>
      <w:pPr>
        <w:spacing w:line="620" w:lineRule="exact"/>
        <w:ind w:firstLine="640" w:firstLineChars="200"/>
        <w:rPr>
          <w:rFonts w:ascii="仿宋" w:hAnsi="仿宋" w:eastAsia="仿宋"/>
        </w:rPr>
      </w:pPr>
      <w:r>
        <w:rPr>
          <w:rFonts w:hint="eastAsia" w:ascii="仿宋" w:hAnsi="仿宋" w:eastAsia="仿宋"/>
        </w:rPr>
        <w:t xml:space="preserve">(5)及时收集大型群众性活动事故相关信息，汇总分析 </w:t>
      </w:r>
    </w:p>
    <w:p>
      <w:pPr>
        <w:spacing w:line="620" w:lineRule="exact"/>
        <w:rPr>
          <w:rFonts w:ascii="仿宋" w:hAnsi="仿宋" w:eastAsia="仿宋"/>
        </w:rPr>
      </w:pPr>
      <w:r>
        <w:rPr>
          <w:rFonts w:hint="eastAsia" w:ascii="仿宋" w:hAnsi="仿宋" w:eastAsia="仿宋"/>
        </w:rPr>
        <w:t>并向市指挥部提出处置建议。</w:t>
      </w:r>
    </w:p>
    <w:p>
      <w:pPr>
        <w:spacing w:line="620" w:lineRule="exact"/>
        <w:ind w:firstLine="640" w:firstLineChars="200"/>
        <w:rPr>
          <w:rFonts w:ascii="仿宋" w:hAnsi="仿宋" w:eastAsia="仿宋"/>
        </w:rPr>
      </w:pPr>
      <w:r>
        <w:rPr>
          <w:rFonts w:hint="eastAsia" w:ascii="仿宋" w:hAnsi="仿宋" w:eastAsia="仿宋"/>
        </w:rPr>
        <w:t xml:space="preserve">(6)及时向市指挥部提出启动本预案的建议。 </w:t>
      </w:r>
    </w:p>
    <w:p>
      <w:pPr>
        <w:spacing w:line="620" w:lineRule="exact"/>
        <w:rPr>
          <w:rFonts w:ascii="仿宋" w:hAnsi="仿宋" w:eastAsia="仿宋"/>
        </w:rPr>
      </w:pPr>
      <w:r>
        <w:rPr>
          <w:rFonts w:hint="eastAsia" w:ascii="仿宋" w:hAnsi="仿宋" w:eastAsia="仿宋"/>
        </w:rPr>
        <w:t xml:space="preserve">　　(7)完成市指挥部交办的其他事宜。 </w:t>
      </w:r>
    </w:p>
    <w:p>
      <w:pPr>
        <w:spacing w:line="620" w:lineRule="exact"/>
        <w:ind w:firstLine="640" w:firstLineChars="200"/>
        <w:rPr>
          <w:rFonts w:ascii="仿宋" w:hAnsi="仿宋" w:eastAsia="仿宋"/>
        </w:rPr>
      </w:pPr>
      <w:r>
        <w:rPr>
          <w:rFonts w:hint="eastAsia" w:ascii="仿宋" w:hAnsi="仿宋" w:eastAsia="仿宋"/>
        </w:rPr>
        <w:t xml:space="preserve">3.3　现场指挥机构 </w:t>
      </w:r>
    </w:p>
    <w:p>
      <w:pPr>
        <w:spacing w:line="620" w:lineRule="exact"/>
        <w:ind w:firstLine="640" w:firstLineChars="200"/>
        <w:rPr>
          <w:rFonts w:ascii="仿宋" w:hAnsi="仿宋" w:eastAsia="仿宋"/>
        </w:rPr>
      </w:pPr>
      <w:r>
        <w:rPr>
          <w:rFonts w:hint="eastAsia" w:ascii="仿宋" w:hAnsi="仿宋" w:eastAsia="仿宋"/>
        </w:rPr>
        <w:t>事故发生后，市指挥部根据大型群众性活动事故的性质、危害程度、</w:t>
      </w:r>
      <w:r>
        <w:rPr>
          <w:rFonts w:hint="eastAsia" w:ascii="仿宋" w:hAnsi="仿宋" w:eastAsia="仿宋"/>
          <w:lang w:eastAsia="zh-CN"/>
        </w:rPr>
        <w:t>影响</w:t>
      </w:r>
      <w:r>
        <w:rPr>
          <w:rFonts w:hint="eastAsia" w:ascii="仿宋" w:hAnsi="仿宋" w:eastAsia="仿宋"/>
        </w:rPr>
        <w:t>范围和处置行动的需要，派出市指挥部有关负责人、专家和应急救援队伍赶赴现场，设立现场指挥部。参与现场应急处置行动的相关单位，在现场指挥部的统一指挥下，实施现场应急处置和救援行动。</w:t>
      </w:r>
    </w:p>
    <w:p>
      <w:pPr>
        <w:spacing w:line="620" w:lineRule="exact"/>
        <w:ind w:firstLine="640" w:firstLineChars="200"/>
        <w:rPr>
          <w:rFonts w:ascii="仿宋" w:hAnsi="仿宋" w:eastAsia="仿宋"/>
        </w:rPr>
      </w:pPr>
      <w:r>
        <w:rPr>
          <w:rFonts w:hint="eastAsia" w:ascii="仿宋" w:hAnsi="仿宋" w:eastAsia="仿宋"/>
        </w:rPr>
        <w:t xml:space="preserve">3.3.1现场指挥部组成 </w:t>
      </w:r>
    </w:p>
    <w:p>
      <w:pPr>
        <w:spacing w:line="620" w:lineRule="exact"/>
        <w:ind w:firstLine="640" w:firstLineChars="200"/>
        <w:rPr>
          <w:rFonts w:ascii="仿宋" w:hAnsi="仿宋" w:eastAsia="仿宋"/>
        </w:rPr>
      </w:pPr>
      <w:r>
        <w:rPr>
          <w:rFonts w:hint="eastAsia" w:ascii="仿宋" w:hAnsi="仿宋" w:eastAsia="仿宋"/>
        </w:rPr>
        <w:t>发生特别重大群众性活动事故，</w:t>
      </w:r>
      <w:r>
        <w:rPr>
          <w:rFonts w:hint="eastAsia" w:ascii="仿宋" w:hAnsi="仿宋" w:eastAsia="仿宋"/>
          <w:lang w:eastAsia="zh-CN"/>
        </w:rPr>
        <w:t>按《浙江省大型群众性活动事故应急预案》相应规定，由省大型群众性活动事故应急指挥部设立现场指挥部；</w:t>
      </w:r>
      <w:r>
        <w:rPr>
          <w:rFonts w:hint="eastAsia" w:ascii="仿宋" w:hAnsi="仿宋" w:eastAsia="仿宋"/>
        </w:rPr>
        <w:t>发生重大群众性活动事故</w:t>
      </w:r>
      <w:r>
        <w:rPr>
          <w:rFonts w:hint="eastAsia" w:ascii="仿宋" w:hAnsi="仿宋" w:eastAsia="仿宋"/>
          <w:lang w:eastAsia="zh-CN"/>
        </w:rPr>
        <w:t>，</w:t>
      </w:r>
      <w:r>
        <w:rPr>
          <w:rFonts w:hint="eastAsia" w:ascii="仿宋" w:hAnsi="仿宋" w:eastAsia="仿宋"/>
        </w:rPr>
        <w:t>市指挥部负责设立现场指挥部，由市指挥部有关负责人、成员单位负责人和事发地政府主要领导等组成，指挥长由市指挥部总指挥指派;发生</w:t>
      </w:r>
      <w:r>
        <w:rPr>
          <w:rFonts w:hint="eastAsia" w:ascii="仿宋" w:hAnsi="仿宋" w:eastAsia="仿宋"/>
          <w:lang w:eastAsia="zh-CN"/>
        </w:rPr>
        <w:t>较大</w:t>
      </w:r>
      <w:r>
        <w:rPr>
          <w:rFonts w:hint="eastAsia" w:ascii="仿宋" w:hAnsi="仿宋" w:eastAsia="仿宋"/>
        </w:rPr>
        <w:t>群众性活动事故，由事发地县(市、区)</w:t>
      </w:r>
      <w:r>
        <w:rPr>
          <w:rFonts w:hint="eastAsia" w:ascii="仿宋" w:hAnsi="仿宋" w:eastAsia="仿宋"/>
          <w:lang w:eastAsia="zh-CN"/>
        </w:rPr>
        <w:t>级</w:t>
      </w:r>
      <w:r>
        <w:rPr>
          <w:rFonts w:hint="eastAsia" w:ascii="仿宋" w:hAnsi="仿宋" w:eastAsia="仿宋"/>
        </w:rPr>
        <w:t>大型群众性活动事故应急指挥部设立现场指挥部，市指挥部派出工作组参与和指导现场应急救援行动;发生一般群众性活动事故由事发地县(市、区)</w:t>
      </w:r>
      <w:r>
        <w:rPr>
          <w:rFonts w:hint="eastAsia" w:ascii="仿宋" w:hAnsi="仿宋" w:eastAsia="仿宋"/>
          <w:lang w:eastAsia="zh-CN"/>
        </w:rPr>
        <w:t>级</w:t>
      </w:r>
      <w:r>
        <w:rPr>
          <w:rFonts w:hint="eastAsia" w:ascii="仿宋" w:hAnsi="仿宋" w:eastAsia="仿宋"/>
        </w:rPr>
        <w:t>大型群众性活动事故应急指挥部设立现场指挥部，市指挥部办公室视情派出工作组，指导、协助现场应急救援行动。</w:t>
      </w:r>
    </w:p>
    <w:p>
      <w:pPr>
        <w:spacing w:line="620" w:lineRule="exact"/>
        <w:ind w:firstLine="640" w:firstLineChars="200"/>
        <w:rPr>
          <w:rFonts w:ascii="仿宋" w:hAnsi="仿宋" w:eastAsia="仿宋"/>
        </w:rPr>
      </w:pPr>
      <w:r>
        <w:rPr>
          <w:rFonts w:hint="eastAsia" w:ascii="仿宋" w:hAnsi="仿宋" w:eastAsia="仿宋"/>
        </w:rPr>
        <w:t>3.3.2现场指挥部职责</w:t>
      </w:r>
    </w:p>
    <w:p>
      <w:pPr>
        <w:spacing w:line="620" w:lineRule="exact"/>
        <w:ind w:firstLine="640" w:firstLineChars="200"/>
        <w:rPr>
          <w:rFonts w:ascii="仿宋" w:hAnsi="仿宋" w:eastAsia="仿宋"/>
        </w:rPr>
      </w:pPr>
      <w:r>
        <w:rPr>
          <w:rFonts w:hint="eastAsia" w:ascii="仿宋" w:hAnsi="仿宋" w:eastAsia="仿宋"/>
        </w:rPr>
        <w:t xml:space="preserve">(1)迅速组织开展事故的先期处置。 </w:t>
      </w:r>
    </w:p>
    <w:p>
      <w:pPr>
        <w:spacing w:line="620" w:lineRule="exact"/>
        <w:ind w:firstLine="640" w:firstLineChars="200"/>
        <w:rPr>
          <w:rFonts w:ascii="仿宋" w:hAnsi="仿宋" w:eastAsia="仿宋"/>
        </w:rPr>
      </w:pPr>
      <w:r>
        <w:rPr>
          <w:rFonts w:hint="eastAsia" w:ascii="仿宋" w:hAnsi="仿宋" w:eastAsia="仿宋"/>
        </w:rPr>
        <w:t>(2)依据现场情况组织指挥有关部门和各类救援队伍、保障力量</w:t>
      </w:r>
      <w:r>
        <w:rPr>
          <w:rFonts w:hint="eastAsia" w:ascii="仿宋" w:hAnsi="仿宋" w:eastAsia="仿宋"/>
          <w:lang w:eastAsia="zh-CN"/>
        </w:rPr>
        <w:t>开展</w:t>
      </w:r>
      <w:r>
        <w:rPr>
          <w:rFonts w:hint="eastAsia" w:ascii="仿宋" w:hAnsi="仿宋" w:eastAsia="仿宋"/>
        </w:rPr>
        <w:t>现场应急处置和救援行动，协调和落实现场处置中的具体事项，防止发生次生事故灾害。</w:t>
      </w:r>
    </w:p>
    <w:p>
      <w:pPr>
        <w:spacing w:line="620" w:lineRule="exact"/>
        <w:ind w:firstLine="640" w:firstLineChars="200"/>
        <w:rPr>
          <w:rFonts w:ascii="仿宋" w:hAnsi="仿宋" w:eastAsia="仿宋"/>
        </w:rPr>
      </w:pPr>
      <w:r>
        <w:rPr>
          <w:rFonts w:hint="eastAsia" w:ascii="仿宋" w:hAnsi="仿宋" w:eastAsia="仿宋"/>
        </w:rPr>
        <w:t>(3)全面掌握事故发生、发展的全过程及相关情况，及时向本级和上级大型群众性活动事故应急指挥部报告。</w:t>
      </w:r>
    </w:p>
    <w:p>
      <w:pPr>
        <w:spacing w:line="620" w:lineRule="exact"/>
        <w:ind w:firstLine="640" w:firstLineChars="200"/>
        <w:rPr>
          <w:rFonts w:ascii="仿宋" w:hAnsi="仿宋" w:eastAsia="仿宋"/>
        </w:rPr>
      </w:pPr>
      <w:r>
        <w:rPr>
          <w:rFonts w:hint="eastAsia" w:ascii="仿宋" w:hAnsi="仿宋" w:eastAsia="仿宋"/>
        </w:rPr>
        <w:t>(4)向上级指挥</w:t>
      </w:r>
      <w:r>
        <w:rPr>
          <w:rFonts w:hint="eastAsia" w:ascii="仿宋" w:hAnsi="仿宋" w:eastAsia="仿宋"/>
          <w:lang w:eastAsia="zh-CN"/>
        </w:rPr>
        <w:t>部</w:t>
      </w:r>
      <w:r>
        <w:rPr>
          <w:rFonts w:hint="eastAsia" w:ascii="仿宋" w:hAnsi="仿宋" w:eastAsia="仿宋"/>
        </w:rPr>
        <w:t>提出救援力量、救援设备和物资的增援建议，落实上级各项指示。</w:t>
      </w:r>
    </w:p>
    <w:p>
      <w:pPr>
        <w:spacing w:line="620" w:lineRule="exact"/>
        <w:ind w:firstLine="640" w:firstLineChars="200"/>
        <w:rPr>
          <w:rFonts w:ascii="仿宋" w:hAnsi="仿宋" w:eastAsia="仿宋"/>
        </w:rPr>
      </w:pPr>
    </w:p>
    <w:p>
      <w:pPr>
        <w:spacing w:line="620" w:lineRule="exact"/>
        <w:ind w:firstLine="640" w:firstLineChars="200"/>
        <w:rPr>
          <w:rFonts w:ascii="仿宋" w:hAnsi="仿宋" w:eastAsia="仿宋"/>
        </w:rPr>
      </w:pPr>
      <w:r>
        <w:rPr>
          <w:rFonts w:hint="eastAsia" w:ascii="仿宋" w:hAnsi="仿宋" w:eastAsia="仿宋"/>
        </w:rPr>
        <w:t>(5)开展事故原因调查和等级评估。</w:t>
      </w:r>
    </w:p>
    <w:p>
      <w:pPr>
        <w:spacing w:line="620" w:lineRule="exact"/>
        <w:rPr>
          <w:rFonts w:ascii="仿宋" w:hAnsi="仿宋" w:eastAsia="仿宋"/>
        </w:rPr>
      </w:pPr>
      <w:r>
        <w:rPr>
          <w:rFonts w:hint="eastAsia" w:ascii="仿宋" w:hAnsi="仿宋" w:eastAsia="仿宋"/>
        </w:rPr>
        <w:t>　　3.4县级组织指挥机构</w:t>
      </w:r>
    </w:p>
    <w:p>
      <w:pPr>
        <w:spacing w:line="620" w:lineRule="exact"/>
        <w:ind w:firstLine="640" w:firstLineChars="200"/>
        <w:rPr>
          <w:rFonts w:ascii="仿宋" w:hAnsi="仿宋" w:eastAsia="仿宋"/>
        </w:rPr>
      </w:pPr>
      <w:r>
        <w:rPr>
          <w:rFonts w:hint="eastAsia" w:ascii="仿宋" w:hAnsi="仿宋" w:eastAsia="仿宋"/>
        </w:rPr>
        <w:t>各县（市、区）政府是本行政区域大型群众性活动事故应急管理工作的行政领导机关，负责本行政区域大型群众性活动事故处置的领导工作。</w:t>
      </w:r>
    </w:p>
    <w:p>
      <w:pPr>
        <w:spacing w:line="620" w:lineRule="exact"/>
        <w:rPr>
          <w:rFonts w:ascii="仿宋" w:hAnsi="仿宋" w:eastAsia="仿宋"/>
        </w:rPr>
      </w:pPr>
      <w:r>
        <w:rPr>
          <w:rFonts w:hint="eastAsia" w:ascii="仿宋" w:hAnsi="仿宋" w:eastAsia="仿宋"/>
        </w:rPr>
        <w:t>　　3.5专家组</w:t>
      </w:r>
    </w:p>
    <w:p>
      <w:pPr>
        <w:spacing w:line="620" w:lineRule="exact"/>
        <w:ind w:firstLine="640" w:firstLineChars="200"/>
        <w:rPr>
          <w:rFonts w:ascii="仿宋" w:hAnsi="仿宋" w:eastAsia="仿宋"/>
        </w:rPr>
      </w:pPr>
      <w:r>
        <w:rPr>
          <w:rFonts w:hint="eastAsia" w:ascii="仿宋" w:hAnsi="仿宋" w:eastAsia="仿宋"/>
        </w:rPr>
        <w:t>各专项指挥机构及有关</w:t>
      </w:r>
      <w:r>
        <w:rPr>
          <w:rFonts w:hint="eastAsia" w:ascii="仿宋" w:hAnsi="仿宋" w:eastAsia="仿宋"/>
          <w:lang w:eastAsia="zh-CN"/>
        </w:rPr>
        <w:t>单位</w:t>
      </w:r>
      <w:r>
        <w:rPr>
          <w:rFonts w:hint="eastAsia" w:ascii="仿宋" w:hAnsi="仿宋" w:eastAsia="仿宋"/>
        </w:rPr>
        <w:t>建立各类专业人才库，并根据实际需要聘请有关专家组成专家组，为应急管理提供决策建议、技术支撑，必要时参加大型群众性活动事故的应急处置工作。</w:t>
      </w:r>
    </w:p>
    <w:p>
      <w:pPr>
        <w:spacing w:line="620" w:lineRule="exact"/>
        <w:ind w:firstLine="640" w:firstLineChars="200"/>
        <w:rPr>
          <w:rFonts w:ascii="仿宋" w:hAnsi="仿宋" w:eastAsia="仿宋"/>
        </w:rPr>
      </w:pPr>
    </w:p>
    <w:p>
      <w:pPr>
        <w:spacing w:line="620" w:lineRule="exact"/>
        <w:ind w:firstLine="640" w:firstLineChars="200"/>
        <w:rPr>
          <w:rFonts w:ascii="黑体" w:hAnsi="黑体" w:eastAsia="黑体" w:cs="黑体"/>
        </w:rPr>
      </w:pPr>
      <w:r>
        <w:rPr>
          <w:rFonts w:hint="eastAsia" w:ascii="黑体" w:hAnsi="黑体" w:eastAsia="黑体" w:cs="黑体"/>
        </w:rPr>
        <w:t>4　运行机制</w:t>
      </w:r>
    </w:p>
    <w:p>
      <w:pPr>
        <w:spacing w:line="620" w:lineRule="exact"/>
        <w:ind w:firstLine="640" w:firstLineChars="200"/>
        <w:rPr>
          <w:rFonts w:ascii="仿宋" w:hAnsi="仿宋" w:eastAsia="仿宋"/>
        </w:rPr>
      </w:pPr>
      <w:r>
        <w:rPr>
          <w:rFonts w:hint="eastAsia" w:ascii="仿宋" w:hAnsi="仿宋" w:eastAsia="仿宋"/>
        </w:rPr>
        <w:t xml:space="preserve">4.1　预测预防 </w:t>
      </w:r>
    </w:p>
    <w:p>
      <w:pPr>
        <w:spacing w:line="620" w:lineRule="exact"/>
        <w:ind w:firstLine="640" w:firstLineChars="200"/>
        <w:rPr>
          <w:rFonts w:ascii="仿宋" w:hAnsi="仿宋" w:eastAsia="仿宋"/>
        </w:rPr>
      </w:pPr>
      <w:r>
        <w:rPr>
          <w:rFonts w:hint="eastAsia" w:ascii="仿宋" w:hAnsi="仿宋" w:eastAsia="仿宋"/>
        </w:rPr>
        <w:t>各级政府要高度重视大型群众性活动的安全管理工作，遵循安全第一、预防为主的方针，坚持承办者负责、政府监管的原则，</w:t>
      </w:r>
      <w:r>
        <w:rPr>
          <w:rFonts w:hint="eastAsia" w:ascii="仿宋" w:hAnsi="仿宋" w:eastAsia="仿宋"/>
          <w:lang w:eastAsia="zh-CN"/>
        </w:rPr>
        <w:t>严格</w:t>
      </w:r>
      <w:r>
        <w:rPr>
          <w:rFonts w:hint="eastAsia" w:ascii="仿宋" w:hAnsi="仿宋" w:eastAsia="仿宋"/>
        </w:rPr>
        <w:t>落实安全防范措施，</w:t>
      </w:r>
      <w:r>
        <w:rPr>
          <w:rFonts w:hint="eastAsia" w:ascii="仿宋" w:hAnsi="仿宋" w:eastAsia="仿宋"/>
          <w:lang w:eastAsia="zh-CN"/>
        </w:rPr>
        <w:t>坚决</w:t>
      </w:r>
      <w:r>
        <w:rPr>
          <w:rFonts w:hint="eastAsia" w:ascii="仿宋" w:hAnsi="仿宋" w:eastAsia="仿宋"/>
        </w:rPr>
        <w:t>消除安全隐患。</w:t>
      </w:r>
    </w:p>
    <w:p>
      <w:pPr>
        <w:spacing w:line="620" w:lineRule="exact"/>
        <w:ind w:firstLine="640" w:firstLineChars="200"/>
        <w:rPr>
          <w:rFonts w:ascii="仿宋" w:hAnsi="仿宋" w:eastAsia="仿宋"/>
        </w:rPr>
      </w:pPr>
      <w:r>
        <w:rPr>
          <w:rFonts w:hint="eastAsia" w:ascii="仿宋" w:hAnsi="仿宋" w:eastAsia="仿宋"/>
        </w:rPr>
        <w:t>凡举办大型群众性活动，承办者应当制</w:t>
      </w:r>
      <w:r>
        <w:rPr>
          <w:rFonts w:hint="eastAsia" w:ascii="仿宋" w:hAnsi="仿宋" w:eastAsia="仿宋"/>
          <w:lang w:eastAsia="zh-CN"/>
        </w:rPr>
        <w:t>定</w:t>
      </w:r>
      <w:r>
        <w:rPr>
          <w:rFonts w:hint="eastAsia" w:ascii="仿宋" w:hAnsi="仿宋" w:eastAsia="仿宋"/>
        </w:rPr>
        <w:t>大型群众性活动安全工作方案</w:t>
      </w:r>
      <w:r>
        <w:rPr>
          <w:rFonts w:hint="eastAsia" w:ascii="仿宋" w:hAnsi="仿宋" w:eastAsia="仿宋"/>
          <w:lang w:eastAsia="zh-CN"/>
        </w:rPr>
        <w:t>（预案）</w:t>
      </w:r>
      <w:r>
        <w:rPr>
          <w:rFonts w:hint="eastAsia" w:ascii="仿宋" w:hAnsi="仿宋" w:eastAsia="仿宋"/>
        </w:rPr>
        <w:t>，并开展相关人员培训和演练。在积极落实各项安全保卫工作基础上，要充分预测可能出现的各种事故，</w:t>
      </w:r>
      <w:r>
        <w:rPr>
          <w:rFonts w:hint="eastAsia" w:ascii="仿宋" w:hAnsi="仿宋" w:eastAsia="仿宋"/>
          <w:lang w:eastAsia="zh-CN"/>
        </w:rPr>
        <w:t>坚决</w:t>
      </w:r>
      <w:r>
        <w:rPr>
          <w:rFonts w:hint="eastAsia" w:ascii="仿宋" w:hAnsi="仿宋" w:eastAsia="仿宋"/>
        </w:rPr>
        <w:t>克服麻痹松懈思想，</w:t>
      </w:r>
      <w:r>
        <w:rPr>
          <w:rFonts w:hint="eastAsia" w:ascii="仿宋" w:hAnsi="仿宋" w:eastAsia="仿宋"/>
          <w:lang w:eastAsia="zh-CN"/>
        </w:rPr>
        <w:t>进一步</w:t>
      </w:r>
      <w:r>
        <w:rPr>
          <w:rFonts w:hint="eastAsia" w:ascii="仿宋" w:hAnsi="仿宋" w:eastAsia="仿宋"/>
        </w:rPr>
        <w:t>增强忧患意识，从思想上、物资上、人力上做好应对各类突发事故的准备工作。公安机关和其他有关部门应当加强对大型群众性活动全过程的安全监管。</w:t>
      </w:r>
    </w:p>
    <w:p>
      <w:pPr>
        <w:spacing w:line="620" w:lineRule="exact"/>
        <w:ind w:firstLine="640" w:firstLineChars="200"/>
        <w:rPr>
          <w:rFonts w:ascii="仿宋" w:hAnsi="仿宋" w:eastAsia="仿宋"/>
        </w:rPr>
      </w:pPr>
      <w:r>
        <w:rPr>
          <w:rFonts w:hint="eastAsia" w:ascii="仿宋" w:hAnsi="仿宋" w:eastAsia="仿宋"/>
        </w:rPr>
        <w:t>4.2　应急处置与救援　</w:t>
      </w:r>
    </w:p>
    <w:p>
      <w:pPr>
        <w:spacing w:line="620" w:lineRule="exact"/>
        <w:ind w:firstLine="640" w:firstLineChars="200"/>
        <w:rPr>
          <w:rFonts w:ascii="仿宋" w:hAnsi="仿宋" w:eastAsia="仿宋"/>
        </w:rPr>
      </w:pPr>
      <w:r>
        <w:rPr>
          <w:rFonts w:hint="eastAsia" w:ascii="仿宋" w:hAnsi="仿宋" w:eastAsia="仿宋"/>
        </w:rPr>
        <w:t>4.2.1信息报告</w:t>
      </w:r>
    </w:p>
    <w:p>
      <w:pPr>
        <w:spacing w:line="620" w:lineRule="exact"/>
        <w:ind w:firstLine="640" w:firstLineChars="200"/>
        <w:rPr>
          <w:rFonts w:ascii="仿宋" w:hAnsi="仿宋" w:eastAsia="仿宋"/>
        </w:rPr>
      </w:pPr>
      <w:r>
        <w:rPr>
          <w:rFonts w:hint="eastAsia" w:ascii="仿宋" w:hAnsi="仿宋" w:eastAsia="仿宋"/>
        </w:rPr>
        <w:t>大型群众性活动事故发生后，事发地县（市、区）人民政府，</w:t>
      </w:r>
      <w:r>
        <w:rPr>
          <w:rFonts w:hint="eastAsia" w:ascii="仿宋" w:hAnsi="仿宋" w:eastAsia="仿宋"/>
          <w:lang w:eastAsia="zh-CN"/>
        </w:rPr>
        <w:t>和</w:t>
      </w:r>
      <w:r>
        <w:rPr>
          <w:rFonts w:hint="eastAsia" w:ascii="仿宋" w:hAnsi="仿宋" w:eastAsia="仿宋"/>
        </w:rPr>
        <w:t>市级活动主办</w:t>
      </w:r>
      <w:r>
        <w:rPr>
          <w:rFonts w:hint="eastAsia" w:ascii="仿宋" w:hAnsi="仿宋" w:eastAsia="仿宋"/>
          <w:lang w:eastAsia="zh-CN"/>
        </w:rPr>
        <w:t>单位应</w:t>
      </w:r>
      <w:r>
        <w:rPr>
          <w:rFonts w:hint="eastAsia" w:ascii="仿宋" w:hAnsi="仿宋" w:eastAsia="仿宋"/>
        </w:rPr>
        <w:t>立即如实向市政府、市指挥部报告，不得迟报、漏报、瞒报、虚报，同时通报市级有关</w:t>
      </w:r>
      <w:r>
        <w:rPr>
          <w:rFonts w:hint="eastAsia" w:ascii="仿宋" w:hAnsi="仿宋" w:eastAsia="仿宋"/>
          <w:lang w:eastAsia="zh-CN"/>
        </w:rPr>
        <w:t>单位</w:t>
      </w:r>
      <w:r>
        <w:rPr>
          <w:rFonts w:hint="eastAsia" w:ascii="仿宋" w:hAnsi="仿宋" w:eastAsia="仿宋"/>
        </w:rPr>
        <w:t>。报告内容主要包括:活动主办单位</w:t>
      </w:r>
      <w:r>
        <w:rPr>
          <w:rFonts w:hint="eastAsia" w:ascii="仿宋" w:hAnsi="仿宋" w:eastAsia="仿宋"/>
          <w:lang w:eastAsia="zh-CN"/>
        </w:rPr>
        <w:t>、</w:t>
      </w:r>
      <w:r>
        <w:rPr>
          <w:rFonts w:hint="eastAsia" w:ascii="仿宋" w:hAnsi="仿宋" w:eastAsia="仿宋"/>
        </w:rPr>
        <w:t>活动规模</w:t>
      </w:r>
      <w:r>
        <w:rPr>
          <w:rFonts w:hint="eastAsia" w:ascii="仿宋" w:hAnsi="仿宋" w:eastAsia="仿宋"/>
          <w:lang w:eastAsia="zh-CN"/>
        </w:rPr>
        <w:t>、</w:t>
      </w:r>
      <w:r>
        <w:rPr>
          <w:rFonts w:hint="eastAsia" w:ascii="仿宋" w:hAnsi="仿宋" w:eastAsia="仿宋"/>
        </w:rPr>
        <w:t>事故发生的时间地点和现场情况</w:t>
      </w:r>
      <w:r>
        <w:rPr>
          <w:rFonts w:hint="eastAsia" w:ascii="仿宋" w:hAnsi="仿宋" w:eastAsia="仿宋"/>
          <w:lang w:eastAsia="zh-CN"/>
        </w:rPr>
        <w:t>、</w:t>
      </w:r>
      <w:r>
        <w:rPr>
          <w:rFonts w:hint="eastAsia" w:ascii="仿宋" w:hAnsi="仿宋" w:eastAsia="仿宋"/>
        </w:rPr>
        <w:t>事故发生的原因</w:t>
      </w:r>
      <w:r>
        <w:rPr>
          <w:rFonts w:hint="eastAsia" w:ascii="仿宋" w:hAnsi="仿宋" w:eastAsia="仿宋"/>
          <w:lang w:eastAsia="zh-CN"/>
        </w:rPr>
        <w:t>、</w:t>
      </w:r>
      <w:r>
        <w:rPr>
          <w:rFonts w:hint="eastAsia" w:ascii="仿宋" w:hAnsi="仿宋" w:eastAsia="仿宋"/>
        </w:rPr>
        <w:t xml:space="preserve">事故造成伤亡状况，事故的影响范围，事故发展趋势和已经采取的措施。 </w:t>
      </w:r>
    </w:p>
    <w:p>
      <w:pPr>
        <w:spacing w:line="620" w:lineRule="exact"/>
        <w:ind w:firstLine="640" w:firstLineChars="200"/>
        <w:rPr>
          <w:rFonts w:hint="eastAsia" w:ascii="仿宋" w:hAnsi="仿宋" w:eastAsia="仿宋"/>
        </w:rPr>
      </w:pPr>
      <w:r>
        <w:rPr>
          <w:rFonts w:hint="eastAsia" w:ascii="仿宋" w:hAnsi="仿宋" w:eastAsia="仿宋"/>
        </w:rPr>
        <w:t>特别重大、重大、较大</w:t>
      </w:r>
      <w:r>
        <w:rPr>
          <w:rFonts w:hint="eastAsia" w:ascii="仿宋" w:hAnsi="仿宋" w:eastAsia="仿宋"/>
          <w:lang w:eastAsia="zh-CN"/>
        </w:rPr>
        <w:t>群众性活动事故</w:t>
      </w:r>
      <w:r>
        <w:rPr>
          <w:rFonts w:hint="eastAsia" w:ascii="仿宋" w:hAnsi="仿宋" w:eastAsia="仿宋"/>
        </w:rPr>
        <w:t>发生后，县(市、区)政府要在采取措施控制事态的同时，在事发30分钟内</w:t>
      </w:r>
      <w:r>
        <w:rPr>
          <w:rFonts w:hint="eastAsia" w:ascii="仿宋" w:hAnsi="仿宋" w:eastAsia="仿宋"/>
          <w:lang w:eastAsia="zh-CN"/>
        </w:rPr>
        <w:t>，</w:t>
      </w:r>
      <w:r>
        <w:rPr>
          <w:rFonts w:hint="eastAsia" w:ascii="仿宋" w:hAnsi="仿宋" w:eastAsia="仿宋"/>
        </w:rPr>
        <w:t>向市委、市政府报告</w:t>
      </w:r>
      <w:r>
        <w:rPr>
          <w:rFonts w:hint="eastAsia" w:ascii="仿宋" w:hAnsi="仿宋" w:eastAsia="仿宋"/>
          <w:lang w:eastAsia="zh-CN"/>
        </w:rPr>
        <w:t>，</w:t>
      </w:r>
      <w:r>
        <w:rPr>
          <w:rFonts w:hint="eastAsia" w:ascii="仿宋" w:hAnsi="仿宋" w:eastAsia="仿宋"/>
        </w:rPr>
        <w:t>同时向</w:t>
      </w:r>
      <w:r>
        <w:rPr>
          <w:rFonts w:hint="eastAsia" w:ascii="仿宋" w:hAnsi="仿宋" w:eastAsia="仿宋"/>
          <w:lang w:eastAsia="zh-CN"/>
        </w:rPr>
        <w:t>市级相关单位</w:t>
      </w:r>
      <w:r>
        <w:rPr>
          <w:rFonts w:hint="eastAsia" w:ascii="仿宋" w:hAnsi="仿宋" w:eastAsia="仿宋"/>
        </w:rPr>
        <w:t>通报。</w:t>
      </w:r>
    </w:p>
    <w:p>
      <w:pPr>
        <w:spacing w:line="620" w:lineRule="exact"/>
        <w:ind w:firstLine="640" w:firstLineChars="200"/>
        <w:rPr>
          <w:rFonts w:ascii="仿宋" w:hAnsi="仿宋" w:eastAsia="仿宋"/>
        </w:rPr>
      </w:pPr>
      <w:r>
        <w:rPr>
          <w:rFonts w:hint="eastAsia" w:ascii="仿宋" w:hAnsi="仿宋" w:eastAsia="仿宋"/>
        </w:rPr>
        <w:t>4.2.2先期处置</w:t>
      </w:r>
    </w:p>
    <w:p>
      <w:pPr>
        <w:spacing w:line="620" w:lineRule="exact"/>
        <w:ind w:firstLine="640" w:firstLineChars="200"/>
        <w:rPr>
          <w:rFonts w:ascii="仿宋" w:hAnsi="仿宋" w:eastAsia="仿宋"/>
        </w:rPr>
      </w:pPr>
      <w:r>
        <w:rPr>
          <w:rFonts w:hint="eastAsia" w:ascii="仿宋" w:hAnsi="仿宋" w:eastAsia="仿宋"/>
        </w:rPr>
        <w:t>先期处置按照属地为主的原则，主要依靠事发地的应急救援力量实施救援处置。事故发生后，事发地县(市、区)政府和有关单位要立即采取措施控制事态发展。在现场指挥部成立之前，各应急救援队伍和职能部门、活动主办单位，在事发地县（市、区）级政府的指挥、协调下，进行先期处置。各级政府和有关部门根据职责和规定的权限启动相应级别的大型群众性活动事故应急预案和行动方案，及时组织应急救援行动，同时迅速向上级政府报告基本情况和先期处置情况以及请求事项，全力控制事态扩大，严防次生事故发生。</w:t>
      </w:r>
    </w:p>
    <w:p>
      <w:pPr>
        <w:spacing w:line="620" w:lineRule="exact"/>
        <w:ind w:firstLine="640" w:firstLineChars="200"/>
        <w:rPr>
          <w:rFonts w:ascii="仿宋" w:hAnsi="仿宋" w:eastAsia="仿宋"/>
        </w:rPr>
      </w:pPr>
      <w:r>
        <w:rPr>
          <w:rFonts w:hint="eastAsia" w:ascii="仿宋" w:hAnsi="仿宋" w:eastAsia="仿宋"/>
        </w:rPr>
        <w:t>4.2.3指挥协调</w:t>
      </w:r>
    </w:p>
    <w:p>
      <w:pPr>
        <w:spacing w:line="620" w:lineRule="exact"/>
        <w:ind w:firstLine="640" w:firstLineChars="200"/>
        <w:rPr>
          <w:rFonts w:ascii="仿宋" w:hAnsi="仿宋" w:eastAsia="仿宋"/>
        </w:rPr>
      </w:pPr>
      <w:r>
        <w:rPr>
          <w:rFonts w:hint="eastAsia" w:ascii="仿宋" w:hAnsi="仿宋" w:eastAsia="仿宋"/>
        </w:rPr>
        <w:t>需要市政府处置的特别重大、重大、较大群体性活动事故，由市</w:t>
      </w:r>
      <w:r>
        <w:rPr>
          <w:rFonts w:hint="eastAsia" w:ascii="仿宋" w:hAnsi="仿宋" w:eastAsia="仿宋"/>
          <w:lang w:eastAsia="zh-CN"/>
        </w:rPr>
        <w:t>指挥部</w:t>
      </w:r>
      <w:r>
        <w:rPr>
          <w:rFonts w:hint="eastAsia" w:ascii="仿宋" w:hAnsi="仿宋" w:eastAsia="仿宋"/>
        </w:rPr>
        <w:t>统一指挥有关地区、部门开展工作，或派出市政府工作组赴现场进行指导;组织协调有关负责人、专家和应急救援力量参与应急救援行动;协调有关部门提供应急保障，包括协调</w:t>
      </w:r>
      <w:r>
        <w:rPr>
          <w:rFonts w:hint="eastAsia" w:ascii="仿宋" w:hAnsi="仿宋" w:eastAsia="仿宋"/>
          <w:lang w:eastAsia="zh-CN"/>
        </w:rPr>
        <w:t>涉事</w:t>
      </w:r>
      <w:r>
        <w:rPr>
          <w:rFonts w:hint="eastAsia" w:ascii="仿宋" w:hAnsi="仿宋" w:eastAsia="仿宋"/>
        </w:rPr>
        <w:t>单位与地方政府的关系和调度各方救援资源。</w:t>
      </w:r>
    </w:p>
    <w:p>
      <w:pPr>
        <w:spacing w:line="620" w:lineRule="exact"/>
        <w:ind w:firstLine="640" w:firstLineChars="200"/>
        <w:rPr>
          <w:rFonts w:ascii="仿宋" w:hAnsi="仿宋" w:eastAsia="仿宋"/>
        </w:rPr>
      </w:pPr>
      <w:r>
        <w:rPr>
          <w:rFonts w:hint="eastAsia" w:ascii="仿宋" w:hAnsi="仿宋" w:eastAsia="仿宋"/>
        </w:rPr>
        <w:t>4.2.4处置措施</w:t>
      </w:r>
    </w:p>
    <w:p>
      <w:pPr>
        <w:spacing w:line="620" w:lineRule="exact"/>
        <w:ind w:firstLine="640" w:firstLineChars="200"/>
        <w:rPr>
          <w:rFonts w:ascii="仿宋" w:hAnsi="仿宋" w:eastAsia="仿宋"/>
        </w:rPr>
      </w:pPr>
      <w:r>
        <w:rPr>
          <w:rFonts w:hint="eastAsia" w:ascii="仿宋" w:hAnsi="仿宋" w:eastAsia="仿宋"/>
        </w:rPr>
        <w:t xml:space="preserve">4.2.4.1医疗卫生救援 </w:t>
      </w:r>
    </w:p>
    <w:p>
      <w:pPr>
        <w:spacing w:line="620" w:lineRule="exact"/>
        <w:ind w:firstLine="640" w:firstLineChars="200"/>
        <w:rPr>
          <w:rFonts w:ascii="仿宋" w:hAnsi="仿宋" w:eastAsia="仿宋"/>
        </w:rPr>
      </w:pPr>
      <w:r>
        <w:rPr>
          <w:rFonts w:hint="eastAsia" w:ascii="仿宋" w:hAnsi="仿宋" w:eastAsia="仿宋"/>
        </w:rPr>
        <w:t>事发地</w:t>
      </w:r>
      <w:r>
        <w:rPr>
          <w:rFonts w:hint="eastAsia" w:ascii="仿宋" w:hAnsi="仿宋" w:eastAsia="仿宋"/>
          <w:lang w:eastAsia="zh-CN"/>
        </w:rPr>
        <w:t>卫生健康</w:t>
      </w:r>
      <w:r>
        <w:rPr>
          <w:rFonts w:hint="eastAsia" w:ascii="仿宋" w:hAnsi="仿宋" w:eastAsia="仿宋"/>
        </w:rPr>
        <w:t>部门负责组织开展紧急医疗救护和现场卫生防疫工作。医疗卫生机构根据事故类型，及时开展现场医疗救援和疾病预防。</w:t>
      </w:r>
    </w:p>
    <w:p>
      <w:pPr>
        <w:spacing w:line="620" w:lineRule="exact"/>
        <w:ind w:firstLine="640" w:firstLineChars="200"/>
        <w:rPr>
          <w:rFonts w:ascii="仿宋" w:hAnsi="仿宋" w:eastAsia="仿宋"/>
        </w:rPr>
      </w:pPr>
      <w:r>
        <w:rPr>
          <w:rFonts w:hint="eastAsia" w:ascii="仿宋" w:hAnsi="仿宋" w:eastAsia="仿宋"/>
        </w:rPr>
        <w:t xml:space="preserve">4.2.4.2　群众安全防护 </w:t>
      </w:r>
    </w:p>
    <w:p>
      <w:pPr>
        <w:spacing w:line="620" w:lineRule="exact"/>
        <w:ind w:firstLine="640" w:firstLineChars="200"/>
        <w:rPr>
          <w:rFonts w:ascii="仿宋" w:hAnsi="仿宋" w:eastAsia="仿宋"/>
        </w:rPr>
      </w:pPr>
      <w:r>
        <w:rPr>
          <w:rFonts w:hint="eastAsia" w:ascii="仿宋" w:hAnsi="仿宋" w:eastAsia="仿宋"/>
        </w:rPr>
        <w:t>现场指挥部根据事故灾难的特点和严重程度，</w:t>
      </w:r>
      <w:r>
        <w:rPr>
          <w:rFonts w:hint="eastAsia" w:ascii="仿宋" w:hAnsi="仿宋" w:eastAsia="仿宋"/>
          <w:lang w:eastAsia="zh-CN"/>
        </w:rPr>
        <w:t>采取必要的防护措施，</w:t>
      </w:r>
      <w:r>
        <w:rPr>
          <w:rFonts w:hint="eastAsia" w:ascii="仿宋" w:hAnsi="仿宋" w:eastAsia="仿宋"/>
        </w:rPr>
        <w:t>及时启用应急避难场所，迅速有序地转移、疏散、撤离现场人群;采取有效措施控制事故源头，防止事态扩大、人员伤亡增加;及时组织运送和救治受伤群众。</w:t>
      </w:r>
    </w:p>
    <w:p>
      <w:pPr>
        <w:spacing w:line="620" w:lineRule="exact"/>
        <w:ind w:firstLine="640" w:firstLineChars="200"/>
        <w:rPr>
          <w:rFonts w:ascii="仿宋" w:hAnsi="仿宋" w:eastAsia="仿宋"/>
        </w:rPr>
      </w:pPr>
      <w:r>
        <w:rPr>
          <w:rFonts w:hint="eastAsia" w:ascii="仿宋" w:hAnsi="仿宋" w:eastAsia="仿宋"/>
        </w:rPr>
        <w:t xml:space="preserve">4.2.4.3　应急人员安全防护 </w:t>
      </w:r>
    </w:p>
    <w:p>
      <w:pPr>
        <w:spacing w:line="620" w:lineRule="exact"/>
        <w:ind w:firstLine="640" w:firstLineChars="200"/>
        <w:rPr>
          <w:rFonts w:ascii="仿宋" w:hAnsi="仿宋" w:eastAsia="仿宋"/>
        </w:rPr>
      </w:pPr>
      <w:r>
        <w:rPr>
          <w:rFonts w:hint="eastAsia" w:ascii="仿宋" w:hAnsi="仿宋" w:eastAsia="仿宋"/>
        </w:rPr>
        <w:t>现场应急救援人员根据现场处置行动需要，携带相应的专业防护装备，采取安全防护措施，严格执行应急救援人员进入和离开事故现场的相关规定。</w:t>
      </w:r>
    </w:p>
    <w:p>
      <w:pPr>
        <w:spacing w:line="620" w:lineRule="exact"/>
        <w:ind w:firstLine="640" w:firstLineChars="200"/>
        <w:rPr>
          <w:rFonts w:ascii="仿宋" w:hAnsi="仿宋" w:eastAsia="仿宋"/>
        </w:rPr>
      </w:pPr>
      <w:r>
        <w:rPr>
          <w:rFonts w:hint="eastAsia" w:ascii="仿宋" w:hAnsi="仿宋" w:eastAsia="仿宋"/>
        </w:rPr>
        <w:t>4.2.5应急结束</w:t>
      </w:r>
    </w:p>
    <w:p>
      <w:pPr>
        <w:spacing w:line="620" w:lineRule="exact"/>
        <w:ind w:firstLine="640" w:firstLineChars="200"/>
        <w:rPr>
          <w:rFonts w:ascii="仿宋" w:hAnsi="仿宋" w:eastAsia="仿宋"/>
        </w:rPr>
      </w:pPr>
      <w:r>
        <w:rPr>
          <w:rFonts w:hint="eastAsia" w:ascii="仿宋" w:hAnsi="仿宋" w:eastAsia="仿宋"/>
        </w:rPr>
        <w:t>特别重大、重大、较大群众性活动事故应急处置行动结束或相关危险因素已消除，由现场指挥部提出应急响应结束建议，经市指挥部批准，解除应急状态，应急响应结束，并通知市级有关部门和事发地政府。</w:t>
      </w:r>
    </w:p>
    <w:p>
      <w:pPr>
        <w:spacing w:line="620" w:lineRule="exact"/>
        <w:ind w:firstLine="640" w:firstLineChars="200"/>
        <w:rPr>
          <w:rFonts w:ascii="仿宋" w:hAnsi="仿宋" w:eastAsia="仿宋"/>
        </w:rPr>
      </w:pPr>
      <w:r>
        <w:rPr>
          <w:rFonts w:hint="eastAsia" w:ascii="仿宋" w:hAnsi="仿宋" w:eastAsia="仿宋"/>
        </w:rPr>
        <w:t>4.3　信息发布与舆论引导</w:t>
      </w:r>
    </w:p>
    <w:p>
      <w:pPr>
        <w:spacing w:line="620" w:lineRule="exact"/>
        <w:ind w:firstLine="640" w:firstLineChars="200"/>
        <w:rPr>
          <w:rFonts w:ascii="仿宋" w:hAnsi="仿宋" w:eastAsia="仿宋"/>
        </w:rPr>
      </w:pPr>
      <w:r>
        <w:rPr>
          <w:rFonts w:hint="eastAsia" w:ascii="仿宋" w:hAnsi="仿宋" w:eastAsia="仿宋"/>
        </w:rPr>
        <w:t>大型群众性活动事故发生后，按照及时、准确、全面、依法的原则，</w:t>
      </w:r>
      <w:r>
        <w:rPr>
          <w:rFonts w:hint="eastAsia" w:ascii="仿宋" w:hAnsi="仿宋" w:eastAsia="仿宋"/>
          <w:lang w:eastAsia="zh-CN"/>
        </w:rPr>
        <w:t>根据</w:t>
      </w:r>
      <w:r>
        <w:rPr>
          <w:rFonts w:hint="eastAsia" w:ascii="仿宋" w:hAnsi="仿宋" w:eastAsia="仿宋"/>
        </w:rPr>
        <w:t>应急响应的级别，分别由市指挥部或事发地县（市、区）级政府第一时间向社会发布简要信息，随后发布初步核实情况和政府应对措施，并根据事件处置情况，做好后续信息发布工作，积极引导社会舆论，防止恶意炒作或谣言传播影响社会稳定。特别重大、重大事故最迟5小时内发布权威信息、24小时内举行新闻发布会。</w:t>
      </w:r>
    </w:p>
    <w:p>
      <w:pPr>
        <w:spacing w:line="620" w:lineRule="exact"/>
        <w:ind w:firstLine="640" w:firstLineChars="200"/>
        <w:rPr>
          <w:rFonts w:ascii="仿宋" w:hAnsi="仿宋" w:eastAsia="仿宋"/>
        </w:rPr>
      </w:pPr>
      <w:r>
        <w:rPr>
          <w:rFonts w:hint="eastAsia" w:ascii="仿宋" w:hAnsi="仿宋" w:eastAsia="仿宋"/>
        </w:rPr>
        <w:t>4.4恢复重建</w:t>
      </w:r>
    </w:p>
    <w:p>
      <w:pPr>
        <w:spacing w:line="620" w:lineRule="exact"/>
        <w:rPr>
          <w:rFonts w:ascii="仿宋" w:hAnsi="仿宋" w:eastAsia="仿宋"/>
        </w:rPr>
      </w:pPr>
      <w:r>
        <w:rPr>
          <w:rFonts w:hint="eastAsia" w:ascii="仿宋" w:hAnsi="仿宋" w:eastAsia="仿宋"/>
        </w:rPr>
        <w:t xml:space="preserve">　　4.4.1善后处置 </w:t>
      </w:r>
    </w:p>
    <w:p>
      <w:pPr>
        <w:spacing w:line="620" w:lineRule="exact"/>
        <w:ind w:firstLine="640" w:firstLineChars="200"/>
        <w:rPr>
          <w:rFonts w:hint="eastAsia" w:ascii="仿宋" w:hAnsi="仿宋" w:eastAsia="仿宋"/>
          <w:lang w:eastAsia="zh-CN"/>
        </w:rPr>
      </w:pPr>
      <w:r>
        <w:rPr>
          <w:rFonts w:hint="eastAsia" w:ascii="仿宋" w:hAnsi="仿宋" w:eastAsia="仿宋"/>
        </w:rPr>
        <w:t>事发地县（市、区）级政府</w:t>
      </w:r>
      <w:r>
        <w:rPr>
          <w:rFonts w:hint="eastAsia" w:ascii="仿宋" w:hAnsi="仿宋" w:eastAsia="仿宋"/>
          <w:lang w:eastAsia="zh-CN"/>
        </w:rPr>
        <w:t>和</w:t>
      </w:r>
      <w:r>
        <w:rPr>
          <w:rFonts w:hint="eastAsia" w:ascii="仿宋" w:hAnsi="仿宋" w:eastAsia="仿宋"/>
        </w:rPr>
        <w:t>市级民政、卫生</w:t>
      </w:r>
      <w:r>
        <w:rPr>
          <w:rFonts w:hint="eastAsia" w:ascii="仿宋" w:hAnsi="仿宋" w:eastAsia="仿宋"/>
          <w:lang w:eastAsia="zh-CN"/>
        </w:rPr>
        <w:t>、健康</w:t>
      </w:r>
      <w:r>
        <w:rPr>
          <w:rFonts w:hint="eastAsia" w:ascii="仿宋" w:hAnsi="仿宋" w:eastAsia="仿宋"/>
        </w:rPr>
        <w:t>、文化和旅游、体育</w:t>
      </w:r>
      <w:r>
        <w:rPr>
          <w:rFonts w:hint="eastAsia" w:ascii="仿宋" w:hAnsi="仿宋" w:eastAsia="仿宋"/>
          <w:lang w:eastAsia="zh-CN"/>
        </w:rPr>
        <w:t>等</w:t>
      </w:r>
      <w:r>
        <w:rPr>
          <w:rFonts w:hint="eastAsia" w:ascii="仿宋" w:hAnsi="仿宋" w:eastAsia="仿宋"/>
        </w:rPr>
        <w:t>部门积极稳妥、深入细致做好善后处置工作。对事件中的伤亡人员，应当按规定给予安抚、救助。对紧急调集、征用的有关单位、个人的物资等，按规定偿还或者补偿</w:t>
      </w:r>
      <w:r>
        <w:rPr>
          <w:rFonts w:hint="eastAsia" w:ascii="仿宋" w:hAnsi="仿宋" w:eastAsia="仿宋"/>
          <w:lang w:eastAsia="zh-CN"/>
        </w:rPr>
        <w:t>。</w:t>
      </w:r>
    </w:p>
    <w:p>
      <w:pPr>
        <w:spacing w:line="620" w:lineRule="exact"/>
        <w:rPr>
          <w:rFonts w:ascii="仿宋" w:hAnsi="仿宋" w:eastAsia="仿宋"/>
        </w:rPr>
      </w:pPr>
      <w:r>
        <w:rPr>
          <w:rFonts w:hint="eastAsia" w:ascii="仿宋" w:hAnsi="仿宋" w:eastAsia="仿宋"/>
        </w:rPr>
        <w:t xml:space="preserve">　　4.4.2评估与调查 </w:t>
      </w:r>
    </w:p>
    <w:p>
      <w:pPr>
        <w:spacing w:line="620" w:lineRule="exact"/>
        <w:ind w:firstLine="640" w:firstLineChars="200"/>
        <w:rPr>
          <w:rFonts w:ascii="仿宋" w:hAnsi="仿宋" w:eastAsia="仿宋"/>
        </w:rPr>
      </w:pPr>
      <w:r>
        <w:rPr>
          <w:rFonts w:hint="eastAsia" w:ascii="仿宋" w:hAnsi="仿宋" w:eastAsia="仿宋"/>
        </w:rPr>
        <w:t>评估小组负责检测、分析和评估工作，查找事故的原因和评估事态的发展趋势，预测事故的后果，为现场指挥部决策提供参考。检测与评估报告及时上报市指挥部。</w:t>
      </w:r>
    </w:p>
    <w:p>
      <w:pPr>
        <w:spacing w:line="620" w:lineRule="exact"/>
        <w:ind w:firstLine="640" w:firstLineChars="200"/>
        <w:rPr>
          <w:rFonts w:ascii="仿宋" w:hAnsi="仿宋" w:eastAsia="仿宋"/>
        </w:rPr>
      </w:pPr>
      <w:r>
        <w:rPr>
          <w:rFonts w:hint="eastAsia" w:ascii="仿宋" w:hAnsi="仿宋" w:eastAsia="仿宋"/>
        </w:rPr>
        <w:t>较大事故由市政府派出事故调查组进行调查；重大事故由省政府派出事故调查组进行调查，市有关部门协助调查;特别重大事故由国务院派出事故调查组进行调查，省有关部门协助调查。事故调查按照国家有关法律、法规的规定，对大型</w:t>
      </w:r>
      <w:r>
        <w:rPr>
          <w:rFonts w:hint="eastAsia" w:ascii="仿宋" w:hAnsi="仿宋" w:eastAsia="仿宋"/>
          <w:lang w:eastAsia="zh-CN"/>
        </w:rPr>
        <w:t>群众性</w:t>
      </w:r>
      <w:r>
        <w:rPr>
          <w:rFonts w:hint="eastAsia" w:ascii="仿宋" w:hAnsi="仿宋" w:eastAsia="仿宋"/>
        </w:rPr>
        <w:t>文体活动事故的原因、性质、影响、责任和经验教训等进行综合调查评估，并对有关责任人提出处理建议。</w:t>
      </w:r>
    </w:p>
    <w:p>
      <w:pPr>
        <w:spacing w:line="620" w:lineRule="exact"/>
        <w:ind w:firstLine="640" w:firstLineChars="200"/>
        <w:rPr>
          <w:rFonts w:ascii="仿宋" w:hAnsi="仿宋" w:eastAsia="仿宋"/>
        </w:rPr>
      </w:pPr>
      <w:r>
        <w:rPr>
          <w:rFonts w:hint="eastAsia" w:ascii="仿宋" w:hAnsi="仿宋" w:eastAsia="仿宋"/>
        </w:rPr>
        <w:t xml:space="preserve">4.4.3 恢复重建 </w:t>
      </w:r>
    </w:p>
    <w:p>
      <w:pPr>
        <w:spacing w:line="620" w:lineRule="exact"/>
        <w:ind w:firstLine="640" w:firstLineChars="200"/>
        <w:rPr>
          <w:rFonts w:ascii="仿宋" w:hAnsi="仿宋" w:eastAsia="仿宋"/>
        </w:rPr>
      </w:pPr>
      <w:r>
        <w:rPr>
          <w:rFonts w:hint="eastAsia" w:ascii="仿宋" w:hAnsi="仿宋" w:eastAsia="仿宋"/>
        </w:rPr>
        <w:t>突发事件应急处置结束后，事发地政府应根据需要适时组织专家对事发地重建环境、可利用资源等进行评估论证，制定恢复重建计划，落实资金、物资和技术保障，迅速开展恢复重建工作，并向上级党委、政府报告。　</w:t>
      </w:r>
    </w:p>
    <w:p>
      <w:pPr>
        <w:spacing w:line="620" w:lineRule="exact"/>
        <w:ind w:firstLine="640" w:firstLineChars="200"/>
        <w:rPr>
          <w:rFonts w:ascii="仿宋" w:hAnsi="仿宋" w:eastAsia="仿宋"/>
        </w:rPr>
      </w:pPr>
    </w:p>
    <w:p>
      <w:pPr>
        <w:spacing w:line="620" w:lineRule="exact"/>
        <w:rPr>
          <w:rFonts w:ascii="仿宋" w:hAnsi="仿宋" w:eastAsia="仿宋"/>
        </w:rPr>
      </w:pPr>
      <w:r>
        <w:rPr>
          <w:rFonts w:hint="eastAsia" w:ascii="仿宋" w:hAnsi="仿宋" w:eastAsia="仿宋"/>
        </w:rPr>
        <w:t>　　</w:t>
      </w:r>
      <w:r>
        <w:rPr>
          <w:rFonts w:hint="eastAsia" w:ascii="黑体" w:hAnsi="黑体" w:eastAsia="黑体" w:cs="黑体"/>
        </w:rPr>
        <w:t>5　应急保障</w:t>
      </w:r>
    </w:p>
    <w:p>
      <w:pPr>
        <w:spacing w:line="620" w:lineRule="exact"/>
        <w:rPr>
          <w:rFonts w:ascii="仿宋" w:hAnsi="仿宋" w:eastAsia="仿宋"/>
        </w:rPr>
      </w:pPr>
      <w:r>
        <w:rPr>
          <w:rFonts w:hint="eastAsia" w:ascii="仿宋" w:hAnsi="仿宋" w:eastAsia="仿宋"/>
        </w:rPr>
        <w:t xml:space="preserve">　　5.1经费保障 </w:t>
      </w:r>
    </w:p>
    <w:p>
      <w:pPr>
        <w:spacing w:line="620" w:lineRule="exact"/>
        <w:ind w:firstLine="640" w:firstLineChars="200"/>
        <w:rPr>
          <w:rFonts w:ascii="仿宋" w:hAnsi="仿宋" w:eastAsia="仿宋"/>
        </w:rPr>
      </w:pPr>
      <w:r>
        <w:rPr>
          <w:rFonts w:hint="eastAsia" w:ascii="仿宋" w:hAnsi="仿宋" w:eastAsia="仿宋"/>
        </w:rPr>
        <w:t>市大型群众性活动事故应急准备和救援工作，市本级所需资金由相关</w:t>
      </w:r>
      <w:r>
        <w:rPr>
          <w:rFonts w:hint="eastAsia" w:ascii="仿宋" w:hAnsi="仿宋" w:eastAsia="仿宋"/>
          <w:lang w:eastAsia="zh-CN"/>
        </w:rPr>
        <w:t>单位</w:t>
      </w:r>
      <w:r>
        <w:rPr>
          <w:rFonts w:hint="eastAsia" w:ascii="仿宋" w:hAnsi="仿宋" w:eastAsia="仿宋"/>
        </w:rPr>
        <w:t>提出预算，经市公安局汇总后</w:t>
      </w:r>
      <w:r>
        <w:rPr>
          <w:rFonts w:hint="eastAsia" w:ascii="仿宋" w:hAnsi="仿宋" w:eastAsia="仿宋"/>
          <w:lang w:eastAsia="zh-CN"/>
        </w:rPr>
        <w:t>报</w:t>
      </w:r>
      <w:r>
        <w:rPr>
          <w:rFonts w:hint="eastAsia" w:ascii="仿宋" w:hAnsi="仿宋" w:eastAsia="仿宋"/>
        </w:rPr>
        <w:t>送市财政局，按规定报经批准后列入市级财政预算。处置大型群众性活动事故</w:t>
      </w:r>
      <w:r>
        <w:rPr>
          <w:rFonts w:hint="eastAsia" w:ascii="仿宋" w:hAnsi="仿宋" w:eastAsia="仿宋"/>
          <w:lang w:eastAsia="zh-CN"/>
        </w:rPr>
        <w:t>所</w:t>
      </w:r>
      <w:r>
        <w:rPr>
          <w:rFonts w:hint="eastAsia" w:ascii="仿宋" w:hAnsi="仿宋" w:eastAsia="仿宋"/>
        </w:rPr>
        <w:t>需财政负担的经费，按照现行事权、财权划分原则，分级负担。财政和审计部门要加强对大型群众性活动事故财政应急资金的监督管理，</w:t>
      </w:r>
      <w:r>
        <w:rPr>
          <w:rFonts w:hint="eastAsia" w:ascii="仿宋" w:hAnsi="仿宋" w:eastAsia="仿宋"/>
          <w:lang w:eastAsia="zh-CN"/>
        </w:rPr>
        <w:t>确保</w:t>
      </w:r>
      <w:r>
        <w:rPr>
          <w:rFonts w:hint="eastAsia" w:ascii="仿宋" w:hAnsi="仿宋" w:eastAsia="仿宋"/>
        </w:rPr>
        <w:t>专款专用，提高资金使用效益。</w:t>
      </w:r>
    </w:p>
    <w:p>
      <w:pPr>
        <w:spacing w:line="620" w:lineRule="exact"/>
        <w:ind w:firstLine="640" w:firstLineChars="200"/>
        <w:rPr>
          <w:rFonts w:ascii="仿宋" w:hAnsi="仿宋" w:eastAsia="仿宋"/>
        </w:rPr>
      </w:pPr>
      <w:r>
        <w:rPr>
          <w:rFonts w:hint="eastAsia" w:ascii="仿宋" w:hAnsi="仿宋" w:eastAsia="仿宋"/>
        </w:rPr>
        <w:t xml:space="preserve">5.2物资装备保障 </w:t>
      </w:r>
    </w:p>
    <w:p>
      <w:pPr>
        <w:spacing w:line="620" w:lineRule="exact"/>
        <w:ind w:firstLine="640" w:firstLineChars="200"/>
        <w:rPr>
          <w:rFonts w:ascii="仿宋" w:hAnsi="仿宋" w:eastAsia="仿宋"/>
        </w:rPr>
      </w:pPr>
      <w:r>
        <w:rPr>
          <w:rFonts w:hint="eastAsia" w:ascii="仿宋" w:hAnsi="仿宋" w:eastAsia="仿宋"/>
        </w:rPr>
        <w:t>各级政府和有关部门应加强大型群众性活动事故应急处置的物资装备储备，切实提高应急保障能力。</w:t>
      </w:r>
    </w:p>
    <w:p>
      <w:pPr>
        <w:spacing w:line="620" w:lineRule="exact"/>
        <w:ind w:firstLine="640" w:firstLineChars="200"/>
        <w:rPr>
          <w:rFonts w:ascii="仿宋" w:hAnsi="仿宋" w:eastAsia="仿宋"/>
        </w:rPr>
      </w:pPr>
      <w:r>
        <w:rPr>
          <w:rFonts w:hint="eastAsia" w:ascii="仿宋" w:hAnsi="仿宋" w:eastAsia="仿宋"/>
        </w:rPr>
        <w:t xml:space="preserve">5.3通信保障 </w:t>
      </w:r>
    </w:p>
    <w:p>
      <w:pPr>
        <w:spacing w:line="620" w:lineRule="exact"/>
        <w:ind w:firstLine="640" w:firstLineChars="200"/>
        <w:rPr>
          <w:rFonts w:ascii="仿宋" w:hAnsi="仿宋" w:eastAsia="仿宋"/>
        </w:rPr>
      </w:pPr>
      <w:r>
        <w:rPr>
          <w:rFonts w:hint="eastAsia" w:ascii="仿宋" w:hAnsi="仿宋" w:eastAsia="仿宋"/>
        </w:rPr>
        <w:t>大型群众性活动事故应急处置工作所需的通信保障体系，由市通信发展办公室等部门负责建立，确保本</w:t>
      </w:r>
      <w:r>
        <w:rPr>
          <w:rFonts w:hint="eastAsia" w:ascii="仿宋" w:hAnsi="仿宋" w:eastAsia="仿宋"/>
          <w:lang w:eastAsia="zh-CN"/>
        </w:rPr>
        <w:t>应急响应</w:t>
      </w:r>
      <w:r>
        <w:rPr>
          <w:rFonts w:hint="eastAsia" w:ascii="仿宋" w:hAnsi="仿宋" w:eastAsia="仿宋"/>
        </w:rPr>
        <w:t>启动时各单位的联络畅通，以及应急处置行动的指挥畅通。</w:t>
      </w:r>
    </w:p>
    <w:p>
      <w:pPr>
        <w:spacing w:line="620" w:lineRule="exact"/>
        <w:ind w:firstLine="640" w:firstLineChars="200"/>
        <w:rPr>
          <w:rFonts w:ascii="仿宋" w:hAnsi="仿宋" w:eastAsia="仿宋"/>
        </w:rPr>
      </w:pPr>
      <w:r>
        <w:rPr>
          <w:rFonts w:hint="eastAsia" w:ascii="仿宋" w:hAnsi="仿宋" w:eastAsia="仿宋"/>
        </w:rPr>
        <w:t>5.4 科技保障</w:t>
      </w:r>
    </w:p>
    <w:p>
      <w:pPr>
        <w:spacing w:line="620" w:lineRule="exact"/>
        <w:ind w:firstLine="640" w:firstLineChars="200"/>
        <w:rPr>
          <w:rFonts w:ascii="仿宋" w:hAnsi="仿宋" w:eastAsia="仿宋"/>
        </w:rPr>
      </w:pPr>
      <w:r>
        <w:rPr>
          <w:rFonts w:hint="eastAsia" w:ascii="仿宋" w:hAnsi="仿宋" w:eastAsia="仿宋"/>
        </w:rPr>
        <w:t>各级政府和有关部门要鼓励、扶持</w:t>
      </w:r>
      <w:r>
        <w:rPr>
          <w:rFonts w:hint="eastAsia" w:ascii="仿宋" w:hAnsi="仿宋" w:eastAsia="仿宋"/>
          <w:lang w:eastAsia="zh-CN"/>
        </w:rPr>
        <w:t>有关</w:t>
      </w:r>
      <w:r>
        <w:rPr>
          <w:rFonts w:hint="eastAsia" w:ascii="仿宋" w:hAnsi="仿宋" w:eastAsia="仿宋"/>
        </w:rPr>
        <w:t>科研机构和企业研发用于大型群众性活动突发事件预警、预防、监测、应急处置与救援的技术装备和管理平台。</w:t>
      </w:r>
    </w:p>
    <w:p>
      <w:pPr>
        <w:spacing w:line="620" w:lineRule="exact"/>
        <w:ind w:firstLine="640" w:firstLineChars="200"/>
        <w:rPr>
          <w:rFonts w:ascii="仿宋" w:hAnsi="仿宋" w:eastAsia="仿宋"/>
        </w:rPr>
      </w:pPr>
      <w:r>
        <w:rPr>
          <w:rFonts w:hint="eastAsia" w:ascii="仿宋" w:hAnsi="仿宋" w:eastAsia="仿宋"/>
        </w:rPr>
        <w:t xml:space="preserve">5.5 组织纪律保障 </w:t>
      </w:r>
    </w:p>
    <w:p>
      <w:pPr>
        <w:spacing w:line="620" w:lineRule="exact"/>
        <w:ind w:firstLine="640" w:firstLineChars="200"/>
        <w:rPr>
          <w:rFonts w:ascii="仿宋" w:hAnsi="仿宋" w:eastAsia="仿宋"/>
        </w:rPr>
      </w:pPr>
      <w:r>
        <w:rPr>
          <w:rFonts w:hint="eastAsia" w:ascii="仿宋" w:hAnsi="仿宋" w:eastAsia="仿宋"/>
        </w:rPr>
        <w:t>严格工作纪律，形成快速高效的部门协作机制。参与应急处置的各部门在接到行动指令后，应当迅速组织或调度相关人员、装备，在最短的时间内赶赴现场，在现场指挥部的统一指挥下，根据预案中明确的职责快速投入事故应急处置。各部门要加强联系沟通</w:t>
      </w:r>
      <w:r>
        <w:rPr>
          <w:rFonts w:hint="eastAsia" w:ascii="仿宋" w:hAnsi="仿宋" w:eastAsia="仿宋"/>
          <w:lang w:eastAsia="zh-CN"/>
        </w:rPr>
        <w:t>、</w:t>
      </w:r>
      <w:r>
        <w:rPr>
          <w:rFonts w:hint="eastAsia" w:ascii="仿宋" w:hAnsi="仿宋" w:eastAsia="仿宋"/>
        </w:rPr>
        <w:t>互相配合</w:t>
      </w:r>
      <w:r>
        <w:rPr>
          <w:rFonts w:hint="eastAsia" w:ascii="仿宋" w:hAnsi="仿宋" w:eastAsia="仿宋"/>
          <w:lang w:eastAsia="zh-CN"/>
        </w:rPr>
        <w:t>、</w:t>
      </w:r>
      <w:r>
        <w:rPr>
          <w:rFonts w:hint="eastAsia" w:ascii="仿宋" w:hAnsi="仿宋" w:eastAsia="仿宋"/>
        </w:rPr>
        <w:t>团结协作</w:t>
      </w:r>
      <w:r>
        <w:rPr>
          <w:rFonts w:hint="eastAsia" w:ascii="仿宋" w:hAnsi="仿宋" w:eastAsia="仿宋"/>
          <w:lang w:eastAsia="zh-CN"/>
        </w:rPr>
        <w:t>、</w:t>
      </w:r>
      <w:r>
        <w:rPr>
          <w:rFonts w:hint="eastAsia" w:ascii="仿宋" w:hAnsi="仿宋" w:eastAsia="仿宋"/>
        </w:rPr>
        <w:t>形成合力</w:t>
      </w:r>
      <w:r>
        <w:rPr>
          <w:rFonts w:hint="eastAsia" w:ascii="仿宋" w:hAnsi="仿宋" w:eastAsia="仿宋"/>
          <w:lang w:eastAsia="zh-CN"/>
        </w:rPr>
        <w:t>，</w:t>
      </w:r>
      <w:r>
        <w:rPr>
          <w:rFonts w:hint="eastAsia" w:ascii="仿宋" w:hAnsi="仿宋" w:eastAsia="仿宋"/>
        </w:rPr>
        <w:t>工作中要严格做到服从命令</w:t>
      </w:r>
      <w:r>
        <w:rPr>
          <w:rFonts w:hint="eastAsia" w:ascii="仿宋" w:hAnsi="仿宋" w:eastAsia="仿宋"/>
          <w:lang w:eastAsia="zh-CN"/>
        </w:rPr>
        <w:t>、</w:t>
      </w:r>
      <w:r>
        <w:rPr>
          <w:rFonts w:hint="eastAsia" w:ascii="仿宋" w:hAnsi="仿宋" w:eastAsia="仿宋"/>
        </w:rPr>
        <w:t>听从指挥</w:t>
      </w:r>
      <w:r>
        <w:rPr>
          <w:rFonts w:hint="eastAsia" w:ascii="仿宋" w:hAnsi="仿宋" w:eastAsia="仿宋"/>
          <w:lang w:eastAsia="zh-CN"/>
        </w:rPr>
        <w:t>、</w:t>
      </w:r>
      <w:r>
        <w:rPr>
          <w:rFonts w:hint="eastAsia" w:ascii="仿宋" w:hAnsi="仿宋" w:eastAsia="仿宋"/>
        </w:rPr>
        <w:t>恪尽职守</w:t>
      </w:r>
      <w:r>
        <w:rPr>
          <w:rFonts w:hint="eastAsia" w:ascii="仿宋" w:hAnsi="仿宋" w:eastAsia="仿宋"/>
          <w:lang w:eastAsia="zh-CN"/>
        </w:rPr>
        <w:t>、</w:t>
      </w:r>
      <w:r>
        <w:rPr>
          <w:rFonts w:hint="eastAsia" w:ascii="仿宋" w:hAnsi="仿宋" w:eastAsia="仿宋"/>
        </w:rPr>
        <w:t>及时处置。</w:t>
      </w:r>
    </w:p>
    <w:p>
      <w:pPr>
        <w:spacing w:line="620" w:lineRule="exact"/>
        <w:ind w:firstLine="640" w:firstLineChars="200"/>
        <w:rPr>
          <w:rFonts w:ascii="仿宋" w:hAnsi="仿宋" w:eastAsia="仿宋"/>
        </w:rPr>
      </w:pPr>
    </w:p>
    <w:p>
      <w:pPr>
        <w:spacing w:line="620" w:lineRule="exact"/>
        <w:ind w:firstLine="640" w:firstLineChars="200"/>
        <w:rPr>
          <w:rFonts w:ascii="黑体" w:hAnsi="黑体" w:eastAsia="黑体" w:cs="黑体"/>
        </w:rPr>
      </w:pPr>
      <w:r>
        <w:rPr>
          <w:rFonts w:hint="eastAsia" w:ascii="黑体" w:hAnsi="黑体" w:eastAsia="黑体" w:cs="黑体"/>
        </w:rPr>
        <w:t>6　监督管理</w:t>
      </w:r>
    </w:p>
    <w:p>
      <w:pPr>
        <w:spacing w:line="620" w:lineRule="exact"/>
        <w:ind w:firstLine="640" w:firstLineChars="200"/>
        <w:rPr>
          <w:rFonts w:ascii="仿宋" w:hAnsi="仿宋" w:eastAsia="仿宋"/>
        </w:rPr>
      </w:pPr>
      <w:r>
        <w:rPr>
          <w:rFonts w:hint="eastAsia" w:ascii="仿宋" w:hAnsi="仿宋" w:eastAsia="仿宋"/>
        </w:rPr>
        <w:t xml:space="preserve">6.1预案演练 </w:t>
      </w:r>
    </w:p>
    <w:p>
      <w:pPr>
        <w:spacing w:line="620" w:lineRule="exact"/>
        <w:ind w:firstLine="640" w:firstLineChars="200"/>
        <w:rPr>
          <w:rFonts w:ascii="仿宋" w:hAnsi="仿宋" w:eastAsia="仿宋"/>
        </w:rPr>
      </w:pPr>
      <w:r>
        <w:rPr>
          <w:rFonts w:hint="eastAsia" w:ascii="仿宋" w:hAnsi="仿宋" w:eastAsia="仿宋"/>
        </w:rPr>
        <w:t>各级应急处置指挥机构应当加强大型群众性活动事故的应急演练，磨合机制、锻炼队伍、完善预案，切实提高防范和处置大型群众性活动事故的能力。</w:t>
      </w:r>
    </w:p>
    <w:p>
      <w:pPr>
        <w:spacing w:line="620" w:lineRule="exact"/>
        <w:ind w:firstLine="640" w:firstLineChars="200"/>
        <w:rPr>
          <w:rFonts w:ascii="仿宋" w:hAnsi="仿宋" w:eastAsia="仿宋"/>
        </w:rPr>
      </w:pPr>
      <w:r>
        <w:rPr>
          <w:rFonts w:hint="eastAsia" w:ascii="仿宋" w:hAnsi="仿宋" w:eastAsia="仿宋"/>
        </w:rPr>
        <w:t>6. 2奖励与责任追究</w:t>
      </w:r>
    </w:p>
    <w:p>
      <w:pPr>
        <w:spacing w:line="620" w:lineRule="exact"/>
        <w:ind w:firstLine="640" w:firstLineChars="200"/>
        <w:rPr>
          <w:rFonts w:ascii="仿宋" w:hAnsi="仿宋" w:eastAsia="仿宋"/>
        </w:rPr>
      </w:pPr>
      <w:r>
        <w:rPr>
          <w:rFonts w:hint="eastAsia" w:ascii="仿宋" w:hAnsi="仿宋" w:eastAsia="仿宋"/>
        </w:rPr>
        <w:t>6.2.1奖励</w:t>
      </w:r>
    </w:p>
    <w:p>
      <w:pPr>
        <w:spacing w:line="620" w:lineRule="exact"/>
        <w:rPr>
          <w:rFonts w:ascii="仿宋" w:hAnsi="仿宋" w:eastAsia="仿宋"/>
        </w:rPr>
      </w:pPr>
      <w:r>
        <w:rPr>
          <w:rFonts w:hint="eastAsia" w:ascii="仿宋" w:hAnsi="仿宋" w:eastAsia="仿宋"/>
        </w:rPr>
        <w:t>在大型群众性活动事故应急处置行动中，对有下列表现之一的单位和个人，应根据有关规定予以褒扬激励:</w:t>
      </w:r>
    </w:p>
    <w:p>
      <w:pPr>
        <w:spacing w:line="620" w:lineRule="exact"/>
        <w:ind w:firstLine="640" w:firstLineChars="200"/>
        <w:rPr>
          <w:rFonts w:ascii="仿宋" w:hAnsi="仿宋" w:eastAsia="仿宋"/>
        </w:rPr>
      </w:pPr>
      <w:r>
        <w:rPr>
          <w:rFonts w:hint="eastAsia" w:ascii="仿宋" w:hAnsi="仿宋" w:eastAsia="仿宋"/>
        </w:rPr>
        <w:t xml:space="preserve">(1)出色完成应急任务，成绩显著的; </w:t>
      </w:r>
    </w:p>
    <w:p>
      <w:pPr>
        <w:spacing w:line="620" w:lineRule="exact"/>
        <w:ind w:firstLine="640" w:firstLineChars="200"/>
        <w:rPr>
          <w:rFonts w:ascii="仿宋" w:hAnsi="仿宋" w:eastAsia="仿宋"/>
        </w:rPr>
      </w:pPr>
      <w:r>
        <w:rPr>
          <w:rFonts w:hint="eastAsia" w:ascii="仿宋" w:hAnsi="仿宋" w:eastAsia="仿宋"/>
        </w:rPr>
        <w:t>(2)防止或挽救事故灾害有功，使人民群众的生命和国家、集体财产免受损失和减少损失的;</w:t>
      </w:r>
    </w:p>
    <w:p>
      <w:pPr>
        <w:spacing w:line="620" w:lineRule="exact"/>
        <w:ind w:firstLine="640" w:firstLineChars="200"/>
        <w:rPr>
          <w:rFonts w:ascii="仿宋" w:hAnsi="仿宋" w:eastAsia="仿宋"/>
        </w:rPr>
      </w:pPr>
      <w:r>
        <w:rPr>
          <w:rFonts w:hint="eastAsia" w:ascii="仿宋" w:hAnsi="仿宋" w:eastAsia="仿宋"/>
        </w:rPr>
        <w:t xml:space="preserve">(3)对应急准备或应急响应提出重要建议，实施效果显著的; </w:t>
      </w:r>
    </w:p>
    <w:p>
      <w:pPr>
        <w:spacing w:line="620" w:lineRule="exact"/>
        <w:ind w:firstLine="640" w:firstLineChars="200"/>
        <w:rPr>
          <w:rFonts w:ascii="仿宋" w:hAnsi="仿宋" w:eastAsia="仿宋"/>
        </w:rPr>
      </w:pPr>
      <w:r>
        <w:rPr>
          <w:rFonts w:hint="eastAsia" w:ascii="仿宋" w:hAnsi="仿宋" w:eastAsia="仿宋"/>
        </w:rPr>
        <w:t xml:space="preserve">(4)有其他特殊贡献的。 </w:t>
      </w:r>
    </w:p>
    <w:p>
      <w:pPr>
        <w:spacing w:line="620" w:lineRule="exact"/>
        <w:ind w:firstLine="640" w:firstLineChars="200"/>
        <w:rPr>
          <w:rFonts w:ascii="仿宋" w:hAnsi="仿宋" w:eastAsia="仿宋"/>
        </w:rPr>
      </w:pPr>
      <w:r>
        <w:rPr>
          <w:rFonts w:hint="eastAsia" w:ascii="仿宋" w:hAnsi="仿宋" w:eastAsia="仿宋"/>
        </w:rPr>
        <w:t>6.2.2 责任追究</w:t>
      </w:r>
    </w:p>
    <w:p>
      <w:pPr>
        <w:spacing w:line="620" w:lineRule="exact"/>
        <w:ind w:firstLine="640" w:firstLineChars="200"/>
        <w:rPr>
          <w:rFonts w:ascii="仿宋" w:hAnsi="仿宋" w:eastAsia="仿宋"/>
        </w:rPr>
      </w:pPr>
      <w:r>
        <w:rPr>
          <w:rFonts w:hint="eastAsia" w:ascii="仿宋" w:hAnsi="仿宋" w:eastAsia="仿宋"/>
        </w:rPr>
        <w:t>在大型群众性活动事故应急处置行动中，有下列行为之一的</w:t>
      </w:r>
      <w:r>
        <w:rPr>
          <w:rFonts w:hint="eastAsia" w:ascii="仿宋" w:hAnsi="仿宋" w:eastAsia="仿宋"/>
          <w:lang w:eastAsia="zh-CN"/>
        </w:rPr>
        <w:t>有关责任人</w:t>
      </w:r>
      <w:r>
        <w:rPr>
          <w:rFonts w:hint="eastAsia" w:ascii="仿宋" w:hAnsi="仿宋" w:eastAsia="仿宋"/>
        </w:rPr>
        <w:t>，按照法律、法规和</w:t>
      </w:r>
      <w:r>
        <w:rPr>
          <w:rFonts w:hint="eastAsia" w:ascii="仿宋" w:hAnsi="仿宋" w:eastAsia="仿宋"/>
          <w:lang w:eastAsia="zh-CN"/>
        </w:rPr>
        <w:t>规定</w:t>
      </w:r>
      <w:r>
        <w:rPr>
          <w:rFonts w:hint="eastAsia" w:ascii="仿宋" w:hAnsi="仿宋" w:eastAsia="仿宋"/>
        </w:rPr>
        <w:t>追究责任：</w:t>
      </w:r>
    </w:p>
    <w:p>
      <w:pPr>
        <w:spacing w:line="620" w:lineRule="exact"/>
        <w:ind w:firstLine="640" w:firstLineChars="200"/>
        <w:rPr>
          <w:rFonts w:ascii="仿宋" w:hAnsi="仿宋" w:eastAsia="仿宋"/>
        </w:rPr>
      </w:pPr>
      <w:r>
        <w:rPr>
          <w:rFonts w:hint="eastAsia" w:ascii="仿宋" w:hAnsi="仿宋" w:eastAsia="仿宋"/>
        </w:rPr>
        <w:t>(1)不按照规定制</w:t>
      </w:r>
      <w:r>
        <w:rPr>
          <w:rFonts w:hint="eastAsia" w:ascii="仿宋" w:hAnsi="仿宋" w:eastAsia="仿宋"/>
          <w:lang w:eastAsia="zh-CN"/>
        </w:rPr>
        <w:t>定</w:t>
      </w:r>
      <w:r>
        <w:rPr>
          <w:rFonts w:hint="eastAsia" w:ascii="仿宋" w:hAnsi="仿宋" w:eastAsia="仿宋"/>
        </w:rPr>
        <w:t xml:space="preserve">大型群众性活动事故应急预案和行动方案，拒绝履行应急准备义务的; </w:t>
      </w:r>
    </w:p>
    <w:p>
      <w:pPr>
        <w:spacing w:line="620" w:lineRule="exact"/>
        <w:ind w:firstLine="640" w:firstLineChars="200"/>
        <w:rPr>
          <w:rFonts w:ascii="仿宋" w:hAnsi="仿宋" w:eastAsia="仿宋"/>
        </w:rPr>
      </w:pPr>
      <w:r>
        <w:rPr>
          <w:rFonts w:hint="eastAsia" w:ascii="仿宋" w:hAnsi="仿宋" w:eastAsia="仿宋"/>
        </w:rPr>
        <w:t>(2) 不按照规定报告、通报事故真实情况的；</w:t>
      </w:r>
    </w:p>
    <w:p>
      <w:pPr>
        <w:spacing w:line="620" w:lineRule="exact"/>
        <w:ind w:firstLine="640" w:firstLineChars="200"/>
        <w:rPr>
          <w:rFonts w:ascii="仿宋" w:hAnsi="仿宋" w:eastAsia="仿宋"/>
        </w:rPr>
      </w:pPr>
      <w:r>
        <w:rPr>
          <w:rFonts w:hint="eastAsia" w:ascii="仿宋" w:hAnsi="仿宋" w:eastAsia="仿宋"/>
        </w:rPr>
        <w:t>(3)拒不执行大型群众性活动事故应急预案，不服从命令和指挥，或者在应急响应时临阵逃脱的;</w:t>
      </w:r>
    </w:p>
    <w:p>
      <w:pPr>
        <w:spacing w:line="620" w:lineRule="exact"/>
        <w:ind w:firstLine="640" w:firstLineChars="200"/>
        <w:rPr>
          <w:rFonts w:ascii="仿宋" w:hAnsi="仿宋" w:eastAsia="仿宋"/>
        </w:rPr>
      </w:pPr>
      <w:r>
        <w:rPr>
          <w:rFonts w:hint="eastAsia" w:ascii="仿宋" w:hAnsi="仿宋" w:eastAsia="仿宋"/>
        </w:rPr>
        <w:t xml:space="preserve">(4)盗窃、挪用、贪污应急救援保障资金和物资的; </w:t>
      </w:r>
    </w:p>
    <w:p>
      <w:pPr>
        <w:spacing w:line="620" w:lineRule="exact"/>
        <w:ind w:firstLine="640" w:firstLineChars="200"/>
        <w:rPr>
          <w:rFonts w:ascii="仿宋" w:hAnsi="仿宋" w:eastAsia="仿宋"/>
        </w:rPr>
      </w:pPr>
      <w:r>
        <w:rPr>
          <w:rFonts w:hint="eastAsia" w:ascii="仿宋" w:hAnsi="仿宋" w:eastAsia="仿宋"/>
        </w:rPr>
        <w:t xml:space="preserve">(5)阻碍应急工作人员依法执行任务或者进行破坏活动的; </w:t>
      </w:r>
    </w:p>
    <w:p>
      <w:pPr>
        <w:spacing w:line="620" w:lineRule="exact"/>
        <w:ind w:firstLine="640" w:firstLineChars="200"/>
        <w:rPr>
          <w:rFonts w:ascii="仿宋" w:hAnsi="仿宋" w:eastAsia="仿宋"/>
        </w:rPr>
      </w:pPr>
      <w:r>
        <w:rPr>
          <w:rFonts w:hint="eastAsia" w:ascii="仿宋" w:hAnsi="仿宋" w:eastAsia="仿宋"/>
        </w:rPr>
        <w:t xml:space="preserve">(6)散布谣言，扰乱社会秩序的; </w:t>
      </w:r>
    </w:p>
    <w:p>
      <w:pPr>
        <w:spacing w:line="620" w:lineRule="exact"/>
        <w:ind w:firstLine="640" w:firstLineChars="200"/>
        <w:rPr>
          <w:rFonts w:ascii="仿宋" w:hAnsi="仿宋" w:eastAsia="仿宋"/>
        </w:rPr>
      </w:pPr>
      <w:r>
        <w:rPr>
          <w:rFonts w:hint="eastAsia" w:ascii="仿宋" w:hAnsi="仿宋" w:eastAsia="仿宋"/>
        </w:rPr>
        <w:t>(7)有其他危害应急处置工作行为的。</w:t>
      </w:r>
    </w:p>
    <w:p>
      <w:pPr>
        <w:spacing w:line="620" w:lineRule="exact"/>
        <w:ind w:firstLine="640" w:firstLineChars="200"/>
        <w:rPr>
          <w:rFonts w:ascii="仿宋" w:hAnsi="仿宋" w:eastAsia="仿宋"/>
        </w:rPr>
      </w:pPr>
    </w:p>
    <w:p>
      <w:pPr>
        <w:spacing w:line="620" w:lineRule="exact"/>
        <w:ind w:firstLine="640" w:firstLineChars="200"/>
        <w:rPr>
          <w:rFonts w:ascii="黑体" w:hAnsi="黑体" w:eastAsia="黑体" w:cs="黑体"/>
        </w:rPr>
      </w:pPr>
      <w:r>
        <w:rPr>
          <w:rFonts w:hint="eastAsia" w:ascii="黑体" w:hAnsi="黑体" w:eastAsia="黑体" w:cs="黑体"/>
        </w:rPr>
        <w:t xml:space="preserve">7 附则 </w:t>
      </w:r>
    </w:p>
    <w:p>
      <w:pPr>
        <w:spacing w:line="620" w:lineRule="exact"/>
        <w:ind w:firstLine="640" w:firstLineChars="200"/>
        <w:rPr>
          <w:rFonts w:ascii="仿宋" w:hAnsi="仿宋" w:eastAsia="仿宋"/>
        </w:rPr>
      </w:pPr>
      <w:r>
        <w:rPr>
          <w:rFonts w:hint="eastAsia" w:ascii="仿宋" w:hAnsi="仿宋" w:eastAsia="仿宋"/>
        </w:rPr>
        <w:t xml:space="preserve">7. 1名词术语解释 </w:t>
      </w:r>
    </w:p>
    <w:p>
      <w:pPr>
        <w:spacing w:line="620" w:lineRule="exact"/>
        <w:ind w:firstLine="640"/>
        <w:rPr>
          <w:rFonts w:ascii="仿宋" w:hAnsi="仿宋" w:eastAsia="仿宋"/>
        </w:rPr>
      </w:pPr>
      <w:r>
        <w:rPr>
          <w:rFonts w:hint="eastAsia" w:ascii="仿宋" w:hAnsi="仿宋" w:eastAsia="仿宋"/>
        </w:rPr>
        <w:t>大型群众性活动</w:t>
      </w:r>
      <w:r>
        <w:rPr>
          <w:rFonts w:ascii="仿宋" w:hAnsi="仿宋" w:eastAsia="仿宋"/>
        </w:rPr>
        <w:t>是指法人或者其他组织面向社会公众举办的每场次预计参加人数达到1000人以上的下列活动：</w:t>
      </w:r>
      <w:r>
        <w:rPr>
          <w:rFonts w:hint="eastAsia" w:ascii="仿宋" w:hAnsi="仿宋" w:eastAsia="仿宋"/>
        </w:rPr>
        <w:t>一是</w:t>
      </w:r>
      <w:r>
        <w:rPr>
          <w:rFonts w:ascii="仿宋" w:hAnsi="仿宋" w:eastAsia="仿宋"/>
        </w:rPr>
        <w:t>体育比赛活动；</w:t>
      </w:r>
      <w:r>
        <w:rPr>
          <w:rFonts w:hint="eastAsia" w:ascii="仿宋" w:hAnsi="仿宋" w:eastAsia="仿宋"/>
        </w:rPr>
        <w:t>二是</w:t>
      </w:r>
      <w:r>
        <w:rPr>
          <w:rFonts w:ascii="仿宋" w:hAnsi="仿宋" w:eastAsia="仿宋"/>
        </w:rPr>
        <w:t>演唱会、音乐会等文艺演出活动；</w:t>
      </w:r>
      <w:r>
        <w:rPr>
          <w:rFonts w:hint="eastAsia" w:ascii="仿宋" w:hAnsi="仿宋" w:eastAsia="仿宋"/>
        </w:rPr>
        <w:t>三是</w:t>
      </w:r>
      <w:r>
        <w:rPr>
          <w:rFonts w:ascii="仿宋" w:hAnsi="仿宋" w:eastAsia="仿宋"/>
        </w:rPr>
        <w:t>展览、展销等活动；</w:t>
      </w:r>
      <w:r>
        <w:rPr>
          <w:rFonts w:hint="eastAsia" w:ascii="仿宋" w:hAnsi="仿宋" w:eastAsia="仿宋"/>
        </w:rPr>
        <w:t>四是</w:t>
      </w:r>
      <w:r>
        <w:rPr>
          <w:rFonts w:ascii="仿宋" w:hAnsi="仿宋" w:eastAsia="仿宋"/>
        </w:rPr>
        <w:t>游园、灯会、庙会、花会、焰火晚会等活动；</w:t>
      </w:r>
      <w:r>
        <w:rPr>
          <w:rFonts w:hint="eastAsia" w:ascii="仿宋" w:hAnsi="仿宋" w:eastAsia="仿宋"/>
        </w:rPr>
        <w:t>五是</w:t>
      </w:r>
      <w:r>
        <w:rPr>
          <w:rFonts w:ascii="仿宋" w:hAnsi="仿宋" w:eastAsia="仿宋"/>
        </w:rPr>
        <w:t>人才招聘会、现场开奖的彩票销售等活动。</w:t>
      </w:r>
    </w:p>
    <w:p>
      <w:pPr>
        <w:spacing w:line="620" w:lineRule="exact"/>
        <w:rPr>
          <w:rFonts w:ascii="仿宋" w:hAnsi="仿宋" w:eastAsia="仿宋"/>
        </w:rPr>
      </w:pPr>
      <w:r>
        <w:rPr>
          <w:rFonts w:hint="eastAsia" w:ascii="仿宋" w:hAnsi="仿宋" w:eastAsia="仿宋"/>
        </w:rPr>
        <w:t>　　本预案有关数量的表述中，“以上”含本数</w:t>
      </w:r>
      <w:r>
        <w:rPr>
          <w:rFonts w:hint="eastAsia" w:ascii="仿宋" w:hAnsi="仿宋" w:eastAsia="仿宋"/>
          <w:lang w:eastAsia="zh-CN"/>
        </w:rPr>
        <w:t>，</w:t>
      </w:r>
      <w:r>
        <w:rPr>
          <w:rFonts w:hint="eastAsia" w:ascii="仿宋" w:hAnsi="仿宋" w:eastAsia="仿宋"/>
        </w:rPr>
        <w:t>“以下”不含本数。</w:t>
      </w:r>
    </w:p>
    <w:p>
      <w:pPr>
        <w:spacing w:line="620" w:lineRule="exact"/>
        <w:ind w:firstLine="640" w:firstLineChars="200"/>
        <w:rPr>
          <w:rFonts w:ascii="仿宋" w:hAnsi="仿宋" w:eastAsia="仿宋"/>
        </w:rPr>
      </w:pPr>
      <w:r>
        <w:rPr>
          <w:rFonts w:hint="eastAsia" w:ascii="仿宋" w:hAnsi="仿宋" w:eastAsia="仿宋"/>
        </w:rPr>
        <w:t xml:space="preserve">7.2管理与更新 </w:t>
      </w:r>
    </w:p>
    <w:p>
      <w:pPr>
        <w:spacing w:line="620" w:lineRule="exact"/>
        <w:rPr>
          <w:rFonts w:ascii="仿宋" w:hAnsi="仿宋" w:eastAsia="仿宋"/>
        </w:rPr>
      </w:pPr>
      <w:r>
        <w:rPr>
          <w:rFonts w:hint="eastAsia" w:ascii="仿宋" w:hAnsi="仿宋" w:eastAsia="仿宋"/>
        </w:rPr>
        <w:t>　　本预案由市公安局牵头制</w:t>
      </w:r>
      <w:r>
        <w:rPr>
          <w:rFonts w:hint="eastAsia" w:ascii="仿宋" w:hAnsi="仿宋" w:eastAsia="仿宋"/>
          <w:lang w:eastAsia="zh-CN"/>
        </w:rPr>
        <w:t>定</w:t>
      </w:r>
      <w:r>
        <w:rPr>
          <w:rFonts w:hint="eastAsia" w:ascii="仿宋" w:hAnsi="仿宋" w:eastAsia="仿宋"/>
        </w:rPr>
        <w:t>，报市政府批准后实施。市公安局应会同成员单位及时修订完善本预案，报市政府批准。各县(市、区)政府和市级有关</w:t>
      </w:r>
      <w:r>
        <w:rPr>
          <w:rFonts w:hint="eastAsia" w:ascii="仿宋" w:hAnsi="仿宋" w:eastAsia="仿宋"/>
          <w:lang w:eastAsia="zh-CN"/>
        </w:rPr>
        <w:t>单位</w:t>
      </w:r>
      <w:r>
        <w:rPr>
          <w:rFonts w:hint="eastAsia" w:ascii="仿宋" w:hAnsi="仿宋" w:eastAsia="仿宋"/>
        </w:rPr>
        <w:t>依据本预案，结合本地区、本单位实际情况，制</w:t>
      </w:r>
      <w:r>
        <w:rPr>
          <w:rFonts w:hint="eastAsia" w:ascii="仿宋" w:hAnsi="仿宋" w:eastAsia="仿宋"/>
          <w:lang w:eastAsia="zh-CN"/>
        </w:rPr>
        <w:t>定</w:t>
      </w:r>
      <w:r>
        <w:rPr>
          <w:rFonts w:hint="eastAsia" w:ascii="仿宋" w:hAnsi="仿宋" w:eastAsia="仿宋"/>
        </w:rPr>
        <w:t>相应的大型群众性活动事故应急预案报市公安局备案。</w:t>
      </w:r>
    </w:p>
    <w:p>
      <w:pPr>
        <w:spacing w:line="620" w:lineRule="exact"/>
        <w:ind w:firstLine="640" w:firstLineChars="200"/>
        <w:rPr>
          <w:rFonts w:ascii="仿宋" w:hAnsi="仿宋" w:eastAsia="仿宋"/>
        </w:rPr>
      </w:pPr>
      <w:r>
        <w:rPr>
          <w:rFonts w:hint="eastAsia" w:ascii="仿宋" w:hAnsi="仿宋" w:eastAsia="仿宋"/>
        </w:rPr>
        <w:t>群众自发性聚集活动事故参照本预案执行。本预案自发布之日起实施。</w:t>
      </w:r>
    </w:p>
    <w:p>
      <w:pPr>
        <w:spacing w:line="620" w:lineRule="exact"/>
        <w:ind w:firstLine="640" w:firstLineChars="200"/>
        <w:rPr>
          <w:rFonts w:ascii="仿宋" w:hAnsi="仿宋" w:eastAsia="仿宋"/>
        </w:rPr>
      </w:pPr>
    </w:p>
    <w:p>
      <w:pPr>
        <w:spacing w:line="620" w:lineRule="exact"/>
        <w:ind w:firstLine="640" w:firstLineChars="200"/>
        <w:rPr>
          <w:rFonts w:ascii="仿宋" w:hAnsi="仿宋" w:eastAsia="仿宋"/>
        </w:rPr>
      </w:pPr>
    </w:p>
    <w:p>
      <w:pPr>
        <w:spacing w:line="620" w:lineRule="exact"/>
      </w:pPr>
    </w:p>
    <w:p>
      <w:pPr>
        <w:spacing w:line="620" w:lineRule="exact"/>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ins w:id="0" w:author="Administrator" w:date="2020-10-27T17:44:00Z">
      <w:r>
        <w:rPr>
          <w:rFonts w:ascii="Calibri" w:hAnsi="Calibri" w:eastAsia="宋体" w:cs="仿宋"/>
          <w:kern w:val="2"/>
          <w:sz w:val="18"/>
          <w:szCs w:val="18"/>
          <w:lang w:val="en-US" w:eastAsia="zh-CN" w:bidi="ar-SA"/>
        </w:rPr>
        <w:pict>
          <v:shape id="Quad Arrow 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ins w:id="2" w:author="Administrator" w:date="2020-10-27T17:44:00Z">
                    <w:r>
                      <w:rPr>
                        <w:rFonts w:hint="eastAsia"/>
                      </w:rPr>
                      <w:fldChar w:fldCharType="begin"/>
                    </w:r>
                  </w:ins>
                  <w:ins w:id="3" w:author="Administrator" w:date="2020-10-27T17:44:00Z">
                    <w:r>
                      <w:rPr>
                        <w:rFonts w:hint="eastAsia"/>
                      </w:rPr>
                      <w:instrText xml:space="preserve"> PAGE  \* MERGEFORMAT </w:instrText>
                    </w:r>
                  </w:ins>
                  <w:ins w:id="4" w:author="Administrator" w:date="2020-10-27T17:44:00Z">
                    <w:r>
                      <w:rPr>
                        <w:rFonts w:hint="eastAsia"/>
                      </w:rPr>
                      <w:fldChar w:fldCharType="separate"/>
                    </w:r>
                  </w:ins>
                  <w:r>
                    <w:t>10</w:t>
                  </w:r>
                  <w:ins w:id="5" w:author="Administrator" w:date="2020-10-27T17:44:00Z">
                    <w:r>
                      <w:rPr>
                        <w:rFonts w:hint="eastAsia"/>
                      </w:rPr>
                      <w:fldChar w:fldCharType="end"/>
                    </w:r>
                  </w:ins>
                </w:p>
              </w:txbxContent>
            </v:textbox>
          </v:shape>
        </w:pict>
      </w:r>
    </w:ins>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B0A5857"/>
    <w:rsid w:val="00006B2A"/>
    <w:rsid w:val="00010C25"/>
    <w:rsid w:val="00050707"/>
    <w:rsid w:val="000A0170"/>
    <w:rsid w:val="000A740F"/>
    <w:rsid w:val="000E2C5A"/>
    <w:rsid w:val="00113E5B"/>
    <w:rsid w:val="00115900"/>
    <w:rsid w:val="00154B04"/>
    <w:rsid w:val="00160B58"/>
    <w:rsid w:val="00175CB8"/>
    <w:rsid w:val="00216F5B"/>
    <w:rsid w:val="002170B0"/>
    <w:rsid w:val="00242461"/>
    <w:rsid w:val="00247041"/>
    <w:rsid w:val="002671BE"/>
    <w:rsid w:val="002A1FC2"/>
    <w:rsid w:val="002B0AAB"/>
    <w:rsid w:val="002C2B7D"/>
    <w:rsid w:val="00306071"/>
    <w:rsid w:val="00346011"/>
    <w:rsid w:val="00346F22"/>
    <w:rsid w:val="003724CB"/>
    <w:rsid w:val="00387AD5"/>
    <w:rsid w:val="003A615A"/>
    <w:rsid w:val="003C49DB"/>
    <w:rsid w:val="003D21A9"/>
    <w:rsid w:val="003D4E3A"/>
    <w:rsid w:val="003D5707"/>
    <w:rsid w:val="003E4681"/>
    <w:rsid w:val="004941AE"/>
    <w:rsid w:val="004972D8"/>
    <w:rsid w:val="004E752D"/>
    <w:rsid w:val="00511D7D"/>
    <w:rsid w:val="00527865"/>
    <w:rsid w:val="00537AD0"/>
    <w:rsid w:val="00556128"/>
    <w:rsid w:val="005572E8"/>
    <w:rsid w:val="00564950"/>
    <w:rsid w:val="00573FA5"/>
    <w:rsid w:val="00585EB3"/>
    <w:rsid w:val="005E518D"/>
    <w:rsid w:val="005F3AB5"/>
    <w:rsid w:val="00632224"/>
    <w:rsid w:val="00681A12"/>
    <w:rsid w:val="006868B4"/>
    <w:rsid w:val="006D2121"/>
    <w:rsid w:val="006D4914"/>
    <w:rsid w:val="0071760D"/>
    <w:rsid w:val="00721D22"/>
    <w:rsid w:val="0072526B"/>
    <w:rsid w:val="00742265"/>
    <w:rsid w:val="00785509"/>
    <w:rsid w:val="007D5FB2"/>
    <w:rsid w:val="007D6966"/>
    <w:rsid w:val="00815400"/>
    <w:rsid w:val="008222DB"/>
    <w:rsid w:val="00865284"/>
    <w:rsid w:val="008D231C"/>
    <w:rsid w:val="008D28C0"/>
    <w:rsid w:val="008E234E"/>
    <w:rsid w:val="009169D3"/>
    <w:rsid w:val="00941091"/>
    <w:rsid w:val="00944F85"/>
    <w:rsid w:val="00974940"/>
    <w:rsid w:val="009817B6"/>
    <w:rsid w:val="00997F68"/>
    <w:rsid w:val="009A4910"/>
    <w:rsid w:val="009B5A36"/>
    <w:rsid w:val="009F237F"/>
    <w:rsid w:val="00A62DCE"/>
    <w:rsid w:val="00A740A3"/>
    <w:rsid w:val="00AA2982"/>
    <w:rsid w:val="00AC68A8"/>
    <w:rsid w:val="00B04B7D"/>
    <w:rsid w:val="00B37521"/>
    <w:rsid w:val="00B84AB8"/>
    <w:rsid w:val="00BB176D"/>
    <w:rsid w:val="00BE00B4"/>
    <w:rsid w:val="00BF1C2D"/>
    <w:rsid w:val="00C579FB"/>
    <w:rsid w:val="00CD6E90"/>
    <w:rsid w:val="00D165DC"/>
    <w:rsid w:val="00D364E5"/>
    <w:rsid w:val="00D56B6C"/>
    <w:rsid w:val="00D717E2"/>
    <w:rsid w:val="00DA0E7F"/>
    <w:rsid w:val="00DD3559"/>
    <w:rsid w:val="00E17573"/>
    <w:rsid w:val="00E42BA3"/>
    <w:rsid w:val="00E52201"/>
    <w:rsid w:val="00E65F4D"/>
    <w:rsid w:val="00E71769"/>
    <w:rsid w:val="00E94D1A"/>
    <w:rsid w:val="00ED6A36"/>
    <w:rsid w:val="00F0322E"/>
    <w:rsid w:val="00F12F1C"/>
    <w:rsid w:val="00F13749"/>
    <w:rsid w:val="00F23195"/>
    <w:rsid w:val="00F41060"/>
    <w:rsid w:val="00F86B89"/>
    <w:rsid w:val="00FA00D5"/>
    <w:rsid w:val="00FA04D5"/>
    <w:rsid w:val="00FB05CF"/>
    <w:rsid w:val="00FC33CC"/>
    <w:rsid w:val="00FE4075"/>
    <w:rsid w:val="090623E7"/>
    <w:rsid w:val="0933326B"/>
    <w:rsid w:val="0B776878"/>
    <w:rsid w:val="0D495D03"/>
    <w:rsid w:val="0DE13D10"/>
    <w:rsid w:val="0F1C622E"/>
    <w:rsid w:val="0FFB0728"/>
    <w:rsid w:val="133879EF"/>
    <w:rsid w:val="155A6662"/>
    <w:rsid w:val="161B2AEB"/>
    <w:rsid w:val="17FC3BF3"/>
    <w:rsid w:val="18A6614C"/>
    <w:rsid w:val="1F0258DF"/>
    <w:rsid w:val="214F0C6F"/>
    <w:rsid w:val="26747B67"/>
    <w:rsid w:val="28476E25"/>
    <w:rsid w:val="28756A70"/>
    <w:rsid w:val="28897A2A"/>
    <w:rsid w:val="2987175A"/>
    <w:rsid w:val="31AB6E66"/>
    <w:rsid w:val="33132AA1"/>
    <w:rsid w:val="3B020119"/>
    <w:rsid w:val="3B0A5857"/>
    <w:rsid w:val="40191660"/>
    <w:rsid w:val="410278F3"/>
    <w:rsid w:val="432C2F7F"/>
    <w:rsid w:val="479C7B80"/>
    <w:rsid w:val="480C2C71"/>
    <w:rsid w:val="4BCF3F31"/>
    <w:rsid w:val="4EC151F0"/>
    <w:rsid w:val="5094459F"/>
    <w:rsid w:val="509E1867"/>
    <w:rsid w:val="53892279"/>
    <w:rsid w:val="53AB1B3F"/>
    <w:rsid w:val="54B12D59"/>
    <w:rsid w:val="568E7929"/>
    <w:rsid w:val="592C36E6"/>
    <w:rsid w:val="5B320769"/>
    <w:rsid w:val="5E376D73"/>
    <w:rsid w:val="607D6A87"/>
    <w:rsid w:val="60F772A5"/>
    <w:rsid w:val="646D01DC"/>
    <w:rsid w:val="65204188"/>
    <w:rsid w:val="66385942"/>
    <w:rsid w:val="677107FD"/>
    <w:rsid w:val="68BC63AB"/>
    <w:rsid w:val="69792AF5"/>
    <w:rsid w:val="6CA2561B"/>
    <w:rsid w:val="6E08739F"/>
    <w:rsid w:val="6ECA52BD"/>
    <w:rsid w:val="6FCF366D"/>
    <w:rsid w:val="75AF32AA"/>
    <w:rsid w:val="77B240B5"/>
    <w:rsid w:val="78BD1EF6"/>
    <w:rsid w:val="78C25182"/>
    <w:rsid w:val="78FA079D"/>
    <w:rsid w:val="7C4E5B28"/>
    <w:rsid w:val="7D8419CD"/>
    <w:rsid w:val="7FCA447D"/>
    <w:rsid w:val="7FFB1A6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9">
    <w:name w:val="List Paragraph"/>
    <w:basedOn w:val="1"/>
    <w:qFormat/>
    <w:uiPriority w:val="99"/>
    <w:pPr>
      <w:ind w:firstLine="420" w:firstLineChars="200"/>
    </w:pPr>
  </w:style>
  <w:style w:type="character" w:customStyle="1" w:styleId="10">
    <w:name w:val="页眉 Char"/>
    <w:basedOn w:val="6"/>
    <w:link w:val="4"/>
    <w:qFormat/>
    <w:uiPriority w:val="0"/>
    <w:rPr>
      <w:rFonts w:ascii="Calibri" w:hAnsi="Calibri" w:cs="仿宋"/>
      <w:kern w:val="2"/>
      <w:sz w:val="18"/>
      <w:szCs w:val="18"/>
    </w:rPr>
  </w:style>
  <w:style w:type="character" w:customStyle="1" w:styleId="11">
    <w:name w:val="页脚 Char"/>
    <w:basedOn w:val="6"/>
    <w:link w:val="3"/>
    <w:qFormat/>
    <w:uiPriority w:val="0"/>
    <w:rPr>
      <w:rFonts w:ascii="Calibri" w:hAnsi="Calibri" w:cs="仿宋"/>
      <w:kern w:val="2"/>
      <w:sz w:val="18"/>
      <w:szCs w:val="18"/>
    </w:rPr>
  </w:style>
  <w:style w:type="character" w:customStyle="1" w:styleId="12">
    <w:name w:val="批注框文本 Char"/>
    <w:basedOn w:val="6"/>
    <w:link w:val="2"/>
    <w:qFormat/>
    <w:uiPriority w:val="0"/>
    <w:rPr>
      <w:rFonts w:ascii="Calibri" w:hAnsi="Calibri" w:cs="仿宋"/>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浙江省公安厅</Company>
  <Pages>22</Pages>
  <Words>1322</Words>
  <Characters>7539</Characters>
  <Lines>62</Lines>
  <Paragraphs>17</Paragraphs>
  <TotalTime>0</TotalTime>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2019-04-28T00:47:00Z</dcterms:created>
  <dc:creator>曲毅</dc:creator>
  <cp:lastModifiedBy>专班4</cp:lastModifiedBy>
  <cp:lastPrinted>2020-11-20T02:53:00Z</cp:lastPrinted>
  <dcterms:modified xsi:type="dcterms:W3CDTF">2021-01-27T17:16:16Z</dcterms:modified>
  <dc:title>温州市大型群众性活动事故应急预案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