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《温州市城市</w:t>
      </w:r>
      <w:r>
        <w:rPr>
          <w:rFonts w:hint="eastAsia" w:ascii="方正小标宋简体" w:hAnsi="方正小标宋简体" w:eastAsia="方正小标宋简体" w:cs="方正小标宋简体"/>
          <w:color w:val="000000"/>
          <w:kern w:val="0"/>
          <w:sz w:val="44"/>
          <w:szCs w:val="44"/>
          <w:lang w:val="en-US" w:eastAsia="zh-CN"/>
        </w:rPr>
        <w:t>特种</w:t>
      </w:r>
      <w:r>
        <w:rPr>
          <w:rFonts w:hint="eastAsia" w:ascii="方正小标宋简体" w:hAnsi="方正小标宋简体" w:eastAsia="方正小标宋简体" w:cs="方正小标宋简体"/>
          <w:color w:val="000000"/>
          <w:kern w:val="0"/>
          <w:sz w:val="44"/>
          <w:szCs w:val="44"/>
        </w:rPr>
        <w:t>用水管理办法》起草说明</w:t>
      </w:r>
    </w:p>
    <w:p>
      <w:pPr>
        <w:pStyle w:val="4"/>
        <w:spacing w:after="0" w:line="600" w:lineRule="exact"/>
        <w:ind w:firstLine="0" w:firstLineChars="0"/>
        <w:jc w:val="center"/>
        <w:textAlignment w:val="baseline"/>
        <w:rPr>
          <w:rFonts w:hint="eastAsia" w:ascii="方正小标宋简体" w:hAnsi="方正小标宋简体" w:eastAsia="方正小标宋简体" w:cs="方正小标宋简体"/>
          <w:color w:val="000000"/>
          <w:kern w:val="0"/>
          <w:sz w:val="44"/>
          <w:szCs w:val="44"/>
        </w:rPr>
      </w:pPr>
      <w:r>
        <w:rPr>
          <w:rFonts w:hint="eastAsia" w:ascii="楷体_GB2312" w:eastAsia="楷体_GB2312"/>
          <w:sz w:val="32"/>
          <w:szCs w:val="32"/>
          <w:lang w:val="en-US" w:eastAsia="zh-CN"/>
        </w:rPr>
        <w:t>温州</w:t>
      </w:r>
      <w:r>
        <w:rPr>
          <w:rFonts w:hint="eastAsia" w:ascii="楷体_GB2312" w:eastAsia="楷体_GB2312"/>
          <w:sz w:val="32"/>
          <w:szCs w:val="32"/>
        </w:rPr>
        <w:t>市综合行政执法局</w:t>
      </w:r>
    </w:p>
    <w:p>
      <w:pPr>
        <w:pStyle w:val="16"/>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highlight w:val="none"/>
        </w:rPr>
        <w:t>为规范城市供水价格，</w:t>
      </w:r>
      <w:r>
        <w:rPr>
          <w:rFonts w:hint="eastAsia" w:ascii="仿宋_GB2312" w:hAnsi="仿宋_GB2312" w:eastAsia="仿宋_GB2312" w:cs="仿宋_GB2312"/>
          <w:color w:val="auto"/>
          <w:sz w:val="32"/>
          <w:szCs w:val="32"/>
        </w:rPr>
        <w:t>维护供水企业和用户的合法权益，</w:t>
      </w:r>
      <w:r>
        <w:rPr>
          <w:rFonts w:hint="eastAsia" w:ascii="仿宋_GB2312" w:hAnsi="仿宋_GB2312" w:eastAsia="仿宋_GB2312" w:cs="仿宋_GB2312"/>
          <w:sz w:val="32"/>
          <w:szCs w:val="32"/>
          <w:highlight w:val="none"/>
        </w:rPr>
        <w:t>促进城市供水事业发展，</w:t>
      </w:r>
      <w:r>
        <w:rPr>
          <w:rFonts w:hint="eastAsia" w:ascii="仿宋_GB2312" w:hAnsi="仿宋_GB2312" w:eastAsia="仿宋_GB2312" w:cs="仿宋_GB2312"/>
          <w:sz w:val="32"/>
          <w:szCs w:val="32"/>
          <w:highlight w:val="none"/>
          <w:lang w:val="en-US" w:eastAsia="zh-CN"/>
        </w:rPr>
        <w:t>同时</w:t>
      </w:r>
      <w:r>
        <w:rPr>
          <w:rFonts w:hint="eastAsia" w:ascii="仿宋_GB2312" w:hAnsi="仿宋_GB2312" w:eastAsia="仿宋_GB2312" w:cs="仿宋_GB2312"/>
          <w:color w:val="auto"/>
          <w:sz w:val="32"/>
          <w:szCs w:val="32"/>
        </w:rPr>
        <w:t>提高用水效率，促进节约用水，</w:t>
      </w:r>
      <w:r>
        <w:rPr>
          <w:rFonts w:hint="eastAsia" w:ascii="仿宋_GB2312" w:hAnsi="仿宋_GB2312" w:eastAsia="仿宋_GB2312" w:cs="仿宋_GB2312"/>
          <w:color w:val="auto"/>
          <w:sz w:val="32"/>
          <w:szCs w:val="32"/>
          <w:lang w:val="en-US" w:eastAsia="zh-CN"/>
        </w:rPr>
        <w:t>保护水资源利用。按照市政府关于温州市创建国家节水型城市实施方案的工作部署，</w:t>
      </w:r>
      <w:r>
        <w:rPr>
          <w:rFonts w:hint="eastAsia"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在深入</w:t>
      </w:r>
      <w:r>
        <w:rPr>
          <w:rFonts w:hint="eastAsia" w:ascii="仿宋_GB2312" w:hAnsi="仿宋_GB2312" w:eastAsia="仿宋_GB2312" w:cs="仿宋_GB2312"/>
          <w:color w:val="auto"/>
          <w:sz w:val="32"/>
          <w:szCs w:val="32"/>
          <w:lang w:val="en-US" w:eastAsia="zh-CN"/>
        </w:rPr>
        <w:t>实地</w:t>
      </w:r>
      <w:r>
        <w:rPr>
          <w:rFonts w:hint="eastAsia" w:ascii="仿宋_GB2312" w:hAnsi="仿宋_GB2312" w:eastAsia="仿宋_GB2312" w:cs="仿宋_GB2312"/>
          <w:color w:val="auto"/>
          <w:sz w:val="32"/>
          <w:szCs w:val="32"/>
        </w:rPr>
        <w:t>调研、</w:t>
      </w:r>
      <w:r>
        <w:rPr>
          <w:rFonts w:hint="eastAsia" w:ascii="仿宋_GB2312" w:hAnsi="仿宋_GB2312" w:eastAsia="仿宋_GB2312" w:cs="仿宋_GB2312"/>
          <w:color w:val="auto"/>
          <w:sz w:val="32"/>
          <w:szCs w:val="32"/>
          <w:lang w:val="en-US" w:eastAsia="zh-CN"/>
        </w:rPr>
        <w:t>多方沟通研讨</w:t>
      </w:r>
      <w:r>
        <w:rPr>
          <w:rFonts w:hint="eastAsia" w:ascii="仿宋_GB2312" w:hAnsi="仿宋_GB2312" w:eastAsia="仿宋_GB2312" w:cs="仿宋_GB2312"/>
          <w:color w:val="auto"/>
          <w:sz w:val="32"/>
          <w:szCs w:val="32"/>
        </w:rPr>
        <w:t>的基础上，</w:t>
      </w:r>
      <w:r>
        <w:rPr>
          <w:rFonts w:hint="eastAsia" w:ascii="仿宋_GB2312" w:hAnsi="仿宋_GB2312" w:eastAsia="仿宋_GB2312" w:cs="仿宋_GB2312"/>
          <w:color w:val="auto"/>
          <w:sz w:val="32"/>
          <w:szCs w:val="32"/>
          <w:lang w:val="en-US" w:eastAsia="zh-CN"/>
        </w:rPr>
        <w:t>组织起草了《温州市城市特种用水管理办法》。现就管理办法作如下说明：</w:t>
      </w:r>
    </w:p>
    <w:p>
      <w:pPr>
        <w:pStyle w:val="16"/>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制定办法</w:t>
      </w:r>
      <w:r>
        <w:rPr>
          <w:rFonts w:hint="eastAsia" w:ascii="黑体" w:hAnsi="黑体" w:eastAsia="黑体" w:cs="黑体"/>
          <w:color w:val="auto"/>
          <w:sz w:val="32"/>
          <w:szCs w:val="32"/>
        </w:rPr>
        <w:t>的必要性</w:t>
      </w:r>
    </w:p>
    <w:p>
      <w:pPr>
        <w:pStyle w:val="16"/>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起草《管理办法》是完善城市供、节水法规制度的需要。目前《城镇供水价格管理办法》《浙江省节约用水办法》《温州市城市供水用水管理办法》等法规中仅有部分特种用水的内容，温州至今暂未出台有关城市特种用水管理的规范性文件；起草《管理办法》是创建国家节水型城市的需要。2020年温州通过省级节水型城市考核时，专家组明确提出要在创建国家节水型城市前出台关于特种行业用水的指导意见或管理办法，来进一步明确各单位职责，规范引导特种用水行业的节水工作，</w:t>
      </w:r>
      <w:r>
        <w:rPr>
          <w:rFonts w:hint="eastAsia" w:ascii="仿宋_GB2312" w:hAnsi="仿宋_GB2312" w:eastAsia="仿宋_GB2312" w:cs="仿宋_GB2312"/>
          <w:color w:val="auto"/>
          <w:sz w:val="32"/>
          <w:szCs w:val="32"/>
        </w:rPr>
        <w:t>维护供水企业和用户的合法权益，</w:t>
      </w:r>
      <w:r>
        <w:rPr>
          <w:rFonts w:hint="eastAsia" w:ascii="仿宋_GB2312" w:hAnsi="仿宋_GB2312" w:eastAsia="仿宋_GB2312" w:cs="仿宋_GB2312"/>
          <w:sz w:val="32"/>
          <w:szCs w:val="32"/>
          <w:highlight w:val="none"/>
        </w:rPr>
        <w:t>促进城市供水事业发展，</w:t>
      </w:r>
      <w:r>
        <w:rPr>
          <w:rFonts w:hint="eastAsia" w:ascii="仿宋_GB2312" w:hAnsi="仿宋_GB2312" w:eastAsia="仿宋_GB2312" w:cs="仿宋_GB2312"/>
          <w:sz w:val="32"/>
          <w:szCs w:val="32"/>
          <w:highlight w:val="none"/>
          <w:lang w:val="en-US" w:eastAsia="zh-CN"/>
        </w:rPr>
        <w:t>同时</w:t>
      </w:r>
      <w:r>
        <w:rPr>
          <w:rFonts w:hint="eastAsia" w:ascii="仿宋_GB2312" w:hAnsi="仿宋_GB2312" w:eastAsia="仿宋_GB2312" w:cs="仿宋_GB2312"/>
          <w:color w:val="auto"/>
          <w:sz w:val="32"/>
          <w:szCs w:val="32"/>
        </w:rPr>
        <w:t>提高用水效率，</w:t>
      </w:r>
      <w:r>
        <w:rPr>
          <w:rFonts w:hint="eastAsia" w:ascii="仿宋_GB2312" w:hAnsi="仿宋_GB2312" w:eastAsia="仿宋_GB2312" w:cs="仿宋_GB2312"/>
          <w:color w:val="auto"/>
          <w:sz w:val="32"/>
          <w:szCs w:val="32"/>
          <w:lang w:val="en-US" w:eastAsia="zh-CN"/>
        </w:rPr>
        <w:t>推进城市节水工作。</w:t>
      </w:r>
    </w:p>
    <w:p>
      <w:pPr>
        <w:pStyle w:val="16"/>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二、起草过程</w:t>
      </w:r>
    </w:p>
    <w:p>
      <w:pPr>
        <w:pStyle w:val="16"/>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）前期调研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2021年5-6月赴供水企业、用水户调研温州市特种用水情况，搜集整理各地有关于特种行业管理办法的</w:t>
      </w:r>
      <w:r>
        <w:rPr>
          <w:rFonts w:hint="eastAsia" w:ascii="仿宋_GB2312" w:hAnsi="仿宋_GB2312" w:eastAsia="仿宋_GB2312" w:cs="仿宋_GB2312"/>
          <w:color w:val="auto"/>
          <w:sz w:val="32"/>
          <w:szCs w:val="32"/>
        </w:rPr>
        <w:t>相关法规</w:t>
      </w:r>
      <w:r>
        <w:rPr>
          <w:rFonts w:hint="eastAsia" w:ascii="仿宋_GB2312" w:hAnsi="仿宋_GB2312" w:eastAsia="仿宋_GB2312" w:cs="仿宋_GB2312"/>
          <w:color w:val="auto"/>
          <w:sz w:val="32"/>
          <w:szCs w:val="32"/>
          <w:lang w:val="en-US" w:eastAsia="zh-CN"/>
        </w:rPr>
        <w:t>文件</w:t>
      </w:r>
      <w:r>
        <w:rPr>
          <w:rFonts w:hint="eastAsia" w:ascii="仿宋_GB2312" w:hAnsi="仿宋_GB2312" w:eastAsia="仿宋_GB2312" w:cs="仿宋_GB2312"/>
          <w:color w:val="auto"/>
          <w:sz w:val="32"/>
          <w:szCs w:val="32"/>
        </w:rPr>
        <w:t>，并就起草工作向市</w:t>
      </w:r>
      <w:r>
        <w:rPr>
          <w:rFonts w:hint="eastAsia" w:ascii="仿宋_GB2312" w:hAnsi="仿宋_GB2312" w:eastAsia="仿宋_GB2312" w:cs="仿宋_GB2312"/>
          <w:color w:val="auto"/>
          <w:sz w:val="32"/>
          <w:szCs w:val="32"/>
          <w:lang w:val="en-US" w:eastAsia="zh-CN"/>
        </w:rPr>
        <w:t>发改委等</w:t>
      </w:r>
      <w:r>
        <w:rPr>
          <w:rFonts w:hint="eastAsia" w:ascii="仿宋_GB2312" w:hAnsi="仿宋_GB2312" w:eastAsia="仿宋_GB2312" w:cs="仿宋_GB2312"/>
          <w:color w:val="auto"/>
          <w:sz w:val="32"/>
          <w:szCs w:val="32"/>
        </w:rPr>
        <w:t>相关部门征询起草意见。</w:t>
      </w:r>
    </w:p>
    <w:p>
      <w:pPr>
        <w:pStyle w:val="16"/>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）起草阶段</w:t>
      </w:r>
      <w:r>
        <w:rPr>
          <w:rFonts w:hint="eastAsia" w:ascii="仿宋_GB2312" w:hAnsi="仿宋_GB2312" w:eastAsia="仿宋_GB2312" w:cs="仿宋_GB2312"/>
          <w:color w:val="auto"/>
          <w:sz w:val="32"/>
          <w:szCs w:val="32"/>
        </w:rPr>
        <w:t>。在经过了前期充分调研的基础上，于20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底</w:t>
      </w:r>
      <w:r>
        <w:rPr>
          <w:rFonts w:hint="eastAsia" w:ascii="仿宋_GB2312" w:hAnsi="仿宋_GB2312" w:eastAsia="仿宋_GB2312" w:cs="仿宋_GB2312"/>
          <w:color w:val="auto"/>
          <w:sz w:val="32"/>
          <w:szCs w:val="32"/>
        </w:rPr>
        <w:t>形成初稿，并将初稿抄送节水型城市创建成员单位及相关部门征询修改意见，共收集修改意见</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日，组织相关部门、专家、</w:t>
      </w:r>
      <w:r>
        <w:rPr>
          <w:rFonts w:hint="eastAsia" w:ascii="仿宋_GB2312" w:hAnsi="仿宋_GB2312" w:eastAsia="仿宋_GB2312" w:cs="仿宋_GB2312"/>
          <w:color w:val="auto"/>
          <w:sz w:val="32"/>
          <w:szCs w:val="32"/>
          <w:lang w:val="en-US" w:eastAsia="zh-CN"/>
        </w:rPr>
        <w:t>供水</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用水户</w:t>
      </w:r>
      <w:r>
        <w:rPr>
          <w:rFonts w:hint="eastAsia" w:ascii="仿宋_GB2312" w:hAnsi="仿宋_GB2312" w:eastAsia="仿宋_GB2312" w:cs="仿宋_GB2312"/>
          <w:color w:val="auto"/>
          <w:sz w:val="32"/>
          <w:szCs w:val="32"/>
        </w:rPr>
        <w:t>召开研讨会，经过研究讨论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结合反馈意见对原稿进行修改完善。修改后，202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月底形成《温州市城市</w:t>
      </w:r>
      <w:r>
        <w:rPr>
          <w:rFonts w:hint="eastAsia" w:ascii="仿宋_GB2312" w:hAnsi="仿宋_GB2312" w:eastAsia="仿宋_GB2312" w:cs="仿宋_GB2312"/>
          <w:color w:val="auto"/>
          <w:sz w:val="32"/>
          <w:szCs w:val="32"/>
          <w:lang w:val="en-US" w:eastAsia="zh-CN"/>
        </w:rPr>
        <w:t>特种用水</w:t>
      </w:r>
      <w:r>
        <w:rPr>
          <w:rFonts w:hint="eastAsia" w:ascii="仿宋_GB2312" w:hAnsi="仿宋_GB2312" w:eastAsia="仿宋_GB2312" w:cs="仿宋_GB2312"/>
          <w:color w:val="auto"/>
          <w:sz w:val="32"/>
          <w:szCs w:val="32"/>
        </w:rPr>
        <w:t>管理办法》，</w:t>
      </w:r>
      <w:r>
        <w:rPr>
          <w:rFonts w:hint="eastAsia" w:ascii="仿宋_GB2312" w:hAnsi="仿宋_GB2312" w:eastAsia="仿宋_GB2312" w:cs="仿宋_GB2312"/>
          <w:color w:val="auto"/>
          <w:sz w:val="32"/>
          <w:szCs w:val="32"/>
          <w:lang w:val="en-US" w:eastAsia="zh-CN"/>
        </w:rPr>
        <w:t>后续将提交</w:t>
      </w:r>
      <w:r>
        <w:rPr>
          <w:rFonts w:hint="eastAsia" w:ascii="仿宋_GB2312" w:hAnsi="仿宋_GB2312" w:eastAsia="仿宋_GB2312" w:cs="仿宋_GB2312"/>
          <w:color w:val="auto"/>
          <w:sz w:val="32"/>
          <w:szCs w:val="32"/>
        </w:rPr>
        <w:t>合法性审查。</w:t>
      </w:r>
    </w:p>
    <w:p>
      <w:pPr>
        <w:pStyle w:val="16"/>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三、需要重点说明的几个问题</w:t>
      </w:r>
    </w:p>
    <w:p>
      <w:pPr>
        <w:pStyle w:val="16"/>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（一）文件框架</w:t>
      </w:r>
      <w:r>
        <w:rPr>
          <w:rFonts w:hint="eastAsia" w:ascii="仿宋_GB2312" w:hAnsi="仿宋_GB2312" w:eastAsia="仿宋_GB2312" w:cs="仿宋_GB2312"/>
          <w:color w:val="auto"/>
          <w:sz w:val="32"/>
          <w:szCs w:val="32"/>
        </w:rPr>
        <w:t>。《温州市城市</w:t>
      </w:r>
      <w:r>
        <w:rPr>
          <w:rFonts w:hint="eastAsia" w:ascii="仿宋_GB2312" w:hAnsi="仿宋_GB2312" w:eastAsia="仿宋_GB2312" w:cs="仿宋_GB2312"/>
          <w:color w:val="auto"/>
          <w:sz w:val="32"/>
          <w:szCs w:val="32"/>
          <w:lang w:val="en-US" w:eastAsia="zh-CN"/>
        </w:rPr>
        <w:t>特种</w:t>
      </w:r>
      <w:r>
        <w:rPr>
          <w:rFonts w:hint="eastAsia" w:ascii="仿宋_GB2312" w:hAnsi="仿宋_GB2312" w:eastAsia="仿宋_GB2312" w:cs="仿宋_GB2312"/>
          <w:color w:val="auto"/>
          <w:sz w:val="32"/>
          <w:szCs w:val="32"/>
        </w:rPr>
        <w:t>用水管理办法》全文共有</w:t>
      </w:r>
      <w:r>
        <w:rPr>
          <w:rFonts w:hint="eastAsia" w:ascii="仿宋_GB2312" w:hAnsi="仿宋_GB2312" w:eastAsia="仿宋_GB2312" w:cs="仿宋_GB2312"/>
          <w:color w:val="auto"/>
          <w:sz w:val="32"/>
          <w:szCs w:val="32"/>
          <w:lang w:val="en-US" w:eastAsia="zh-CN"/>
        </w:rPr>
        <w:t>9条</w:t>
      </w:r>
      <w:r>
        <w:rPr>
          <w:rFonts w:hint="eastAsia" w:ascii="仿宋_GB2312" w:hAnsi="仿宋_GB2312" w:eastAsia="仿宋_GB2312" w:cs="仿宋_GB2312"/>
          <w:color w:val="auto"/>
          <w:sz w:val="32"/>
          <w:szCs w:val="32"/>
        </w:rPr>
        <w:t>。</w:t>
      </w:r>
    </w:p>
    <w:p>
      <w:pPr>
        <w:pStyle w:val="16"/>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（二）适用范围。</w:t>
      </w:r>
      <w:r>
        <w:rPr>
          <w:rFonts w:hint="eastAsia" w:ascii="仿宋_GB2312" w:hAnsi="仿宋_GB2312" w:eastAsia="仿宋_GB2312" w:cs="仿宋_GB2312"/>
          <w:color w:val="auto"/>
          <w:sz w:val="32"/>
          <w:szCs w:val="32"/>
        </w:rPr>
        <w:t>适用范围确定为在</w:t>
      </w:r>
      <w:r>
        <w:rPr>
          <w:rFonts w:hint="eastAsia" w:ascii="仿宋_GB2312" w:hAnsi="仿宋_GB2312" w:eastAsia="仿宋_GB2312" w:cs="仿宋_GB2312"/>
          <w:color w:val="auto"/>
          <w:sz w:val="32"/>
          <w:szCs w:val="32"/>
          <w:lang w:val="en-US" w:eastAsia="zh-CN"/>
        </w:rPr>
        <w:t>市本级</w:t>
      </w:r>
      <w:r>
        <w:rPr>
          <w:rFonts w:hint="eastAsia"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lang w:val="en-US" w:eastAsia="zh-CN"/>
        </w:rPr>
        <w:t>范围</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val="en-US" w:eastAsia="zh-CN"/>
        </w:rPr>
        <w:t>的城市供水企业和特种用水单位或个人及相关方。</w:t>
      </w:r>
    </w:p>
    <w:p>
      <w:pPr>
        <w:pStyle w:val="16"/>
        <w:spacing w:line="600"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（三）重点说明。第</w:t>
      </w:r>
      <w:r>
        <w:rPr>
          <w:rFonts w:hint="eastAsia" w:ascii="仿宋_GB2312" w:hAnsi="仿宋_GB2312" w:eastAsia="仿宋_GB2312" w:cs="仿宋_GB2312"/>
          <w:b/>
          <w:bCs/>
          <w:color w:val="auto"/>
          <w:sz w:val="32"/>
          <w:szCs w:val="32"/>
          <w:lang w:val="en-US" w:eastAsia="zh-CN"/>
        </w:rPr>
        <w:t>一条</w:t>
      </w:r>
      <w:r>
        <w:rPr>
          <w:rFonts w:hint="eastAsia" w:ascii="仿宋_GB2312" w:hAnsi="仿宋_GB2312" w:eastAsia="仿宋_GB2312" w:cs="仿宋_GB2312"/>
          <w:color w:val="auto"/>
          <w:sz w:val="32"/>
          <w:szCs w:val="32"/>
        </w:rPr>
        <w:t>参照《</w:t>
      </w:r>
      <w:r>
        <w:rPr>
          <w:rFonts w:hint="eastAsia" w:ascii="仿宋_GB2312" w:hAnsi="仿宋_GB2312" w:eastAsia="仿宋_GB2312" w:cs="仿宋_GB2312"/>
          <w:color w:val="auto"/>
          <w:sz w:val="32"/>
          <w:szCs w:val="32"/>
          <w:lang w:val="en-US" w:eastAsia="zh-CN"/>
        </w:rPr>
        <w:t>城镇供水价格</w:t>
      </w:r>
      <w:r>
        <w:rPr>
          <w:rFonts w:hint="eastAsia" w:ascii="仿宋_GB2312" w:hAnsi="仿宋_GB2312" w:eastAsia="仿宋_GB2312" w:cs="仿宋_GB2312"/>
          <w:color w:val="auto"/>
          <w:sz w:val="32"/>
          <w:szCs w:val="32"/>
        </w:rPr>
        <w:t>管理办法》第十五条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各类用水具体范围的划分，由省级城镇供水行政主管部门会同同级价格主管部门结合当地实际情况确定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明确特种用水类别。</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三条</w:t>
      </w:r>
      <w:r>
        <w:rPr>
          <w:rFonts w:hint="eastAsia" w:ascii="仿宋_GB2312" w:hAnsi="仿宋_GB2312" w:eastAsia="仿宋_GB2312" w:cs="仿宋_GB2312"/>
          <w:b w:val="0"/>
          <w:bCs w:val="0"/>
          <w:color w:val="auto"/>
          <w:sz w:val="32"/>
          <w:szCs w:val="32"/>
          <w:lang w:val="en-US" w:eastAsia="zh-CN"/>
        </w:rPr>
        <w:t>明确特种用</w:t>
      </w:r>
      <w:r>
        <w:rPr>
          <w:rFonts w:hint="eastAsia" w:ascii="仿宋_GB2312" w:hAnsi="仿宋_GB2312" w:eastAsia="仿宋_GB2312" w:cs="仿宋_GB2312"/>
          <w:color w:val="auto"/>
          <w:sz w:val="32"/>
          <w:szCs w:val="32"/>
          <w:lang w:val="en-US" w:eastAsia="zh-CN"/>
        </w:rPr>
        <w:t>水管理的主管部门及各有关单位职责，进一步理顺了特种用水管理机制。</w:t>
      </w:r>
      <w:r>
        <w:rPr>
          <w:rFonts w:hint="eastAsia" w:ascii="仿宋_GB2312" w:hAnsi="仿宋_GB2312" w:eastAsia="仿宋_GB2312" w:cs="仿宋_GB2312"/>
          <w:b/>
          <w:bCs/>
          <w:color w:val="auto"/>
          <w:sz w:val="32"/>
          <w:szCs w:val="32"/>
          <w:lang w:val="en-US" w:eastAsia="zh-CN"/>
        </w:rPr>
        <w:t>第五条与</w:t>
      </w:r>
      <w:r>
        <w:rPr>
          <w:rFonts w:hint="eastAsia" w:ascii="仿宋_GB2312" w:hAnsi="仿宋_GB2312" w:eastAsia="仿宋_GB2312" w:cs="仿宋_GB2312"/>
          <w:color w:val="auto"/>
          <w:sz w:val="32"/>
          <w:szCs w:val="32"/>
          <w:lang w:val="en-US" w:eastAsia="zh-CN"/>
        </w:rPr>
        <w:t>《浙江省节约用水办法》第十六条相匹配，强化节水“三同时”制度。</w:t>
      </w: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b w:val="0"/>
          <w:bCs w:val="0"/>
          <w:color w:val="auto"/>
          <w:sz w:val="32"/>
          <w:szCs w:val="32"/>
          <w:lang w:val="en-US" w:eastAsia="zh-CN"/>
        </w:rPr>
        <w:t>重点规定特种用水的分类计量计价要求，不同用水情况下的适用要求，明确“不具备独立安装贸易结算水表的，经城市供水企业同意，应在贸易结算总表后安装特种用水计量分表，分类计量计价；存在特种用水，但未独立安装贸易结算水表或特种用水计量分表的，贸易结算水表从高适用水价”。</w:t>
      </w:r>
    </w:p>
    <w:p>
      <w:pPr>
        <w:pStyle w:val="16"/>
        <w:spacing w:line="600" w:lineRule="exact"/>
        <w:ind w:firstLine="640" w:firstLineChars="200"/>
        <w:rPr>
          <w:rFonts w:hint="eastAsia" w:ascii="仿宋_GB2312" w:hAnsi="仿宋" w:eastAsia="仿宋_GB2312"/>
          <w:b w:val="0"/>
          <w:bCs w:val="0"/>
          <w:color w:val="auto"/>
          <w:sz w:val="32"/>
          <w:szCs w:val="32"/>
          <w:lang w:val="en-US" w:eastAsia="zh-CN"/>
        </w:rPr>
      </w:pPr>
    </w:p>
    <w:p>
      <w:pPr>
        <w:pStyle w:val="16"/>
        <w:spacing w:line="600" w:lineRule="exact"/>
        <w:ind w:firstLine="640" w:firstLineChars="200"/>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 xml:space="preserve">                              </w:t>
      </w:r>
    </w:p>
    <w:p>
      <w:pPr>
        <w:pStyle w:val="16"/>
        <w:spacing w:line="600" w:lineRule="exact"/>
        <w:ind w:firstLine="5120" w:firstLineChars="1600"/>
        <w:rPr>
          <w:rFonts w:hint="eastAsia" w:ascii="仿宋_GB2312" w:hAnsi="仿宋" w:eastAsia="仿宋_GB2312"/>
          <w:b w:val="0"/>
          <w:bCs w:val="0"/>
          <w:color w:val="auto"/>
          <w:sz w:val="32"/>
          <w:szCs w:val="32"/>
          <w:lang w:val="en-US" w:eastAsia="zh-CN"/>
        </w:rPr>
      </w:pPr>
      <w:bookmarkStart w:id="0" w:name="_GoBack"/>
      <w:bookmarkEnd w:id="0"/>
      <w:r>
        <w:rPr>
          <w:rFonts w:hint="eastAsia" w:ascii="仿宋_GB2312" w:hAnsi="仿宋" w:eastAsia="仿宋_GB2312"/>
          <w:b w:val="0"/>
          <w:bCs w:val="0"/>
          <w:color w:val="auto"/>
          <w:sz w:val="32"/>
          <w:szCs w:val="32"/>
          <w:lang w:val="en-US" w:eastAsia="zh-CN"/>
        </w:rPr>
        <w:t>温州市综合行政执法局</w:t>
      </w:r>
    </w:p>
    <w:p>
      <w:pPr>
        <w:pStyle w:val="16"/>
        <w:spacing w:line="600" w:lineRule="exact"/>
        <w:ind w:firstLine="5760" w:firstLineChars="1800"/>
        <w:rPr>
          <w:rFonts w:hint="default"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2021年8月30日</w:t>
      </w:r>
    </w:p>
    <w:p>
      <w:pPr>
        <w:pStyle w:val="16"/>
        <w:spacing w:line="600" w:lineRule="exact"/>
        <w:ind w:firstLine="640" w:firstLineChars="200"/>
        <w:rPr>
          <w:rFonts w:hint="eastAsia" w:ascii="仿宋_GB2312" w:hAnsi="仿宋" w:eastAsia="仿宋_GB2312"/>
          <w:b w:val="0"/>
          <w:bCs w:val="0"/>
          <w:color w:val="auto"/>
          <w:sz w:val="32"/>
          <w:szCs w:val="32"/>
          <w:lang w:val="en-US" w:eastAsia="zh-CN"/>
        </w:rPr>
      </w:pPr>
    </w:p>
    <w:p>
      <w:pPr>
        <w:pStyle w:val="16"/>
        <w:spacing w:line="600" w:lineRule="exact"/>
        <w:ind w:firstLine="640" w:firstLineChars="200"/>
        <w:rPr>
          <w:rFonts w:hint="eastAsia" w:ascii="仿宋_GB2312" w:hAnsi="仿宋" w:eastAsia="仿宋_GB2312"/>
          <w:b w:val="0"/>
          <w:bCs w:val="0"/>
          <w:color w:val="auto"/>
          <w:sz w:val="32"/>
          <w:szCs w:val="32"/>
          <w:lang w:val="en-US" w:eastAsia="zh-CN"/>
        </w:rPr>
      </w:pPr>
    </w:p>
    <w:p>
      <w:pPr>
        <w:pStyle w:val="16"/>
        <w:spacing w:line="600" w:lineRule="exact"/>
        <w:ind w:firstLine="640" w:firstLineChars="200"/>
        <w:rPr>
          <w:rFonts w:hint="default"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 xml:space="preserve">                        </w:t>
      </w:r>
    </w:p>
    <w:sectPr>
      <w:footerReference r:id="rId3" w:type="default"/>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à">
    <w:altName w:val="宋体"/>
    <w:panose1 w:val="00000000000000000000"/>
    <w:charset w:val="86"/>
    <w:family w:val="roma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IMK&#10;SbUBAABWAwAADgAAAAAAAAABACAAAAAeAQAAZHJzL2Uyb0RvYy54bWxQSwUGAAAAAAYABgBZAQAA&#10;RQ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B6"/>
    <w:rsid w:val="00002DE7"/>
    <w:rsid w:val="0000492C"/>
    <w:rsid w:val="00017C84"/>
    <w:rsid w:val="00022D40"/>
    <w:rsid w:val="000457AF"/>
    <w:rsid w:val="00074521"/>
    <w:rsid w:val="00074881"/>
    <w:rsid w:val="00081E82"/>
    <w:rsid w:val="00097E49"/>
    <w:rsid w:val="000A096C"/>
    <w:rsid w:val="000A0DF2"/>
    <w:rsid w:val="000A11F1"/>
    <w:rsid w:val="000B2D0E"/>
    <w:rsid w:val="000B3D13"/>
    <w:rsid w:val="000C170C"/>
    <w:rsid w:val="000C55D3"/>
    <w:rsid w:val="000D69AB"/>
    <w:rsid w:val="000E10FD"/>
    <w:rsid w:val="000E485E"/>
    <w:rsid w:val="000E78CD"/>
    <w:rsid w:val="000F6330"/>
    <w:rsid w:val="00130C97"/>
    <w:rsid w:val="00134C0D"/>
    <w:rsid w:val="001454FF"/>
    <w:rsid w:val="001503DD"/>
    <w:rsid w:val="00150D3D"/>
    <w:rsid w:val="00150D41"/>
    <w:rsid w:val="00154E17"/>
    <w:rsid w:val="00161CB4"/>
    <w:rsid w:val="00164129"/>
    <w:rsid w:val="001701F7"/>
    <w:rsid w:val="001706C6"/>
    <w:rsid w:val="0018231E"/>
    <w:rsid w:val="00186D0B"/>
    <w:rsid w:val="001874EE"/>
    <w:rsid w:val="001934BA"/>
    <w:rsid w:val="0019355D"/>
    <w:rsid w:val="001A7FAD"/>
    <w:rsid w:val="001B534B"/>
    <w:rsid w:val="001C0537"/>
    <w:rsid w:val="001E52D7"/>
    <w:rsid w:val="001F5EBC"/>
    <w:rsid w:val="0020190A"/>
    <w:rsid w:val="002117AE"/>
    <w:rsid w:val="00212D43"/>
    <w:rsid w:val="00214E80"/>
    <w:rsid w:val="00217029"/>
    <w:rsid w:val="00234051"/>
    <w:rsid w:val="002343C8"/>
    <w:rsid w:val="002344FA"/>
    <w:rsid w:val="00235296"/>
    <w:rsid w:val="00246907"/>
    <w:rsid w:val="00250CB4"/>
    <w:rsid w:val="00256A02"/>
    <w:rsid w:val="00261415"/>
    <w:rsid w:val="0026418F"/>
    <w:rsid w:val="00264278"/>
    <w:rsid w:val="00270975"/>
    <w:rsid w:val="0027143A"/>
    <w:rsid w:val="00284694"/>
    <w:rsid w:val="0028584B"/>
    <w:rsid w:val="00287B32"/>
    <w:rsid w:val="002A6957"/>
    <w:rsid w:val="002B3656"/>
    <w:rsid w:val="002B6A4D"/>
    <w:rsid w:val="002C442C"/>
    <w:rsid w:val="002C4738"/>
    <w:rsid w:val="002C5798"/>
    <w:rsid w:val="002C6F67"/>
    <w:rsid w:val="002D57D5"/>
    <w:rsid w:val="002D62FC"/>
    <w:rsid w:val="002E3E16"/>
    <w:rsid w:val="002F0621"/>
    <w:rsid w:val="002F7F21"/>
    <w:rsid w:val="00302974"/>
    <w:rsid w:val="003060C8"/>
    <w:rsid w:val="00312325"/>
    <w:rsid w:val="0031234D"/>
    <w:rsid w:val="003123A8"/>
    <w:rsid w:val="00324E3B"/>
    <w:rsid w:val="003273F6"/>
    <w:rsid w:val="00327F60"/>
    <w:rsid w:val="003405A3"/>
    <w:rsid w:val="0034157B"/>
    <w:rsid w:val="00342D3E"/>
    <w:rsid w:val="00353C50"/>
    <w:rsid w:val="0036129C"/>
    <w:rsid w:val="00362450"/>
    <w:rsid w:val="00362619"/>
    <w:rsid w:val="00364CC3"/>
    <w:rsid w:val="00367976"/>
    <w:rsid w:val="003714D2"/>
    <w:rsid w:val="00372E30"/>
    <w:rsid w:val="0037542C"/>
    <w:rsid w:val="00380737"/>
    <w:rsid w:val="00382CD5"/>
    <w:rsid w:val="003B4131"/>
    <w:rsid w:val="003C0CDB"/>
    <w:rsid w:val="003D109D"/>
    <w:rsid w:val="003E1A0F"/>
    <w:rsid w:val="003E27C6"/>
    <w:rsid w:val="003F1C68"/>
    <w:rsid w:val="00410AF7"/>
    <w:rsid w:val="004232DB"/>
    <w:rsid w:val="00431E7F"/>
    <w:rsid w:val="00442FB0"/>
    <w:rsid w:val="0045018A"/>
    <w:rsid w:val="00482294"/>
    <w:rsid w:val="00485EBF"/>
    <w:rsid w:val="0049273E"/>
    <w:rsid w:val="004A11D1"/>
    <w:rsid w:val="004A4678"/>
    <w:rsid w:val="004B528D"/>
    <w:rsid w:val="004C1C3A"/>
    <w:rsid w:val="004C3DBD"/>
    <w:rsid w:val="004C67CB"/>
    <w:rsid w:val="004E2625"/>
    <w:rsid w:val="004E7DD4"/>
    <w:rsid w:val="004F16DB"/>
    <w:rsid w:val="004F7F05"/>
    <w:rsid w:val="00500FE2"/>
    <w:rsid w:val="00517198"/>
    <w:rsid w:val="00525318"/>
    <w:rsid w:val="00534516"/>
    <w:rsid w:val="00546D5B"/>
    <w:rsid w:val="005655CF"/>
    <w:rsid w:val="00571F7F"/>
    <w:rsid w:val="005A32CE"/>
    <w:rsid w:val="005B3C55"/>
    <w:rsid w:val="005B73DB"/>
    <w:rsid w:val="005B769D"/>
    <w:rsid w:val="005C6363"/>
    <w:rsid w:val="005D662B"/>
    <w:rsid w:val="005D6655"/>
    <w:rsid w:val="00611C3A"/>
    <w:rsid w:val="0061538F"/>
    <w:rsid w:val="00615939"/>
    <w:rsid w:val="006230B0"/>
    <w:rsid w:val="00625E2C"/>
    <w:rsid w:val="00632133"/>
    <w:rsid w:val="00632B5F"/>
    <w:rsid w:val="00634BC1"/>
    <w:rsid w:val="00635B5B"/>
    <w:rsid w:val="006366BF"/>
    <w:rsid w:val="00663490"/>
    <w:rsid w:val="00670A38"/>
    <w:rsid w:val="006725B6"/>
    <w:rsid w:val="0067337E"/>
    <w:rsid w:val="00676E29"/>
    <w:rsid w:val="00682CF5"/>
    <w:rsid w:val="006832AB"/>
    <w:rsid w:val="006833D8"/>
    <w:rsid w:val="006B2F28"/>
    <w:rsid w:val="006B662D"/>
    <w:rsid w:val="006D0F0E"/>
    <w:rsid w:val="006D19D1"/>
    <w:rsid w:val="006D5346"/>
    <w:rsid w:val="006E49AD"/>
    <w:rsid w:val="006E6AAF"/>
    <w:rsid w:val="006E7CD1"/>
    <w:rsid w:val="006F779D"/>
    <w:rsid w:val="00700C21"/>
    <w:rsid w:val="0070789B"/>
    <w:rsid w:val="00711BEE"/>
    <w:rsid w:val="007133F8"/>
    <w:rsid w:val="007142FA"/>
    <w:rsid w:val="007165E3"/>
    <w:rsid w:val="0071773F"/>
    <w:rsid w:val="00721F3B"/>
    <w:rsid w:val="00722229"/>
    <w:rsid w:val="00723379"/>
    <w:rsid w:val="00737A9F"/>
    <w:rsid w:val="007470D4"/>
    <w:rsid w:val="00752697"/>
    <w:rsid w:val="00753268"/>
    <w:rsid w:val="00767B6E"/>
    <w:rsid w:val="00770832"/>
    <w:rsid w:val="00771C8C"/>
    <w:rsid w:val="0077439D"/>
    <w:rsid w:val="007877E2"/>
    <w:rsid w:val="0079552D"/>
    <w:rsid w:val="007A4E5F"/>
    <w:rsid w:val="007B12E4"/>
    <w:rsid w:val="007B4000"/>
    <w:rsid w:val="007C122D"/>
    <w:rsid w:val="007D3687"/>
    <w:rsid w:val="007D717C"/>
    <w:rsid w:val="007E12A3"/>
    <w:rsid w:val="007F0A03"/>
    <w:rsid w:val="008070B8"/>
    <w:rsid w:val="008202F4"/>
    <w:rsid w:val="00822D9D"/>
    <w:rsid w:val="00826B6F"/>
    <w:rsid w:val="008276A9"/>
    <w:rsid w:val="00837458"/>
    <w:rsid w:val="0084655B"/>
    <w:rsid w:val="00860110"/>
    <w:rsid w:val="008610DF"/>
    <w:rsid w:val="008633E0"/>
    <w:rsid w:val="00864A73"/>
    <w:rsid w:val="00865D55"/>
    <w:rsid w:val="00866E6D"/>
    <w:rsid w:val="0088168C"/>
    <w:rsid w:val="008855A4"/>
    <w:rsid w:val="0088756C"/>
    <w:rsid w:val="008B0F3D"/>
    <w:rsid w:val="008C15FA"/>
    <w:rsid w:val="008C178B"/>
    <w:rsid w:val="008D517F"/>
    <w:rsid w:val="008D59FB"/>
    <w:rsid w:val="008F2D78"/>
    <w:rsid w:val="00901541"/>
    <w:rsid w:val="00902E8A"/>
    <w:rsid w:val="00915118"/>
    <w:rsid w:val="00916796"/>
    <w:rsid w:val="00921BB7"/>
    <w:rsid w:val="00923772"/>
    <w:rsid w:val="0092428D"/>
    <w:rsid w:val="009279FF"/>
    <w:rsid w:val="00931BBE"/>
    <w:rsid w:val="0095611E"/>
    <w:rsid w:val="009571B9"/>
    <w:rsid w:val="00967081"/>
    <w:rsid w:val="00967B87"/>
    <w:rsid w:val="0097250A"/>
    <w:rsid w:val="00981941"/>
    <w:rsid w:val="00981DF1"/>
    <w:rsid w:val="009834F5"/>
    <w:rsid w:val="00985316"/>
    <w:rsid w:val="009857EF"/>
    <w:rsid w:val="0099009A"/>
    <w:rsid w:val="00990443"/>
    <w:rsid w:val="00995B5F"/>
    <w:rsid w:val="009A0D35"/>
    <w:rsid w:val="009A6344"/>
    <w:rsid w:val="009B22BB"/>
    <w:rsid w:val="009C5F47"/>
    <w:rsid w:val="009D1C9F"/>
    <w:rsid w:val="009D770F"/>
    <w:rsid w:val="009E3BD1"/>
    <w:rsid w:val="00A01E30"/>
    <w:rsid w:val="00A03CB6"/>
    <w:rsid w:val="00A03F44"/>
    <w:rsid w:val="00A053D4"/>
    <w:rsid w:val="00A109CD"/>
    <w:rsid w:val="00A36DF7"/>
    <w:rsid w:val="00A503A0"/>
    <w:rsid w:val="00A5121C"/>
    <w:rsid w:val="00A77AD7"/>
    <w:rsid w:val="00A80F08"/>
    <w:rsid w:val="00A8216C"/>
    <w:rsid w:val="00A83582"/>
    <w:rsid w:val="00A83CD6"/>
    <w:rsid w:val="00A83EC7"/>
    <w:rsid w:val="00A83FB0"/>
    <w:rsid w:val="00A90A19"/>
    <w:rsid w:val="00A92176"/>
    <w:rsid w:val="00A9771A"/>
    <w:rsid w:val="00AA1E5A"/>
    <w:rsid w:val="00AA4813"/>
    <w:rsid w:val="00AA7152"/>
    <w:rsid w:val="00AB5E2D"/>
    <w:rsid w:val="00AC02F1"/>
    <w:rsid w:val="00AD0ECB"/>
    <w:rsid w:val="00AD7117"/>
    <w:rsid w:val="00AE2198"/>
    <w:rsid w:val="00AE6930"/>
    <w:rsid w:val="00AF7CB0"/>
    <w:rsid w:val="00B25F63"/>
    <w:rsid w:val="00B31C12"/>
    <w:rsid w:val="00B37C47"/>
    <w:rsid w:val="00B45B85"/>
    <w:rsid w:val="00B4702F"/>
    <w:rsid w:val="00B55A54"/>
    <w:rsid w:val="00B627C5"/>
    <w:rsid w:val="00B7414D"/>
    <w:rsid w:val="00B8202F"/>
    <w:rsid w:val="00B8342F"/>
    <w:rsid w:val="00BA2B36"/>
    <w:rsid w:val="00BA4899"/>
    <w:rsid w:val="00BB252F"/>
    <w:rsid w:val="00BB3E4B"/>
    <w:rsid w:val="00BB54EE"/>
    <w:rsid w:val="00BB5E8A"/>
    <w:rsid w:val="00BB6436"/>
    <w:rsid w:val="00BB6AD6"/>
    <w:rsid w:val="00BD09DB"/>
    <w:rsid w:val="00BD436F"/>
    <w:rsid w:val="00BD546E"/>
    <w:rsid w:val="00BE05A7"/>
    <w:rsid w:val="00BF0622"/>
    <w:rsid w:val="00BF35D5"/>
    <w:rsid w:val="00C24D48"/>
    <w:rsid w:val="00C34093"/>
    <w:rsid w:val="00C41AFC"/>
    <w:rsid w:val="00C52E73"/>
    <w:rsid w:val="00C5322C"/>
    <w:rsid w:val="00C87A3F"/>
    <w:rsid w:val="00C93E85"/>
    <w:rsid w:val="00C95C02"/>
    <w:rsid w:val="00CD1202"/>
    <w:rsid w:val="00CD69D0"/>
    <w:rsid w:val="00CE7300"/>
    <w:rsid w:val="00CF1CE7"/>
    <w:rsid w:val="00CF2C76"/>
    <w:rsid w:val="00D065C3"/>
    <w:rsid w:val="00D172A7"/>
    <w:rsid w:val="00D203DD"/>
    <w:rsid w:val="00D25726"/>
    <w:rsid w:val="00D33846"/>
    <w:rsid w:val="00D60C61"/>
    <w:rsid w:val="00D634BB"/>
    <w:rsid w:val="00D64A33"/>
    <w:rsid w:val="00D80DA5"/>
    <w:rsid w:val="00D80F09"/>
    <w:rsid w:val="00D957D3"/>
    <w:rsid w:val="00DA6E4F"/>
    <w:rsid w:val="00DD3508"/>
    <w:rsid w:val="00DE04F6"/>
    <w:rsid w:val="00DF2F62"/>
    <w:rsid w:val="00DF40DF"/>
    <w:rsid w:val="00DF6327"/>
    <w:rsid w:val="00E0141A"/>
    <w:rsid w:val="00E12267"/>
    <w:rsid w:val="00E12A69"/>
    <w:rsid w:val="00E223FE"/>
    <w:rsid w:val="00E2673B"/>
    <w:rsid w:val="00E40C4C"/>
    <w:rsid w:val="00E50933"/>
    <w:rsid w:val="00E55F37"/>
    <w:rsid w:val="00E65EE6"/>
    <w:rsid w:val="00E80528"/>
    <w:rsid w:val="00E82D55"/>
    <w:rsid w:val="00EA09E2"/>
    <w:rsid w:val="00EA7C91"/>
    <w:rsid w:val="00EB0C75"/>
    <w:rsid w:val="00EB78E9"/>
    <w:rsid w:val="00EC4BC0"/>
    <w:rsid w:val="00EC77F2"/>
    <w:rsid w:val="00ED1EA2"/>
    <w:rsid w:val="00ED6C12"/>
    <w:rsid w:val="00EE0ABD"/>
    <w:rsid w:val="00EE4610"/>
    <w:rsid w:val="00F05922"/>
    <w:rsid w:val="00F10D1C"/>
    <w:rsid w:val="00F119DC"/>
    <w:rsid w:val="00F169B4"/>
    <w:rsid w:val="00F176A2"/>
    <w:rsid w:val="00F22AFA"/>
    <w:rsid w:val="00F237AD"/>
    <w:rsid w:val="00F23EF0"/>
    <w:rsid w:val="00F31369"/>
    <w:rsid w:val="00F342A3"/>
    <w:rsid w:val="00F354E6"/>
    <w:rsid w:val="00F41B60"/>
    <w:rsid w:val="00F47470"/>
    <w:rsid w:val="00F54AE0"/>
    <w:rsid w:val="00F61A05"/>
    <w:rsid w:val="00FA4498"/>
    <w:rsid w:val="00FB0113"/>
    <w:rsid w:val="00FB4799"/>
    <w:rsid w:val="00FC24E3"/>
    <w:rsid w:val="00FC7C20"/>
    <w:rsid w:val="00FE2B3E"/>
    <w:rsid w:val="01FE53C5"/>
    <w:rsid w:val="031D1B6A"/>
    <w:rsid w:val="0724588A"/>
    <w:rsid w:val="07B031ED"/>
    <w:rsid w:val="07E0286F"/>
    <w:rsid w:val="0A4E0AEA"/>
    <w:rsid w:val="0AC349EB"/>
    <w:rsid w:val="0B3F2E65"/>
    <w:rsid w:val="0EC036A7"/>
    <w:rsid w:val="10924C5E"/>
    <w:rsid w:val="11782BCD"/>
    <w:rsid w:val="11F972FA"/>
    <w:rsid w:val="12262079"/>
    <w:rsid w:val="12584BE8"/>
    <w:rsid w:val="14645916"/>
    <w:rsid w:val="148F66E1"/>
    <w:rsid w:val="15DE08FB"/>
    <w:rsid w:val="175A3A50"/>
    <w:rsid w:val="1960119C"/>
    <w:rsid w:val="19B14FFF"/>
    <w:rsid w:val="1A1441FE"/>
    <w:rsid w:val="1A63559E"/>
    <w:rsid w:val="1B0B341B"/>
    <w:rsid w:val="1C7A3A53"/>
    <w:rsid w:val="1D3E6DBB"/>
    <w:rsid w:val="1EC009D2"/>
    <w:rsid w:val="21124019"/>
    <w:rsid w:val="21F537C8"/>
    <w:rsid w:val="23F936BE"/>
    <w:rsid w:val="241A010E"/>
    <w:rsid w:val="24B2404C"/>
    <w:rsid w:val="24B52450"/>
    <w:rsid w:val="25056337"/>
    <w:rsid w:val="27587FA8"/>
    <w:rsid w:val="288B0DD3"/>
    <w:rsid w:val="29504D05"/>
    <w:rsid w:val="296F1F1E"/>
    <w:rsid w:val="2CD4118B"/>
    <w:rsid w:val="2D785240"/>
    <w:rsid w:val="2E442564"/>
    <w:rsid w:val="2EAA35A7"/>
    <w:rsid w:val="2F950954"/>
    <w:rsid w:val="32266F7C"/>
    <w:rsid w:val="33272D57"/>
    <w:rsid w:val="3629083D"/>
    <w:rsid w:val="36E639FE"/>
    <w:rsid w:val="37595D95"/>
    <w:rsid w:val="38914D1B"/>
    <w:rsid w:val="38B24A7C"/>
    <w:rsid w:val="3A93477B"/>
    <w:rsid w:val="3C583DF6"/>
    <w:rsid w:val="3DD721E3"/>
    <w:rsid w:val="4294308F"/>
    <w:rsid w:val="449B65B1"/>
    <w:rsid w:val="46244943"/>
    <w:rsid w:val="46C63A01"/>
    <w:rsid w:val="47A42688"/>
    <w:rsid w:val="47E20F63"/>
    <w:rsid w:val="4A880CA1"/>
    <w:rsid w:val="4A97028D"/>
    <w:rsid w:val="4AAD5C66"/>
    <w:rsid w:val="517420B3"/>
    <w:rsid w:val="5702378D"/>
    <w:rsid w:val="57BE3D85"/>
    <w:rsid w:val="59283B5B"/>
    <w:rsid w:val="59F97CCC"/>
    <w:rsid w:val="5AF30622"/>
    <w:rsid w:val="5C486BAB"/>
    <w:rsid w:val="5C6C25FE"/>
    <w:rsid w:val="5D051C4B"/>
    <w:rsid w:val="601D6C04"/>
    <w:rsid w:val="60991548"/>
    <w:rsid w:val="60EC18B0"/>
    <w:rsid w:val="612D7D26"/>
    <w:rsid w:val="62FE4859"/>
    <w:rsid w:val="638F09B8"/>
    <w:rsid w:val="64B0685B"/>
    <w:rsid w:val="65656498"/>
    <w:rsid w:val="65941278"/>
    <w:rsid w:val="66477876"/>
    <w:rsid w:val="680C76DD"/>
    <w:rsid w:val="6A4D61D8"/>
    <w:rsid w:val="6E2B4EE0"/>
    <w:rsid w:val="6F2C2C94"/>
    <w:rsid w:val="713401A6"/>
    <w:rsid w:val="716642B9"/>
    <w:rsid w:val="738D414B"/>
    <w:rsid w:val="743D15DF"/>
    <w:rsid w:val="76420A75"/>
    <w:rsid w:val="768029CC"/>
    <w:rsid w:val="78163D1B"/>
    <w:rsid w:val="78746F41"/>
    <w:rsid w:val="795F3EFF"/>
    <w:rsid w:val="79895151"/>
    <w:rsid w:val="7AC666B1"/>
    <w:rsid w:val="7B1C4E4B"/>
    <w:rsid w:val="7B450654"/>
    <w:rsid w:val="7F07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4"/>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First Indent"/>
    <w:basedOn w:val="5"/>
    <w:next w:val="1"/>
    <w:qFormat/>
    <w:uiPriority w:val="0"/>
    <w:pPr>
      <w:spacing w:line="360" w:lineRule="auto"/>
      <w:ind w:firstLine="200" w:firstLineChars="200"/>
    </w:pPr>
    <w:rPr>
      <w:rFonts w:ascii="Times New Roman" w:hAnsi="Times New Roman" w:eastAsia="宋体" w:cs="Times New Roman"/>
      <w:sz w:val="28"/>
      <w:szCs w:val="24"/>
    </w:rPr>
  </w:style>
  <w:style w:type="paragraph" w:styleId="5">
    <w:name w:val="Body Text"/>
    <w:basedOn w:val="1"/>
    <w:uiPriority w:val="0"/>
    <w:pPr>
      <w:spacing w:after="120"/>
    </w:pPr>
  </w:style>
  <w:style w:type="paragraph" w:styleId="6">
    <w:name w:val="Balloon Text"/>
    <w:basedOn w:val="1"/>
    <w:semiHidden/>
    <w:qFormat/>
    <w:uiPriority w:val="0"/>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22"/>
    <w:rPr>
      <w:b/>
      <w:bCs/>
    </w:rPr>
  </w:style>
  <w:style w:type="character" w:styleId="12">
    <w:name w:val="Hyperlink"/>
    <w:unhideWhenUsed/>
    <w:qFormat/>
    <w:uiPriority w:val="99"/>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5">
    <w:name w:val="List Paragraph"/>
    <w:basedOn w:val="1"/>
    <w:qFormat/>
    <w:uiPriority w:val="0"/>
    <w:pPr>
      <w:ind w:firstLine="420" w:firstLineChars="200"/>
    </w:pPr>
    <w:rPr>
      <w:rFonts w:ascii="Calibri" w:hAnsi="Calibri"/>
      <w:szCs w:val="22"/>
    </w:rPr>
  </w:style>
  <w:style w:type="paragraph" w:customStyle="1" w:styleId="16">
    <w:name w:val="Default"/>
    <w:qFormat/>
    <w:uiPriority w:val="0"/>
    <w:pPr>
      <w:widowControl w:val="0"/>
      <w:autoSpaceDE w:val="0"/>
      <w:autoSpaceDN w:val="0"/>
      <w:adjustRightInd w:val="0"/>
    </w:pPr>
    <w:rPr>
      <w:rFonts w:ascii="方正大标宋à" w:hAnsi="Times New Roman" w:eastAsia="方正大标宋à" w:cs="方正大标宋à"/>
      <w:color w:val="000000"/>
      <w:sz w:val="24"/>
      <w:szCs w:val="24"/>
      <w:lang w:val="en-US" w:eastAsia="zh-CN" w:bidi="ar-SA"/>
    </w:rPr>
  </w:style>
  <w:style w:type="paragraph" w:customStyle="1" w:styleId="17">
    <w:name w:val="p0"/>
    <w:basedOn w:val="1"/>
    <w:qFormat/>
    <w:uiPriority w:val="99"/>
    <w:pPr>
      <w:widowControl/>
    </w:pPr>
    <w:rPr>
      <w:rFonts w:ascii="方正黑体_GBK" w:hAnsi="宋体" w:eastAsia="方正黑体_GBK" w:cs="宋体"/>
      <w:kern w:val="0"/>
      <w:sz w:val="28"/>
      <w:szCs w:val="21"/>
    </w:rPr>
  </w:style>
  <w:style w:type="character" w:customStyle="1" w:styleId="18">
    <w:name w:val="标题 1 字符"/>
    <w:link w:val="2"/>
    <w:qFormat/>
    <w:uiPriority w:val="9"/>
    <w:rPr>
      <w:rFonts w:ascii="宋体" w:hAnsi="宋体" w:cs="宋体"/>
      <w:b/>
      <w:bCs/>
      <w:kern w:val="36"/>
      <w:sz w:val="48"/>
      <w:szCs w:val="48"/>
    </w:rPr>
  </w:style>
  <w:style w:type="character" w:customStyle="1" w:styleId="19">
    <w:name w:val="页眉 字符"/>
    <w:link w:val="8"/>
    <w:qFormat/>
    <w:uiPriority w:val="0"/>
    <w:rPr>
      <w:kern w:val="2"/>
      <w:sz w:val="18"/>
      <w:szCs w:val="18"/>
    </w:rPr>
  </w:style>
  <w:style w:type="character" w:customStyle="1" w:styleId="20">
    <w:name w:val="medium"/>
    <w:basedOn w:val="10"/>
    <w:qFormat/>
    <w:uiPriority w:val="0"/>
  </w:style>
  <w:style w:type="character" w:customStyle="1" w:styleId="21">
    <w:name w:val="页脚 字符"/>
    <w:link w:val="7"/>
    <w:qFormat/>
    <w:uiPriority w:val="0"/>
    <w:rPr>
      <w:kern w:val="2"/>
      <w:sz w:val="18"/>
      <w:szCs w:val="18"/>
    </w:rPr>
  </w:style>
  <w:style w:type="character" w:customStyle="1" w:styleId="22">
    <w:name w:val="bigger"/>
    <w:basedOn w:val="10"/>
    <w:qFormat/>
    <w:uiPriority w:val="0"/>
  </w:style>
  <w:style w:type="character" w:customStyle="1" w:styleId="23">
    <w:name w:val="gwds_more"/>
    <w:basedOn w:val="10"/>
    <w:qFormat/>
    <w:uiPriority w:val="0"/>
  </w:style>
  <w:style w:type="character" w:customStyle="1" w:styleId="24">
    <w:name w:val="标题 2 字符"/>
    <w:link w:val="3"/>
    <w:semiHidden/>
    <w:qFormat/>
    <w:uiPriority w:val="0"/>
    <w:rPr>
      <w:rFonts w:ascii="Cambria" w:hAnsi="Cambria" w:eastAsia="宋体" w:cs="Times New Roman"/>
      <w:b/>
      <w:bCs/>
      <w:kern w:val="2"/>
      <w:sz w:val="32"/>
      <w:szCs w:val="32"/>
    </w:rPr>
  </w:style>
  <w:style w:type="character" w:customStyle="1" w:styleId="25">
    <w:name w:val="smaller"/>
    <w:basedOn w:val="10"/>
    <w:qFormat/>
    <w:uiPriority w:val="0"/>
  </w:style>
  <w:style w:type="character" w:customStyle="1" w:styleId="26">
    <w:name w:val="apple-converted-space"/>
    <w:basedOn w:val="10"/>
    <w:qFormat/>
    <w:uiPriority w:val="0"/>
  </w:style>
  <w:style w:type="character" w:customStyle="1" w:styleId="27">
    <w:name w:val="fon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1298</Characters>
  <Lines>10</Lines>
  <Paragraphs>3</Paragraphs>
  <TotalTime>1</TotalTime>
  <ScaleCrop>false</ScaleCrop>
  <LinksUpToDate>false</LinksUpToDate>
  <CharactersWithSpaces>1522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2019-12-27T03:16:00Z</dcterms:created>
  <dc:creator>吴佩冰</dc:creator>
  <cp:lastModifiedBy>朱永春</cp:lastModifiedBy>
  <cp:lastPrinted>2020-04-07T06:13:00Z</cp:lastPrinted>
  <dcterms:modified xsi:type="dcterms:W3CDTF">2021-08-30T09:47:29Z</dcterms:modified>
  <dc:title>温州市关于鼓励共享单车发展的试行意见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99CB5F6052B04741AAC705025AE9CB81</vt:lpwstr>
  </property>
</Properties>
</file>