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23" w:rsidRDefault="00454B7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关于建立</w:t>
      </w:r>
      <w:r>
        <w:rPr>
          <w:rFonts w:ascii="方正小标宋简体" w:eastAsia="方正小标宋简体" w:hint="eastAsia"/>
          <w:sz w:val="44"/>
          <w:szCs w:val="44"/>
        </w:rPr>
        <w:t>耕地和永久基本农田保护</w:t>
      </w:r>
    </w:p>
    <w:p w:rsidR="00A60E23" w:rsidRDefault="00454B7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w:t>
      </w:r>
      <w:r>
        <w:rPr>
          <w:rFonts w:ascii="方正小标宋简体" w:eastAsia="方正小标宋简体" w:hint="eastAsia"/>
          <w:sz w:val="44"/>
          <w:szCs w:val="44"/>
        </w:rPr>
        <w:t>田长制</w:t>
      </w:r>
      <w:r>
        <w:rPr>
          <w:rFonts w:ascii="方正小标宋简体" w:eastAsia="方正小标宋简体" w:hint="eastAsia"/>
          <w:sz w:val="44"/>
          <w:szCs w:val="44"/>
        </w:rPr>
        <w:t>”的</w:t>
      </w:r>
      <w:r>
        <w:rPr>
          <w:rFonts w:ascii="方正小标宋简体" w:eastAsia="方正小标宋简体" w:hint="eastAsia"/>
          <w:sz w:val="44"/>
          <w:szCs w:val="44"/>
        </w:rPr>
        <w:t>实施</w:t>
      </w:r>
      <w:r>
        <w:rPr>
          <w:rFonts w:ascii="方正小标宋简体" w:eastAsia="方正小标宋简体" w:hint="eastAsia"/>
          <w:sz w:val="44"/>
          <w:szCs w:val="44"/>
        </w:rPr>
        <w:t>意见</w:t>
      </w:r>
      <w:r>
        <w:rPr>
          <w:rFonts w:ascii="方正小标宋简体" w:eastAsia="方正小标宋简体" w:hint="eastAsia"/>
          <w:sz w:val="44"/>
          <w:szCs w:val="44"/>
        </w:rPr>
        <w:t>(</w:t>
      </w:r>
      <w:r>
        <w:rPr>
          <w:rFonts w:ascii="方正小标宋简体" w:eastAsia="方正小标宋简体" w:hint="eastAsia"/>
          <w:sz w:val="44"/>
          <w:szCs w:val="44"/>
        </w:rPr>
        <w:t>试行</w:t>
      </w:r>
      <w:r>
        <w:rPr>
          <w:rFonts w:ascii="方正小标宋简体" w:eastAsia="方正小标宋简体" w:hint="eastAsia"/>
          <w:sz w:val="44"/>
          <w:szCs w:val="44"/>
        </w:rPr>
        <w:t>)</w:t>
      </w:r>
    </w:p>
    <w:p w:rsidR="00A60E23" w:rsidRDefault="00454B72">
      <w:pPr>
        <w:spacing w:line="560" w:lineRule="exact"/>
        <w:jc w:val="center"/>
        <w:rPr>
          <w:rFonts w:ascii="楷体_GB2312" w:eastAsia="楷体_GB2312"/>
          <w:sz w:val="32"/>
          <w:szCs w:val="32"/>
        </w:rPr>
      </w:pPr>
      <w:r>
        <w:rPr>
          <w:rFonts w:ascii="楷体_GB2312" w:eastAsia="楷体_GB2312" w:hint="eastAsia"/>
          <w:sz w:val="32"/>
          <w:szCs w:val="32"/>
        </w:rPr>
        <w:t>（</w:t>
      </w:r>
      <w:r>
        <w:rPr>
          <w:rFonts w:ascii="楷体_GB2312" w:eastAsia="楷体_GB2312" w:hint="eastAsia"/>
          <w:sz w:val="32"/>
          <w:szCs w:val="32"/>
        </w:rPr>
        <w:t>征求意见</w:t>
      </w:r>
      <w:r>
        <w:rPr>
          <w:rFonts w:ascii="楷体_GB2312" w:eastAsia="楷体_GB2312" w:hint="eastAsia"/>
          <w:sz w:val="32"/>
          <w:szCs w:val="32"/>
        </w:rPr>
        <w:t>稿）</w:t>
      </w:r>
    </w:p>
    <w:p w:rsidR="00A60E23" w:rsidRDefault="00A60E23">
      <w:pPr>
        <w:spacing w:line="560" w:lineRule="exact"/>
      </w:pPr>
    </w:p>
    <w:p w:rsidR="00A60E23" w:rsidRDefault="00454B72">
      <w:pPr>
        <w:spacing w:line="560" w:lineRule="exact"/>
        <w:ind w:firstLineChars="200" w:firstLine="640"/>
        <w:rPr>
          <w:rFonts w:ascii="仿宋" w:eastAsia="仿宋" w:hAnsi="仿宋"/>
          <w:sz w:val="32"/>
          <w:szCs w:val="32"/>
        </w:rPr>
      </w:pPr>
      <w:r>
        <w:rPr>
          <w:rFonts w:ascii="仿宋" w:eastAsia="仿宋" w:hAnsi="仿宋" w:hint="eastAsia"/>
          <w:sz w:val="32"/>
          <w:szCs w:val="32"/>
        </w:rPr>
        <w:t>为进一步落实最严格的耕地保护制度，夯实各级耕地保护主体责任，严守耕地保护红线，促进耕地和永久基本农田保护工作规范化、制度化，根据《中共中央</w:t>
      </w:r>
      <w:r>
        <w:rPr>
          <w:rFonts w:ascii="仿宋" w:eastAsia="仿宋" w:hAnsi="仿宋" w:hint="eastAsia"/>
          <w:sz w:val="32"/>
          <w:szCs w:val="32"/>
        </w:rPr>
        <w:t xml:space="preserve"> </w:t>
      </w:r>
      <w:r>
        <w:rPr>
          <w:rFonts w:ascii="仿宋" w:eastAsia="仿宋" w:hAnsi="仿宋" w:hint="eastAsia"/>
          <w:sz w:val="32"/>
          <w:szCs w:val="32"/>
        </w:rPr>
        <w:t>国务院关于加强耕地保护和改进占补平衡的意见</w:t>
      </w:r>
      <w:r>
        <w:rPr>
          <w:rFonts w:ascii="仿宋" w:eastAsia="仿宋" w:hAnsi="仿宋" w:hint="eastAsia"/>
          <w:sz w:val="32"/>
          <w:szCs w:val="32"/>
        </w:rPr>
        <w:t>》、</w:t>
      </w:r>
      <w:r>
        <w:rPr>
          <w:rFonts w:ascii="仿宋" w:eastAsia="仿宋" w:hAnsi="仿宋" w:hint="eastAsia"/>
          <w:sz w:val="32"/>
          <w:szCs w:val="32"/>
        </w:rPr>
        <w:t>《自然资源部农业农村部关于加强和改进永久基本农田保护工作的通知》</w:t>
      </w:r>
      <w:r>
        <w:rPr>
          <w:rFonts w:ascii="仿宋_GB2312" w:eastAsia="仿宋_GB2312" w:hint="eastAsia"/>
          <w:sz w:val="32"/>
          <w:szCs w:val="32"/>
        </w:rPr>
        <w:t>（自然资规</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2019</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1</w:t>
      </w:r>
      <w:r>
        <w:rPr>
          <w:rFonts w:ascii="仿宋_GB2312" w:eastAsia="仿宋_GB2312" w:hint="eastAsia"/>
          <w:sz w:val="32"/>
          <w:szCs w:val="32"/>
        </w:rPr>
        <w:t>号）</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r>
        <w:rPr>
          <w:rFonts w:ascii="仿宋" w:eastAsia="仿宋" w:hAnsi="仿宋" w:hint="eastAsia"/>
          <w:sz w:val="32"/>
          <w:szCs w:val="32"/>
        </w:rPr>
        <w:t>中共浙江省委浙江省人民政府关于加强耕地保护和改进占补平衡的实施意见》</w:t>
      </w:r>
      <w:r>
        <w:rPr>
          <w:rFonts w:ascii="仿宋_GB2312" w:eastAsia="仿宋_GB2312" w:hint="eastAsia"/>
          <w:sz w:val="32"/>
          <w:szCs w:val="32"/>
        </w:rPr>
        <w:t>（浙委发</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2018</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10</w:t>
      </w:r>
      <w:r>
        <w:rPr>
          <w:rFonts w:ascii="仿宋_GB2312" w:eastAsia="仿宋_GB2312" w:hint="eastAsia"/>
          <w:sz w:val="32"/>
          <w:szCs w:val="32"/>
        </w:rPr>
        <w:t>号）</w:t>
      </w:r>
      <w:r>
        <w:rPr>
          <w:rFonts w:ascii="仿宋" w:eastAsia="仿宋" w:hAnsi="仿宋" w:hint="eastAsia"/>
          <w:sz w:val="32"/>
          <w:szCs w:val="32"/>
        </w:rPr>
        <w:t>、</w:t>
      </w:r>
      <w:r>
        <w:rPr>
          <w:rFonts w:ascii="Times New Roman" w:eastAsia="仿宋_GB2312" w:hAnsi="Times New Roman"/>
          <w:kern w:val="0"/>
          <w:sz w:val="32"/>
          <w:szCs w:val="32"/>
        </w:rPr>
        <w:t>《浙江省国土资源厅</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浙江省农业厅</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浙江省财政厅关于全面建立耕地保护补偿机制的通知》（浙土资发〔</w:t>
      </w:r>
      <w:r>
        <w:rPr>
          <w:rFonts w:ascii="Times New Roman" w:eastAsia="仿宋_GB2312" w:hAnsi="Times New Roman"/>
          <w:kern w:val="0"/>
          <w:sz w:val="32"/>
          <w:szCs w:val="32"/>
        </w:rPr>
        <w:t>2016</w:t>
      </w:r>
      <w:r>
        <w:rPr>
          <w:rFonts w:ascii="Times New Roman" w:eastAsia="仿宋_GB2312" w:hAnsi="Times New Roman"/>
          <w:kern w:val="0"/>
          <w:sz w:val="32"/>
          <w:szCs w:val="32"/>
        </w:rPr>
        <w:t>〕</w:t>
      </w:r>
      <w:r>
        <w:rPr>
          <w:rFonts w:ascii="Times New Roman" w:eastAsia="仿宋_GB2312" w:hAnsi="Times New Roman"/>
          <w:kern w:val="0"/>
          <w:sz w:val="32"/>
          <w:szCs w:val="32"/>
        </w:rPr>
        <w:t>5</w:t>
      </w:r>
      <w:r>
        <w:rPr>
          <w:rFonts w:ascii="Times New Roman" w:eastAsia="仿宋_GB2312" w:hAnsi="Times New Roman"/>
          <w:kern w:val="0"/>
          <w:sz w:val="32"/>
          <w:szCs w:val="32"/>
        </w:rPr>
        <w:t>号）</w:t>
      </w:r>
      <w:r>
        <w:rPr>
          <w:rFonts w:ascii="仿宋" w:eastAsia="仿宋" w:hAnsi="仿宋" w:hint="eastAsia"/>
          <w:sz w:val="32"/>
          <w:szCs w:val="32"/>
        </w:rPr>
        <w:t>等文件精神，结合我县实际，特制定本</w:t>
      </w:r>
      <w:r>
        <w:rPr>
          <w:rFonts w:ascii="仿宋" w:eastAsia="仿宋" w:hAnsi="仿宋" w:hint="eastAsia"/>
          <w:sz w:val="32"/>
          <w:szCs w:val="32"/>
        </w:rPr>
        <w:t>实施意见</w:t>
      </w:r>
      <w:r>
        <w:rPr>
          <w:rFonts w:ascii="仿宋" w:eastAsia="仿宋" w:hAnsi="仿宋" w:hint="eastAsia"/>
          <w:sz w:val="32"/>
          <w:szCs w:val="32"/>
        </w:rPr>
        <w:t>。</w:t>
      </w:r>
    </w:p>
    <w:p w:rsidR="00A60E23" w:rsidRDefault="00454B72">
      <w:pPr>
        <w:spacing w:line="560" w:lineRule="exact"/>
        <w:ind w:firstLineChars="200" w:firstLine="640"/>
        <w:rPr>
          <w:rFonts w:ascii="黑体" w:eastAsia="黑体" w:hAnsi="黑体"/>
          <w:sz w:val="32"/>
          <w:szCs w:val="32"/>
        </w:rPr>
      </w:pPr>
      <w:r>
        <w:rPr>
          <w:rFonts w:ascii="黑体" w:eastAsia="黑体" w:hAnsi="黑体" w:hint="eastAsia"/>
          <w:sz w:val="32"/>
          <w:szCs w:val="32"/>
        </w:rPr>
        <w:t>一、指导思想</w:t>
      </w:r>
    </w:p>
    <w:p w:rsidR="00A60E23" w:rsidRDefault="00454B72">
      <w:pPr>
        <w:spacing w:line="560" w:lineRule="exact"/>
        <w:ind w:firstLineChars="200" w:firstLine="640"/>
        <w:rPr>
          <w:rFonts w:ascii="仿宋" w:eastAsia="仿宋" w:hAnsi="仿宋"/>
          <w:sz w:val="32"/>
          <w:szCs w:val="32"/>
        </w:rPr>
      </w:pPr>
      <w:r>
        <w:rPr>
          <w:rFonts w:ascii="仿宋" w:eastAsia="仿宋" w:hAnsi="仿宋" w:hint="eastAsia"/>
          <w:sz w:val="32"/>
          <w:szCs w:val="32"/>
        </w:rPr>
        <w:t>坚持以习近平新时代中国特色</w:t>
      </w:r>
      <w:r w:rsidR="00E86FBD">
        <w:rPr>
          <w:rFonts w:ascii="仿宋" w:eastAsia="仿宋" w:hAnsi="仿宋" w:hint="eastAsia"/>
          <w:sz w:val="32"/>
          <w:szCs w:val="32"/>
        </w:rPr>
        <w:t>社会</w:t>
      </w:r>
      <w:r>
        <w:rPr>
          <w:rFonts w:ascii="仿宋" w:eastAsia="仿宋" w:hAnsi="仿宋" w:hint="eastAsia"/>
          <w:sz w:val="32"/>
          <w:szCs w:val="32"/>
        </w:rPr>
        <w:t>主义思想为指导，</w:t>
      </w:r>
      <w:r>
        <w:rPr>
          <w:rFonts w:ascii="仿宋" w:eastAsia="仿宋" w:hAnsi="仿宋" w:hint="eastAsia"/>
          <w:sz w:val="32"/>
          <w:szCs w:val="32"/>
        </w:rPr>
        <w:t>全面</w:t>
      </w:r>
      <w:r>
        <w:rPr>
          <w:rFonts w:ascii="仿宋" w:eastAsia="仿宋" w:hAnsi="仿宋" w:hint="eastAsia"/>
          <w:sz w:val="32"/>
          <w:szCs w:val="32"/>
        </w:rPr>
        <w:t>贯彻党的十九大和十九届二中、三中</w:t>
      </w:r>
      <w:r>
        <w:rPr>
          <w:rFonts w:ascii="仿宋" w:eastAsia="仿宋" w:hAnsi="仿宋" w:hint="eastAsia"/>
          <w:sz w:val="32"/>
          <w:szCs w:val="32"/>
        </w:rPr>
        <w:t>、四中、五中</w:t>
      </w:r>
      <w:r>
        <w:rPr>
          <w:rFonts w:ascii="仿宋" w:eastAsia="仿宋" w:hAnsi="仿宋" w:hint="eastAsia"/>
          <w:sz w:val="32"/>
          <w:szCs w:val="32"/>
        </w:rPr>
        <w:t>全会精神</w:t>
      </w:r>
      <w:r>
        <w:rPr>
          <w:rFonts w:ascii="仿宋" w:eastAsia="仿宋" w:hAnsi="仿宋" w:hint="eastAsia"/>
          <w:sz w:val="32"/>
          <w:szCs w:val="32"/>
        </w:rPr>
        <w:t>，增强“四个意识”、坚定“四个自信”、坚决做到“两个维护”，将习近平生态文明思想、新发展理念、高质量发展要求落实到耕地保护全过程、各环节，夯实各级党委、政府主体责任。充分发挥基层党组织作用，以严肃查处、完善制度、强化监管为手段，构建覆盖全面、责任到人、监管到位的耕地保护监管网络，形成</w:t>
      </w:r>
      <w:r>
        <w:rPr>
          <w:rFonts w:ascii="仿宋" w:eastAsia="仿宋" w:hAnsi="仿宋" w:hint="eastAsia"/>
          <w:sz w:val="32"/>
          <w:szCs w:val="32"/>
        </w:rPr>
        <w:t>“横</w:t>
      </w:r>
      <w:r>
        <w:rPr>
          <w:rFonts w:ascii="仿宋" w:eastAsia="仿宋" w:hAnsi="仿宋" w:hint="eastAsia"/>
          <w:sz w:val="32"/>
          <w:szCs w:val="32"/>
        </w:rPr>
        <w:lastRenderedPageBreak/>
        <w:t>向到边，纵向到底”的耕地</w:t>
      </w:r>
      <w:r>
        <w:rPr>
          <w:rFonts w:ascii="仿宋" w:eastAsia="仿宋" w:hAnsi="仿宋" w:hint="eastAsia"/>
          <w:sz w:val="32"/>
          <w:szCs w:val="32"/>
        </w:rPr>
        <w:t>保护机制</w:t>
      </w:r>
      <w:r>
        <w:rPr>
          <w:rFonts w:ascii="仿宋" w:eastAsia="仿宋" w:hAnsi="仿宋" w:hint="eastAsia"/>
          <w:sz w:val="32"/>
          <w:szCs w:val="32"/>
        </w:rPr>
        <w:t>，</w:t>
      </w:r>
      <w:r>
        <w:rPr>
          <w:rFonts w:ascii="仿宋" w:eastAsia="仿宋" w:hAnsi="仿宋" w:hint="eastAsia"/>
          <w:sz w:val="32"/>
          <w:szCs w:val="32"/>
        </w:rPr>
        <w:t>切实调动农村集体经济组织和农民群众等保护耕地和永久基本农田的主动性、积极性，强化耕地数量、质量、生态“三位一体”保护，牢牢守住耕地保护红线和永久基本农田控制红线。</w:t>
      </w:r>
    </w:p>
    <w:p w:rsidR="00A60E23" w:rsidRDefault="00454B72">
      <w:pPr>
        <w:spacing w:line="560" w:lineRule="exact"/>
        <w:ind w:firstLineChars="200" w:firstLine="640"/>
        <w:rPr>
          <w:rFonts w:ascii="黑体" w:eastAsia="黑体" w:hAnsi="黑体"/>
          <w:sz w:val="32"/>
          <w:szCs w:val="32"/>
        </w:rPr>
      </w:pPr>
      <w:r>
        <w:rPr>
          <w:rFonts w:ascii="黑体" w:eastAsia="黑体" w:hAnsi="黑体" w:hint="eastAsia"/>
          <w:sz w:val="32"/>
          <w:szCs w:val="32"/>
        </w:rPr>
        <w:t>二、工作目标</w:t>
      </w:r>
    </w:p>
    <w:p w:rsidR="00A60E23" w:rsidRDefault="00454B72">
      <w:pPr>
        <w:spacing w:line="560" w:lineRule="exact"/>
        <w:ind w:firstLineChars="200" w:firstLine="640"/>
        <w:rPr>
          <w:rFonts w:ascii="仿宋" w:eastAsia="仿宋" w:hAnsi="仿宋"/>
          <w:sz w:val="32"/>
          <w:szCs w:val="32"/>
        </w:rPr>
      </w:pPr>
      <w:r>
        <w:rPr>
          <w:rFonts w:ascii="仿宋" w:eastAsia="仿宋" w:hAnsi="仿宋" w:hint="eastAsia"/>
          <w:sz w:val="32"/>
          <w:szCs w:val="32"/>
        </w:rPr>
        <w:t>确保实有耕地</w:t>
      </w:r>
      <w:r>
        <w:rPr>
          <w:rFonts w:ascii="仿宋" w:eastAsia="仿宋" w:hAnsi="仿宋" w:hint="eastAsia"/>
          <w:sz w:val="32"/>
          <w:szCs w:val="32"/>
        </w:rPr>
        <w:t>数量基本稳定，永久基本农田保护面积不减、质量不降、布局合理。</w:t>
      </w: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月底前</w:t>
      </w:r>
      <w:r>
        <w:rPr>
          <w:rFonts w:ascii="仿宋" w:eastAsia="仿宋" w:hAnsi="仿宋" w:hint="eastAsia"/>
          <w:sz w:val="32"/>
          <w:szCs w:val="32"/>
        </w:rPr>
        <w:t>全面落实以保护耕地和永久基本农田为目标的“田长制”，建立每块农田均有“田长”的管理模式，实现耕地和永久基本农田保护责任全覆盖。</w:t>
      </w:r>
    </w:p>
    <w:p w:rsidR="00A60E23" w:rsidRDefault="00454B72">
      <w:pPr>
        <w:spacing w:line="560" w:lineRule="exact"/>
        <w:ind w:firstLineChars="200" w:firstLine="640"/>
        <w:rPr>
          <w:rFonts w:ascii="黑体" w:eastAsia="黑体" w:hAnsi="黑体"/>
          <w:sz w:val="32"/>
          <w:szCs w:val="32"/>
        </w:rPr>
      </w:pPr>
      <w:r>
        <w:rPr>
          <w:rFonts w:ascii="黑体" w:eastAsia="黑体" w:hAnsi="黑体" w:hint="eastAsia"/>
          <w:sz w:val="32"/>
          <w:szCs w:val="32"/>
        </w:rPr>
        <w:t>三、基本原则</w:t>
      </w:r>
    </w:p>
    <w:p w:rsidR="00A60E23" w:rsidRDefault="00454B72">
      <w:pPr>
        <w:spacing w:line="560" w:lineRule="exact"/>
        <w:ind w:firstLineChars="200" w:firstLine="643"/>
        <w:rPr>
          <w:rFonts w:ascii="仿宋" w:eastAsia="仿宋" w:hAnsi="仿宋"/>
          <w:sz w:val="32"/>
          <w:szCs w:val="32"/>
        </w:rPr>
      </w:pPr>
      <w:r>
        <w:rPr>
          <w:rFonts w:ascii="楷体_GB2312" w:eastAsia="楷体_GB2312" w:hAnsi="仿宋" w:hint="eastAsia"/>
          <w:b/>
          <w:sz w:val="32"/>
          <w:szCs w:val="32"/>
        </w:rPr>
        <w:t>（一）坚持严保严管。</w:t>
      </w:r>
      <w:r>
        <w:rPr>
          <w:rFonts w:ascii="仿宋" w:eastAsia="仿宋" w:hAnsi="仿宋" w:hint="eastAsia"/>
          <w:sz w:val="32"/>
          <w:szCs w:val="32"/>
        </w:rPr>
        <w:t>坚守十分珍惜、合理利用土地和切实保护耕地的基本国策，各级党委、政府要牢固树立耕地保护意识，将永久基本农田保护摆在突出位置，强化永久基本农田对各类建设布局的约束，严格执行遏制耕地“非农化”、防止耕地“非粮化”的政策</w:t>
      </w:r>
      <w:r>
        <w:rPr>
          <w:rFonts w:ascii="仿宋" w:eastAsia="仿宋" w:hAnsi="仿宋" w:hint="eastAsia"/>
          <w:sz w:val="32"/>
          <w:szCs w:val="32"/>
        </w:rPr>
        <w:t>。</w:t>
      </w:r>
    </w:p>
    <w:p w:rsidR="00A60E23" w:rsidRDefault="00454B72">
      <w:pPr>
        <w:spacing w:line="560" w:lineRule="exact"/>
        <w:ind w:firstLineChars="200" w:firstLine="643"/>
        <w:rPr>
          <w:rFonts w:ascii="仿宋" w:eastAsia="仿宋" w:hAnsi="仿宋"/>
          <w:sz w:val="32"/>
          <w:szCs w:val="32"/>
        </w:rPr>
      </w:pPr>
      <w:r>
        <w:rPr>
          <w:rFonts w:ascii="楷体_GB2312" w:eastAsia="楷体_GB2312" w:hAnsi="仿宋" w:hint="eastAsia"/>
          <w:b/>
          <w:sz w:val="32"/>
          <w:szCs w:val="32"/>
        </w:rPr>
        <w:t>（二</w:t>
      </w:r>
      <w:r>
        <w:rPr>
          <w:rFonts w:ascii="楷体_GB2312" w:eastAsia="楷体_GB2312" w:hAnsi="仿宋" w:hint="eastAsia"/>
          <w:b/>
          <w:sz w:val="32"/>
          <w:szCs w:val="32"/>
        </w:rPr>
        <w:t>）</w:t>
      </w:r>
      <w:r>
        <w:rPr>
          <w:rFonts w:ascii="楷体_GB2312" w:eastAsia="楷体_GB2312" w:hAnsi="仿宋" w:hint="eastAsia"/>
          <w:b/>
          <w:sz w:val="32"/>
          <w:szCs w:val="32"/>
        </w:rPr>
        <w:t>坚持</w:t>
      </w:r>
      <w:r>
        <w:rPr>
          <w:rFonts w:ascii="楷体_GB2312" w:eastAsia="楷体_GB2312" w:hAnsi="仿宋" w:hint="eastAsia"/>
          <w:b/>
          <w:sz w:val="32"/>
          <w:szCs w:val="32"/>
        </w:rPr>
        <w:t>权责一致</w:t>
      </w:r>
      <w:r>
        <w:rPr>
          <w:rFonts w:ascii="楷体_GB2312" w:eastAsia="楷体_GB2312" w:hAnsi="仿宋" w:hint="eastAsia"/>
          <w:b/>
          <w:sz w:val="32"/>
          <w:szCs w:val="32"/>
        </w:rPr>
        <w:t>。</w:t>
      </w:r>
      <w:r>
        <w:rPr>
          <w:rFonts w:ascii="仿宋" w:eastAsia="仿宋" w:hAnsi="仿宋" w:hint="eastAsia"/>
          <w:sz w:val="32"/>
          <w:szCs w:val="32"/>
        </w:rPr>
        <w:t>充分发挥市场配置资源的决定性作用，</w:t>
      </w:r>
      <w:r>
        <w:rPr>
          <w:rFonts w:ascii="仿宋" w:eastAsia="仿宋" w:hAnsi="仿宋" w:hint="eastAsia"/>
          <w:sz w:val="32"/>
          <w:szCs w:val="32"/>
        </w:rPr>
        <w:t>更好发挥政府作用，完善监督考核机制，县、乡、村三级政府主要负责人要承担起耕地保护第一责任人的责任，健全管控机制</w:t>
      </w:r>
      <w:r>
        <w:rPr>
          <w:rFonts w:ascii="仿宋" w:eastAsia="仿宋" w:hAnsi="仿宋" w:hint="eastAsia"/>
          <w:sz w:val="32"/>
          <w:szCs w:val="32"/>
        </w:rPr>
        <w:t>。</w:t>
      </w:r>
    </w:p>
    <w:p w:rsidR="00A60E23" w:rsidRDefault="00454B72">
      <w:pPr>
        <w:spacing w:line="560" w:lineRule="exact"/>
        <w:ind w:firstLineChars="200" w:firstLine="643"/>
        <w:rPr>
          <w:rFonts w:ascii="仿宋" w:eastAsia="仿宋" w:hAnsi="仿宋"/>
          <w:sz w:val="32"/>
          <w:szCs w:val="32"/>
        </w:rPr>
      </w:pPr>
      <w:r>
        <w:rPr>
          <w:rFonts w:ascii="楷体_GB2312" w:eastAsia="楷体_GB2312" w:hAnsi="仿宋" w:hint="eastAsia"/>
          <w:b/>
          <w:sz w:val="32"/>
          <w:szCs w:val="32"/>
        </w:rPr>
        <w:t>（三）坚持部门协作。</w:t>
      </w:r>
      <w:r>
        <w:rPr>
          <w:rFonts w:ascii="仿宋" w:eastAsia="仿宋" w:hAnsi="仿宋" w:hint="eastAsia"/>
          <w:sz w:val="32"/>
          <w:szCs w:val="32"/>
        </w:rPr>
        <w:t>各相关部门、各乡镇（街道）对耕地和永久基本农田保护要加强统筹协调，形成工作合力，建立党委领导、政府负责、部门协调、公众参与、上下联动的耕地和永久基本农田保护共同责任机制，实现全天候监管。</w:t>
      </w:r>
    </w:p>
    <w:p w:rsidR="00A60E23" w:rsidRDefault="00454B72">
      <w:pPr>
        <w:spacing w:line="560" w:lineRule="exact"/>
        <w:ind w:firstLineChars="200" w:firstLine="643"/>
        <w:rPr>
          <w:rFonts w:ascii="仿宋" w:eastAsia="仿宋" w:hAnsi="仿宋"/>
          <w:sz w:val="32"/>
          <w:szCs w:val="32"/>
        </w:rPr>
      </w:pPr>
      <w:r>
        <w:rPr>
          <w:rFonts w:ascii="楷体_GB2312" w:eastAsia="楷体_GB2312" w:hAnsi="仿宋" w:hint="eastAsia"/>
          <w:b/>
          <w:sz w:val="32"/>
          <w:szCs w:val="32"/>
        </w:rPr>
        <w:lastRenderedPageBreak/>
        <w:t>（四）坚持协调推进。</w:t>
      </w:r>
      <w:r>
        <w:rPr>
          <w:rFonts w:ascii="仿宋" w:eastAsia="仿宋" w:hAnsi="仿宋" w:hint="eastAsia"/>
          <w:sz w:val="32"/>
          <w:szCs w:val="32"/>
        </w:rPr>
        <w:t>“田长制”工作与耕地保护补偿资金发放、土地执法、遏制违法占用耕地、防止耕地抛荒等工作相结合；与高标准基本农田建设、垦造耕地、农村土地综合整治“</w:t>
      </w:r>
      <w:r>
        <w:rPr>
          <w:rFonts w:ascii="仿宋" w:eastAsia="仿宋" w:hAnsi="仿宋"/>
          <w:sz w:val="32"/>
          <w:szCs w:val="32"/>
        </w:rPr>
        <w:t>152</w:t>
      </w:r>
      <w:r>
        <w:rPr>
          <w:rFonts w:ascii="仿宋" w:eastAsia="仿宋" w:hAnsi="仿宋" w:hint="eastAsia"/>
          <w:sz w:val="32"/>
          <w:szCs w:val="32"/>
        </w:rPr>
        <w:t>”耕地生态建设保护工程</w:t>
      </w:r>
      <w:r>
        <w:rPr>
          <w:rFonts w:ascii="仿宋" w:eastAsia="仿宋" w:hAnsi="仿宋" w:hint="eastAsia"/>
          <w:sz w:val="32"/>
          <w:szCs w:val="32"/>
        </w:rPr>
        <w:t>相结合；与全域土地综合整治、垦造耕地后续种植等工作相结合。</w:t>
      </w:r>
    </w:p>
    <w:p w:rsidR="00A60E23" w:rsidRDefault="00454B72">
      <w:pPr>
        <w:spacing w:line="560" w:lineRule="exact"/>
        <w:ind w:firstLineChars="200" w:firstLine="643"/>
        <w:rPr>
          <w:rFonts w:ascii="仿宋" w:eastAsia="仿宋" w:hAnsi="仿宋"/>
          <w:sz w:val="32"/>
          <w:szCs w:val="32"/>
        </w:rPr>
      </w:pPr>
      <w:r>
        <w:rPr>
          <w:rFonts w:ascii="楷体_GB2312" w:eastAsia="楷体_GB2312" w:hAnsi="仿宋" w:hint="eastAsia"/>
          <w:b/>
          <w:sz w:val="32"/>
          <w:szCs w:val="32"/>
        </w:rPr>
        <w:t>（五）紧持奖惩并举。</w:t>
      </w:r>
      <w:r>
        <w:rPr>
          <w:rFonts w:ascii="仿宋" w:eastAsia="仿宋" w:hAnsi="仿宋" w:hint="eastAsia"/>
          <w:sz w:val="32"/>
          <w:szCs w:val="32"/>
        </w:rPr>
        <w:t>建立考核机制，对耕地保护成效突出的村集体经济组织、农户、各级田长给予通报表扬，对耕地保护不力、问题突出、情节严重的单位和个人实行约谈问责直至追究法律责任。</w:t>
      </w:r>
    </w:p>
    <w:p w:rsidR="00A60E23" w:rsidRDefault="00454B72">
      <w:pPr>
        <w:spacing w:line="560" w:lineRule="exact"/>
        <w:ind w:firstLineChars="200" w:firstLine="640"/>
        <w:rPr>
          <w:rFonts w:ascii="黑体" w:eastAsia="黑体" w:hAnsi="黑体"/>
          <w:sz w:val="32"/>
          <w:szCs w:val="32"/>
        </w:rPr>
      </w:pPr>
      <w:r>
        <w:rPr>
          <w:rFonts w:ascii="黑体" w:eastAsia="黑体" w:hAnsi="黑体" w:hint="eastAsia"/>
          <w:sz w:val="32"/>
          <w:szCs w:val="32"/>
        </w:rPr>
        <w:t>四、实施范围及</w:t>
      </w:r>
      <w:r>
        <w:rPr>
          <w:rFonts w:ascii="黑体" w:eastAsia="黑体" w:hAnsi="黑体" w:hint="eastAsia"/>
          <w:sz w:val="32"/>
          <w:szCs w:val="32"/>
        </w:rPr>
        <w:t>要求</w:t>
      </w:r>
    </w:p>
    <w:p w:rsidR="00A60E23" w:rsidRDefault="00454B72">
      <w:pPr>
        <w:spacing w:line="560" w:lineRule="exact"/>
        <w:ind w:firstLineChars="200" w:firstLine="640"/>
        <w:rPr>
          <w:rFonts w:ascii="仿宋" w:eastAsia="仿宋" w:hAnsi="仿宋"/>
          <w:sz w:val="32"/>
          <w:szCs w:val="32"/>
        </w:rPr>
      </w:pPr>
      <w:r>
        <w:rPr>
          <w:rFonts w:ascii="仿宋" w:eastAsia="仿宋" w:hAnsi="仿宋" w:hint="eastAsia"/>
          <w:sz w:val="32"/>
          <w:szCs w:val="32"/>
        </w:rPr>
        <w:t>实施范围为</w:t>
      </w:r>
      <w:r>
        <w:rPr>
          <w:rFonts w:ascii="仿宋" w:eastAsia="仿宋" w:hAnsi="仿宋" w:hint="eastAsia"/>
          <w:sz w:val="32"/>
          <w:szCs w:val="32"/>
        </w:rPr>
        <w:t>云和</w:t>
      </w:r>
      <w:r>
        <w:rPr>
          <w:rFonts w:ascii="仿宋" w:eastAsia="仿宋" w:hAnsi="仿宋" w:hint="eastAsia"/>
          <w:sz w:val="32"/>
          <w:szCs w:val="32"/>
        </w:rPr>
        <w:t>县</w:t>
      </w:r>
      <w:r>
        <w:rPr>
          <w:rFonts w:ascii="仿宋" w:eastAsia="仿宋" w:hAnsi="仿宋" w:hint="eastAsia"/>
          <w:sz w:val="32"/>
          <w:szCs w:val="32"/>
        </w:rPr>
        <w:t>县域内</w:t>
      </w:r>
      <w:r>
        <w:rPr>
          <w:rFonts w:ascii="仿宋" w:eastAsia="仿宋" w:hAnsi="仿宋" w:hint="eastAsia"/>
          <w:sz w:val="32"/>
          <w:szCs w:val="32"/>
        </w:rPr>
        <w:t>耕地和永久基本农田；</w:t>
      </w:r>
      <w:r>
        <w:rPr>
          <w:rFonts w:ascii="仿宋" w:eastAsia="仿宋" w:hAnsi="仿宋" w:hint="eastAsia"/>
          <w:sz w:val="32"/>
          <w:szCs w:val="32"/>
        </w:rPr>
        <w:t>保护</w:t>
      </w:r>
      <w:r>
        <w:rPr>
          <w:rFonts w:ascii="仿宋" w:eastAsia="仿宋" w:hAnsi="仿宋" w:hint="eastAsia"/>
          <w:sz w:val="32"/>
          <w:szCs w:val="32"/>
        </w:rPr>
        <w:t>工作分三个</w:t>
      </w:r>
      <w:r>
        <w:rPr>
          <w:rFonts w:ascii="仿宋" w:eastAsia="仿宋" w:hAnsi="仿宋" w:hint="eastAsia"/>
          <w:sz w:val="32"/>
          <w:szCs w:val="32"/>
        </w:rPr>
        <w:t>步骤</w:t>
      </w:r>
      <w:r>
        <w:rPr>
          <w:rFonts w:ascii="仿宋" w:eastAsia="仿宋" w:hAnsi="仿宋" w:hint="eastAsia"/>
          <w:sz w:val="32"/>
          <w:szCs w:val="32"/>
        </w:rPr>
        <w:t>实施：</w:t>
      </w:r>
    </w:p>
    <w:p w:rsidR="00A60E23" w:rsidRDefault="00454B72">
      <w:pPr>
        <w:spacing w:line="560" w:lineRule="exact"/>
        <w:ind w:firstLineChars="200" w:firstLine="643"/>
        <w:rPr>
          <w:rFonts w:ascii="仿宋" w:eastAsia="楷体_GB2312" w:hAnsi="仿宋"/>
          <w:sz w:val="32"/>
          <w:szCs w:val="32"/>
          <w:highlight w:val="yellow"/>
        </w:rPr>
      </w:pPr>
      <w:r>
        <w:rPr>
          <w:rFonts w:ascii="楷体_GB2312" w:eastAsia="楷体_GB2312" w:hAnsi="仿宋" w:hint="eastAsia"/>
          <w:b/>
          <w:sz w:val="32"/>
          <w:szCs w:val="32"/>
        </w:rPr>
        <w:t>（一）宣传发动</w:t>
      </w:r>
      <w:r>
        <w:rPr>
          <w:rFonts w:ascii="楷体_GB2312" w:eastAsia="楷体_GB2312" w:hAnsi="仿宋" w:hint="eastAsia"/>
          <w:b/>
          <w:sz w:val="32"/>
          <w:szCs w:val="32"/>
        </w:rPr>
        <w:t>阶段</w:t>
      </w:r>
      <w:r>
        <w:rPr>
          <w:rFonts w:ascii="楷体_GB2312" w:eastAsia="楷体_GB2312" w:hAnsi="仿宋" w:hint="eastAsia"/>
          <w:b/>
          <w:sz w:val="32"/>
          <w:szCs w:val="32"/>
          <w:highlight w:val="yellow"/>
        </w:rPr>
        <w:t>（</w:t>
      </w:r>
      <w:r>
        <w:rPr>
          <w:rFonts w:ascii="楷体_GB2312" w:eastAsia="楷体_GB2312" w:hAnsi="仿宋" w:hint="eastAsia"/>
          <w:b/>
          <w:sz w:val="32"/>
          <w:szCs w:val="32"/>
          <w:highlight w:val="yellow"/>
        </w:rPr>
        <w:t>2021</w:t>
      </w:r>
      <w:r>
        <w:rPr>
          <w:rFonts w:ascii="楷体_GB2312" w:eastAsia="楷体_GB2312" w:hAnsi="仿宋" w:hint="eastAsia"/>
          <w:b/>
          <w:sz w:val="32"/>
          <w:szCs w:val="32"/>
          <w:highlight w:val="yellow"/>
        </w:rPr>
        <w:t>年</w:t>
      </w:r>
      <w:r>
        <w:rPr>
          <w:rFonts w:ascii="楷体_GB2312" w:eastAsia="楷体_GB2312" w:hAnsi="仿宋" w:hint="eastAsia"/>
          <w:b/>
          <w:sz w:val="32"/>
          <w:szCs w:val="32"/>
          <w:highlight w:val="yellow"/>
        </w:rPr>
        <w:t>10</w:t>
      </w:r>
      <w:r>
        <w:rPr>
          <w:rFonts w:ascii="楷体_GB2312" w:eastAsia="楷体_GB2312" w:hAnsi="仿宋" w:hint="eastAsia"/>
          <w:b/>
          <w:sz w:val="32"/>
          <w:szCs w:val="32"/>
          <w:highlight w:val="yellow"/>
        </w:rPr>
        <w:t>月</w:t>
      </w:r>
      <w:r>
        <w:rPr>
          <w:rFonts w:ascii="楷体_GB2312" w:eastAsia="楷体_GB2312" w:hAnsi="仿宋" w:hint="eastAsia"/>
          <w:b/>
          <w:sz w:val="32"/>
          <w:szCs w:val="32"/>
          <w:highlight w:val="yellow"/>
        </w:rPr>
        <w:t>7</w:t>
      </w:r>
      <w:r>
        <w:rPr>
          <w:rFonts w:ascii="楷体_GB2312" w:eastAsia="楷体_GB2312" w:hAnsi="仿宋" w:hint="eastAsia"/>
          <w:b/>
          <w:sz w:val="32"/>
          <w:szCs w:val="32"/>
          <w:highlight w:val="yellow"/>
        </w:rPr>
        <w:t>月至</w:t>
      </w:r>
      <w:r>
        <w:rPr>
          <w:rFonts w:ascii="楷体_GB2312" w:eastAsia="楷体_GB2312" w:hAnsi="仿宋" w:hint="eastAsia"/>
          <w:b/>
          <w:sz w:val="32"/>
          <w:szCs w:val="32"/>
          <w:highlight w:val="yellow"/>
        </w:rPr>
        <w:t>10</w:t>
      </w:r>
      <w:r>
        <w:rPr>
          <w:rFonts w:ascii="楷体_GB2312" w:eastAsia="楷体_GB2312" w:hAnsi="仿宋" w:hint="eastAsia"/>
          <w:b/>
          <w:sz w:val="32"/>
          <w:szCs w:val="32"/>
          <w:highlight w:val="yellow"/>
        </w:rPr>
        <w:t>月</w:t>
      </w:r>
      <w:r>
        <w:rPr>
          <w:rFonts w:ascii="楷体_GB2312" w:eastAsia="楷体_GB2312" w:hAnsi="仿宋" w:hint="eastAsia"/>
          <w:b/>
          <w:sz w:val="32"/>
          <w:szCs w:val="32"/>
          <w:highlight w:val="yellow"/>
        </w:rPr>
        <w:t>31</w:t>
      </w:r>
      <w:r>
        <w:rPr>
          <w:rFonts w:ascii="楷体_GB2312" w:eastAsia="楷体_GB2312" w:hAnsi="仿宋" w:hint="eastAsia"/>
          <w:b/>
          <w:sz w:val="32"/>
          <w:szCs w:val="32"/>
          <w:highlight w:val="yellow"/>
        </w:rPr>
        <w:t>日</w:t>
      </w:r>
      <w:r>
        <w:rPr>
          <w:rFonts w:ascii="楷体_GB2312" w:eastAsia="楷体_GB2312" w:hAnsi="仿宋" w:hint="eastAsia"/>
          <w:b/>
          <w:sz w:val="32"/>
          <w:szCs w:val="32"/>
          <w:highlight w:val="yellow"/>
        </w:rPr>
        <w:t>）</w:t>
      </w:r>
    </w:p>
    <w:p w:rsidR="00A60E23" w:rsidRDefault="00454B72">
      <w:pPr>
        <w:spacing w:line="560" w:lineRule="exact"/>
        <w:ind w:firstLineChars="200" w:firstLine="640"/>
        <w:rPr>
          <w:rFonts w:ascii="仿宋" w:eastAsia="仿宋" w:hAnsi="仿宋"/>
          <w:sz w:val="32"/>
          <w:szCs w:val="32"/>
        </w:rPr>
      </w:pPr>
      <w:r>
        <w:rPr>
          <w:rFonts w:ascii="仿宋" w:eastAsia="仿宋" w:hAnsi="仿宋" w:hint="eastAsia"/>
          <w:sz w:val="32"/>
          <w:szCs w:val="32"/>
        </w:rPr>
        <w:t>制定《云和县“田长制”实施方案》，</w:t>
      </w:r>
      <w:r>
        <w:rPr>
          <w:rFonts w:ascii="仿宋" w:eastAsia="仿宋" w:hAnsi="仿宋" w:hint="eastAsia"/>
          <w:sz w:val="32"/>
          <w:szCs w:val="32"/>
        </w:rPr>
        <w:t>成立</w:t>
      </w:r>
      <w:r>
        <w:rPr>
          <w:rFonts w:ascii="仿宋" w:eastAsia="仿宋" w:hAnsi="仿宋" w:hint="eastAsia"/>
          <w:sz w:val="32"/>
          <w:szCs w:val="32"/>
        </w:rPr>
        <w:t>云和县</w:t>
      </w:r>
      <w:r>
        <w:rPr>
          <w:rFonts w:ascii="仿宋" w:eastAsia="仿宋" w:hAnsi="仿宋" w:hint="eastAsia"/>
          <w:sz w:val="32"/>
          <w:szCs w:val="32"/>
        </w:rPr>
        <w:t>耕地和永久基本农田保护“田长制”工作领导小组，充分发挥报纸、电视、网络、微信等各类媒介工具的宣传引导作用，深入宣传实施“田长制”的重大意义，形成耕地和永久基本农田保护的浓厚氛围。</w:t>
      </w:r>
    </w:p>
    <w:p w:rsidR="00A60E23" w:rsidRDefault="00454B72">
      <w:pPr>
        <w:spacing w:line="56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（二）实施推进</w:t>
      </w:r>
      <w:r>
        <w:rPr>
          <w:rFonts w:ascii="楷体_GB2312" w:eastAsia="楷体_GB2312" w:hAnsi="仿宋" w:hint="eastAsia"/>
          <w:b/>
          <w:sz w:val="32"/>
          <w:szCs w:val="32"/>
        </w:rPr>
        <w:t>阶段</w:t>
      </w:r>
      <w:r>
        <w:rPr>
          <w:rFonts w:ascii="楷体_GB2312" w:eastAsia="楷体_GB2312" w:hAnsi="仿宋" w:hint="eastAsia"/>
          <w:b/>
          <w:sz w:val="32"/>
          <w:szCs w:val="32"/>
          <w:highlight w:val="yellow"/>
        </w:rPr>
        <w:t>（</w:t>
      </w:r>
      <w:r>
        <w:rPr>
          <w:rFonts w:ascii="楷体_GB2312" w:eastAsia="楷体_GB2312" w:hAnsi="仿宋" w:hint="eastAsia"/>
          <w:b/>
          <w:sz w:val="32"/>
          <w:szCs w:val="32"/>
          <w:highlight w:val="yellow"/>
        </w:rPr>
        <w:t>2021</w:t>
      </w:r>
      <w:r>
        <w:rPr>
          <w:rFonts w:ascii="楷体_GB2312" w:eastAsia="楷体_GB2312" w:hAnsi="仿宋" w:hint="eastAsia"/>
          <w:b/>
          <w:sz w:val="32"/>
          <w:szCs w:val="32"/>
          <w:highlight w:val="yellow"/>
        </w:rPr>
        <w:t>年</w:t>
      </w:r>
      <w:r>
        <w:rPr>
          <w:rFonts w:ascii="楷体_GB2312" w:eastAsia="楷体_GB2312" w:hAnsi="仿宋" w:hint="eastAsia"/>
          <w:b/>
          <w:sz w:val="32"/>
          <w:szCs w:val="32"/>
          <w:highlight w:val="yellow"/>
        </w:rPr>
        <w:t>11</w:t>
      </w:r>
      <w:r>
        <w:rPr>
          <w:rFonts w:ascii="楷体_GB2312" w:eastAsia="楷体_GB2312" w:hAnsi="仿宋" w:hint="eastAsia"/>
          <w:b/>
          <w:sz w:val="32"/>
          <w:szCs w:val="32"/>
          <w:highlight w:val="yellow"/>
        </w:rPr>
        <w:t>月</w:t>
      </w:r>
      <w:r>
        <w:rPr>
          <w:rFonts w:ascii="楷体_GB2312" w:eastAsia="楷体_GB2312" w:hAnsi="仿宋" w:hint="eastAsia"/>
          <w:b/>
          <w:sz w:val="32"/>
          <w:szCs w:val="32"/>
          <w:highlight w:val="yellow"/>
        </w:rPr>
        <w:t>1</w:t>
      </w:r>
      <w:r>
        <w:rPr>
          <w:rFonts w:ascii="楷体_GB2312" w:eastAsia="楷体_GB2312" w:hAnsi="仿宋" w:hint="eastAsia"/>
          <w:b/>
          <w:sz w:val="32"/>
          <w:szCs w:val="32"/>
          <w:highlight w:val="yellow"/>
        </w:rPr>
        <w:t>日至</w:t>
      </w:r>
      <w:r>
        <w:rPr>
          <w:rFonts w:ascii="楷体_GB2312" w:eastAsia="楷体_GB2312" w:hAnsi="仿宋" w:hint="eastAsia"/>
          <w:b/>
          <w:sz w:val="32"/>
          <w:szCs w:val="32"/>
          <w:highlight w:val="yellow"/>
        </w:rPr>
        <w:t>11</w:t>
      </w:r>
      <w:r>
        <w:rPr>
          <w:rFonts w:ascii="楷体_GB2312" w:eastAsia="楷体_GB2312" w:hAnsi="仿宋" w:hint="eastAsia"/>
          <w:b/>
          <w:sz w:val="32"/>
          <w:szCs w:val="32"/>
          <w:highlight w:val="yellow"/>
        </w:rPr>
        <w:t>月</w:t>
      </w:r>
      <w:r>
        <w:rPr>
          <w:rFonts w:ascii="楷体_GB2312" w:eastAsia="楷体_GB2312" w:hAnsi="仿宋" w:hint="eastAsia"/>
          <w:b/>
          <w:sz w:val="32"/>
          <w:szCs w:val="32"/>
          <w:highlight w:val="yellow"/>
        </w:rPr>
        <w:t>31</w:t>
      </w:r>
      <w:r>
        <w:rPr>
          <w:rFonts w:ascii="楷体_GB2312" w:eastAsia="楷体_GB2312" w:hAnsi="仿宋" w:hint="eastAsia"/>
          <w:b/>
          <w:sz w:val="32"/>
          <w:szCs w:val="32"/>
          <w:highlight w:val="yellow"/>
        </w:rPr>
        <w:t>日</w:t>
      </w:r>
      <w:r>
        <w:rPr>
          <w:rFonts w:ascii="楷体_GB2312" w:eastAsia="楷体_GB2312" w:hAnsi="仿宋" w:hint="eastAsia"/>
          <w:b/>
          <w:sz w:val="32"/>
          <w:szCs w:val="32"/>
          <w:highlight w:val="yellow"/>
        </w:rPr>
        <w:t>）</w:t>
      </w:r>
    </w:p>
    <w:p w:rsidR="00A60E23" w:rsidRDefault="00454B72">
      <w:pPr>
        <w:spacing w:line="560" w:lineRule="exact"/>
        <w:ind w:firstLineChars="200" w:firstLine="640"/>
        <w:rPr>
          <w:rFonts w:ascii="仿宋" w:eastAsia="仿宋" w:hAnsi="仿宋"/>
          <w:sz w:val="32"/>
          <w:szCs w:val="32"/>
        </w:rPr>
      </w:pPr>
      <w:r>
        <w:rPr>
          <w:rFonts w:ascii="仿宋" w:eastAsia="仿宋" w:hAnsi="仿宋" w:hint="eastAsia"/>
          <w:sz w:val="32"/>
          <w:szCs w:val="32"/>
        </w:rPr>
        <w:t>建立耕地保护补偿基金、各级“田长”工作职责及工作制度</w:t>
      </w:r>
      <w:r>
        <w:rPr>
          <w:rFonts w:ascii="仿宋" w:eastAsia="仿宋" w:hAnsi="仿宋" w:hint="eastAsia"/>
          <w:sz w:val="32"/>
          <w:szCs w:val="32"/>
        </w:rPr>
        <w:t>，落实种植主体</w:t>
      </w:r>
      <w:r>
        <w:rPr>
          <w:rFonts w:ascii="仿宋" w:eastAsia="仿宋" w:hAnsi="仿宋" w:hint="eastAsia"/>
          <w:sz w:val="32"/>
          <w:szCs w:val="32"/>
        </w:rPr>
        <w:t>；“田长”任职到位，发放“田长”聘任书；将各级“田长”信息通过网站予以公示，接受社会监督；全面开展以“田长”为主要责任</w:t>
      </w:r>
      <w:r>
        <w:rPr>
          <w:rFonts w:ascii="仿宋" w:eastAsia="仿宋" w:hAnsi="仿宋" w:hint="eastAsia"/>
          <w:sz w:val="32"/>
          <w:szCs w:val="32"/>
        </w:rPr>
        <w:t>人</w:t>
      </w:r>
      <w:r>
        <w:rPr>
          <w:rFonts w:ascii="仿宋" w:eastAsia="仿宋" w:hAnsi="仿宋" w:hint="eastAsia"/>
          <w:sz w:val="32"/>
          <w:szCs w:val="32"/>
        </w:rPr>
        <w:t>的耕地和永久基本农田保护工作；实施“一</w:t>
      </w:r>
      <w:r>
        <w:rPr>
          <w:rFonts w:ascii="仿宋" w:eastAsia="仿宋" w:hAnsi="仿宋" w:hint="eastAsia"/>
          <w:sz w:val="32"/>
          <w:szCs w:val="32"/>
        </w:rPr>
        <w:lastRenderedPageBreak/>
        <w:t>村一清册”，建立耕地和永久基本农田数据库及保护清册，落实所在村的耕地和永久基本农田分布情况；实施“一</w:t>
      </w:r>
      <w:r>
        <w:rPr>
          <w:rFonts w:ascii="仿宋" w:eastAsia="仿宋" w:hAnsi="仿宋" w:hint="eastAsia"/>
          <w:sz w:val="32"/>
          <w:szCs w:val="32"/>
        </w:rPr>
        <w:t>地</w:t>
      </w:r>
      <w:r>
        <w:rPr>
          <w:rFonts w:ascii="仿宋" w:eastAsia="仿宋" w:hAnsi="仿宋" w:hint="eastAsia"/>
          <w:sz w:val="32"/>
          <w:szCs w:val="32"/>
        </w:rPr>
        <w:t>一牌”，保护牌上注明保护面积、责任单位、“田长”</w:t>
      </w:r>
      <w:r>
        <w:rPr>
          <w:rFonts w:ascii="仿宋" w:eastAsia="仿宋" w:hAnsi="仿宋" w:hint="eastAsia"/>
          <w:sz w:val="32"/>
          <w:szCs w:val="32"/>
        </w:rPr>
        <w:t>信息</w:t>
      </w:r>
      <w:r>
        <w:rPr>
          <w:rFonts w:ascii="仿宋" w:eastAsia="仿宋" w:hAnsi="仿宋" w:hint="eastAsia"/>
          <w:sz w:val="32"/>
          <w:szCs w:val="32"/>
        </w:rPr>
        <w:t>、举报电话、</w:t>
      </w:r>
      <w:r>
        <w:rPr>
          <w:rFonts w:ascii="仿宋" w:eastAsia="仿宋" w:hAnsi="仿宋" w:hint="eastAsia"/>
          <w:sz w:val="32"/>
          <w:szCs w:val="32"/>
        </w:rPr>
        <w:t>种植主体</w:t>
      </w:r>
      <w:r>
        <w:rPr>
          <w:rFonts w:ascii="仿宋" w:eastAsia="仿宋" w:hAnsi="仿宋" w:hint="eastAsia"/>
          <w:sz w:val="32"/>
          <w:szCs w:val="32"/>
        </w:rPr>
        <w:t>等内容。</w:t>
      </w:r>
    </w:p>
    <w:p w:rsidR="00A60E23" w:rsidRDefault="00454B72">
      <w:pPr>
        <w:spacing w:line="56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（三）检查总结</w:t>
      </w:r>
      <w:r>
        <w:rPr>
          <w:rFonts w:ascii="楷体_GB2312" w:eastAsia="楷体_GB2312" w:hAnsi="仿宋" w:hint="eastAsia"/>
          <w:b/>
          <w:sz w:val="32"/>
          <w:szCs w:val="32"/>
          <w:highlight w:val="yellow"/>
        </w:rPr>
        <w:t>（</w:t>
      </w:r>
      <w:r>
        <w:rPr>
          <w:rFonts w:ascii="楷体_GB2312" w:eastAsia="楷体_GB2312" w:hAnsi="仿宋" w:hint="eastAsia"/>
          <w:b/>
          <w:sz w:val="32"/>
          <w:szCs w:val="32"/>
          <w:highlight w:val="yellow"/>
        </w:rPr>
        <w:t>2021</w:t>
      </w:r>
      <w:r>
        <w:rPr>
          <w:rFonts w:ascii="楷体_GB2312" w:eastAsia="楷体_GB2312" w:hAnsi="仿宋" w:hint="eastAsia"/>
          <w:b/>
          <w:sz w:val="32"/>
          <w:szCs w:val="32"/>
          <w:highlight w:val="yellow"/>
        </w:rPr>
        <w:t>年</w:t>
      </w:r>
      <w:r>
        <w:rPr>
          <w:rFonts w:ascii="楷体_GB2312" w:eastAsia="楷体_GB2312" w:hAnsi="仿宋" w:hint="eastAsia"/>
          <w:b/>
          <w:sz w:val="32"/>
          <w:szCs w:val="32"/>
          <w:highlight w:val="yellow"/>
        </w:rPr>
        <w:t>12</w:t>
      </w:r>
      <w:r>
        <w:rPr>
          <w:rFonts w:ascii="楷体_GB2312" w:eastAsia="楷体_GB2312" w:hAnsi="仿宋" w:hint="eastAsia"/>
          <w:b/>
          <w:sz w:val="32"/>
          <w:szCs w:val="32"/>
          <w:highlight w:val="yellow"/>
        </w:rPr>
        <w:t>月</w:t>
      </w:r>
      <w:r>
        <w:rPr>
          <w:rFonts w:ascii="楷体_GB2312" w:eastAsia="楷体_GB2312" w:hAnsi="仿宋" w:hint="eastAsia"/>
          <w:b/>
          <w:sz w:val="32"/>
          <w:szCs w:val="32"/>
          <w:highlight w:val="yellow"/>
        </w:rPr>
        <w:t>1</w:t>
      </w:r>
      <w:r>
        <w:rPr>
          <w:rFonts w:ascii="楷体_GB2312" w:eastAsia="楷体_GB2312" w:hAnsi="仿宋" w:hint="eastAsia"/>
          <w:b/>
          <w:sz w:val="32"/>
          <w:szCs w:val="32"/>
          <w:highlight w:val="yellow"/>
        </w:rPr>
        <w:t>日至</w:t>
      </w:r>
      <w:r>
        <w:rPr>
          <w:rFonts w:ascii="楷体_GB2312" w:eastAsia="楷体_GB2312" w:hAnsi="仿宋" w:hint="eastAsia"/>
          <w:b/>
          <w:sz w:val="32"/>
          <w:szCs w:val="32"/>
          <w:highlight w:val="yellow"/>
        </w:rPr>
        <w:t>12</w:t>
      </w:r>
      <w:r>
        <w:rPr>
          <w:rFonts w:ascii="楷体_GB2312" w:eastAsia="楷体_GB2312" w:hAnsi="仿宋" w:hint="eastAsia"/>
          <w:b/>
          <w:sz w:val="32"/>
          <w:szCs w:val="32"/>
          <w:highlight w:val="yellow"/>
        </w:rPr>
        <w:t>月</w:t>
      </w:r>
      <w:r>
        <w:rPr>
          <w:rFonts w:ascii="楷体_GB2312" w:eastAsia="楷体_GB2312" w:hAnsi="仿宋" w:hint="eastAsia"/>
          <w:b/>
          <w:sz w:val="32"/>
          <w:szCs w:val="32"/>
          <w:highlight w:val="yellow"/>
        </w:rPr>
        <w:t>31</w:t>
      </w:r>
      <w:r>
        <w:rPr>
          <w:rFonts w:ascii="楷体_GB2312" w:eastAsia="楷体_GB2312" w:hAnsi="仿宋" w:hint="eastAsia"/>
          <w:b/>
          <w:sz w:val="32"/>
          <w:szCs w:val="32"/>
          <w:highlight w:val="yellow"/>
        </w:rPr>
        <w:t>日</w:t>
      </w:r>
      <w:r>
        <w:rPr>
          <w:rFonts w:ascii="楷体_GB2312" w:eastAsia="楷体_GB2312" w:hAnsi="仿宋" w:hint="eastAsia"/>
          <w:b/>
          <w:sz w:val="32"/>
          <w:szCs w:val="32"/>
          <w:highlight w:val="yellow"/>
        </w:rPr>
        <w:t>）</w:t>
      </w:r>
      <w:bookmarkStart w:id="0" w:name="_GoBack"/>
      <w:bookmarkEnd w:id="0"/>
    </w:p>
    <w:p w:rsidR="00A60E23" w:rsidRDefault="00454B72">
      <w:pPr>
        <w:spacing w:line="560" w:lineRule="exact"/>
        <w:ind w:firstLineChars="200" w:firstLine="640"/>
        <w:rPr>
          <w:rFonts w:ascii="仿宋" w:eastAsia="仿宋" w:hAnsi="仿宋"/>
          <w:sz w:val="32"/>
          <w:szCs w:val="32"/>
        </w:rPr>
      </w:pPr>
      <w:r>
        <w:rPr>
          <w:rFonts w:ascii="仿宋" w:eastAsia="仿宋" w:hAnsi="仿宋" w:hint="eastAsia"/>
          <w:sz w:val="32"/>
          <w:szCs w:val="32"/>
        </w:rPr>
        <w:t>县耕地和永久基本农田保护“田长制”工作领导小组抽调相关人员，对全县耕地和永久基本农田保护“田长制”工作开展情况进行检查，对推行“田长制”工作成效突出的乡镇（街道），通报表扬，交流推广经验；对工作落实不力乡镇（街道），通报批评，责成整改。</w:t>
      </w:r>
    </w:p>
    <w:p w:rsidR="00A60E23" w:rsidRDefault="00454B72">
      <w:pPr>
        <w:spacing w:line="560" w:lineRule="exact"/>
        <w:ind w:firstLineChars="200" w:firstLine="640"/>
        <w:rPr>
          <w:rFonts w:ascii="黑体" w:eastAsia="黑体" w:hAnsi="黑体"/>
          <w:sz w:val="32"/>
          <w:szCs w:val="32"/>
        </w:rPr>
      </w:pPr>
      <w:r>
        <w:rPr>
          <w:rFonts w:ascii="黑体" w:eastAsia="黑体" w:hAnsi="黑体" w:hint="eastAsia"/>
          <w:sz w:val="32"/>
          <w:szCs w:val="32"/>
        </w:rPr>
        <w:t>五、“田长”设置及职责</w:t>
      </w:r>
    </w:p>
    <w:p w:rsidR="00A60E23" w:rsidRDefault="00454B72">
      <w:pPr>
        <w:spacing w:line="56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（一）总田长</w:t>
      </w:r>
    </w:p>
    <w:p w:rsidR="00A60E23" w:rsidRDefault="00454B72">
      <w:pPr>
        <w:spacing w:line="560" w:lineRule="exact"/>
        <w:ind w:firstLineChars="200" w:firstLine="640"/>
        <w:rPr>
          <w:rFonts w:ascii="仿宋" w:eastAsia="仿宋" w:hAnsi="仿宋"/>
          <w:sz w:val="32"/>
          <w:szCs w:val="32"/>
        </w:rPr>
      </w:pPr>
      <w:r>
        <w:rPr>
          <w:rFonts w:ascii="仿宋" w:eastAsia="仿宋" w:hAnsi="仿宋" w:hint="eastAsia"/>
          <w:sz w:val="32"/>
          <w:szCs w:val="32"/>
        </w:rPr>
        <w:t>总田长由县政府主要</w:t>
      </w:r>
      <w:r>
        <w:rPr>
          <w:rFonts w:ascii="仿宋" w:eastAsia="仿宋" w:hAnsi="仿宋" w:hint="eastAsia"/>
          <w:sz w:val="32"/>
          <w:szCs w:val="32"/>
        </w:rPr>
        <w:t>负责人</w:t>
      </w:r>
      <w:r>
        <w:rPr>
          <w:rFonts w:ascii="仿宋" w:eastAsia="仿宋" w:hAnsi="仿宋" w:hint="eastAsia"/>
          <w:sz w:val="32"/>
          <w:szCs w:val="32"/>
        </w:rPr>
        <w:t>担任，对全县范围内耕地和永久基本农田保护工作负总责</w:t>
      </w:r>
      <w:r>
        <w:rPr>
          <w:rFonts w:ascii="仿宋" w:eastAsia="仿宋" w:hAnsi="仿宋" w:hint="eastAsia"/>
          <w:sz w:val="32"/>
          <w:szCs w:val="32"/>
        </w:rPr>
        <w:t>。</w:t>
      </w:r>
      <w:r>
        <w:rPr>
          <w:rFonts w:ascii="仿宋" w:eastAsia="仿宋" w:hAnsi="仿宋" w:hint="eastAsia"/>
          <w:sz w:val="32"/>
          <w:szCs w:val="32"/>
        </w:rPr>
        <w:t>副总田长由县政府分管领导担任；协助总田长监督指导工作的落实，研究部署辖区内耕地及永久基本农田保护工作；协调处理耕地及永久基本农田保护工作中重大问题。</w:t>
      </w:r>
    </w:p>
    <w:p w:rsidR="00A60E23" w:rsidRDefault="00454B72">
      <w:pPr>
        <w:spacing w:line="56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（二）</w:t>
      </w:r>
      <w:r>
        <w:rPr>
          <w:rFonts w:ascii="楷体_GB2312" w:eastAsia="楷体_GB2312" w:hAnsi="仿宋" w:hint="eastAsia"/>
          <w:b/>
          <w:sz w:val="32"/>
          <w:szCs w:val="32"/>
        </w:rPr>
        <w:t>乡</w:t>
      </w:r>
      <w:r>
        <w:rPr>
          <w:rFonts w:ascii="楷体_GB2312" w:eastAsia="楷体_GB2312" w:hAnsi="仿宋" w:hint="eastAsia"/>
          <w:b/>
          <w:sz w:val="32"/>
          <w:szCs w:val="32"/>
        </w:rPr>
        <w:t>级田长</w:t>
      </w:r>
    </w:p>
    <w:p w:rsidR="00A60E23" w:rsidRDefault="00454B72">
      <w:pPr>
        <w:spacing w:line="560" w:lineRule="exact"/>
        <w:ind w:firstLineChars="200" w:firstLine="640"/>
        <w:rPr>
          <w:rFonts w:ascii="仿宋" w:eastAsia="仿宋" w:hAnsi="仿宋"/>
          <w:sz w:val="32"/>
          <w:szCs w:val="32"/>
        </w:rPr>
      </w:pPr>
      <w:r>
        <w:rPr>
          <w:rFonts w:ascii="仿宋" w:eastAsia="仿宋" w:hAnsi="仿宋" w:hint="eastAsia"/>
          <w:sz w:val="32"/>
          <w:szCs w:val="32"/>
        </w:rPr>
        <w:t>乡</w:t>
      </w:r>
      <w:r>
        <w:rPr>
          <w:rFonts w:ascii="仿宋" w:eastAsia="仿宋" w:hAnsi="仿宋" w:hint="eastAsia"/>
          <w:sz w:val="32"/>
          <w:szCs w:val="32"/>
        </w:rPr>
        <w:t>级田长由乡镇（街道）</w:t>
      </w:r>
      <w:r>
        <w:rPr>
          <w:rFonts w:ascii="仿宋" w:eastAsia="仿宋" w:hAnsi="仿宋" w:hint="eastAsia"/>
          <w:sz w:val="32"/>
          <w:szCs w:val="32"/>
        </w:rPr>
        <w:t>党</w:t>
      </w:r>
      <w:r>
        <w:rPr>
          <w:rFonts w:ascii="仿宋" w:eastAsia="仿宋" w:hAnsi="仿宋" w:hint="eastAsia"/>
          <w:sz w:val="32"/>
          <w:szCs w:val="32"/>
        </w:rPr>
        <w:t>政主要负责人担任，对辖区范围内耕地和永久基本农田保护工作负总责。</w:t>
      </w:r>
      <w:r>
        <w:rPr>
          <w:rFonts w:ascii="仿宋" w:eastAsia="仿宋" w:hAnsi="仿宋" w:hint="eastAsia"/>
          <w:sz w:val="32"/>
          <w:szCs w:val="32"/>
        </w:rPr>
        <w:t>乡</w:t>
      </w:r>
      <w:r>
        <w:rPr>
          <w:rFonts w:ascii="仿宋" w:eastAsia="仿宋" w:hAnsi="仿宋" w:hint="eastAsia"/>
          <w:sz w:val="32"/>
          <w:szCs w:val="32"/>
        </w:rPr>
        <w:t>级副田长由乡镇（街道）</w:t>
      </w:r>
      <w:r>
        <w:rPr>
          <w:rFonts w:ascii="仿宋" w:eastAsia="仿宋" w:hAnsi="仿宋" w:hint="eastAsia"/>
          <w:sz w:val="32"/>
          <w:szCs w:val="32"/>
        </w:rPr>
        <w:t>分管</w:t>
      </w:r>
      <w:r>
        <w:rPr>
          <w:rFonts w:ascii="仿宋" w:eastAsia="仿宋" w:hAnsi="仿宋" w:hint="eastAsia"/>
          <w:sz w:val="32"/>
          <w:szCs w:val="32"/>
        </w:rPr>
        <w:t>领导担任</w:t>
      </w:r>
      <w:r>
        <w:rPr>
          <w:rFonts w:ascii="仿宋" w:eastAsia="仿宋" w:hAnsi="仿宋" w:hint="eastAsia"/>
          <w:sz w:val="32"/>
          <w:szCs w:val="32"/>
        </w:rPr>
        <w:t>，</w:t>
      </w:r>
      <w:r>
        <w:rPr>
          <w:rFonts w:ascii="仿宋" w:eastAsia="仿宋" w:hAnsi="仿宋" w:hint="eastAsia"/>
          <w:sz w:val="32"/>
          <w:szCs w:val="32"/>
        </w:rPr>
        <w:t>协助</w:t>
      </w:r>
      <w:r>
        <w:rPr>
          <w:rFonts w:ascii="仿宋" w:eastAsia="仿宋" w:hAnsi="仿宋" w:hint="eastAsia"/>
          <w:sz w:val="32"/>
          <w:szCs w:val="32"/>
        </w:rPr>
        <w:t>乡</w:t>
      </w:r>
      <w:r>
        <w:rPr>
          <w:rFonts w:ascii="仿宋" w:eastAsia="仿宋" w:hAnsi="仿宋" w:hint="eastAsia"/>
          <w:sz w:val="32"/>
          <w:szCs w:val="32"/>
        </w:rPr>
        <w:t>级田长落实耕地和永久基本农田保护工作</w:t>
      </w:r>
      <w:r>
        <w:rPr>
          <w:rFonts w:ascii="仿宋" w:eastAsia="仿宋" w:hAnsi="仿宋" w:hint="eastAsia"/>
          <w:sz w:val="32"/>
          <w:szCs w:val="32"/>
        </w:rPr>
        <w:t>：</w:t>
      </w:r>
      <w:r>
        <w:rPr>
          <w:rFonts w:ascii="仿宋" w:eastAsia="仿宋" w:hAnsi="仿宋" w:hint="eastAsia"/>
          <w:sz w:val="32"/>
          <w:szCs w:val="32"/>
        </w:rPr>
        <w:t>利用乡镇（街道）宣传栏、网站及微信公众号等，在辖区</w:t>
      </w:r>
      <w:r>
        <w:rPr>
          <w:rFonts w:ascii="仿宋" w:eastAsia="仿宋" w:hAnsi="仿宋" w:hint="eastAsia"/>
          <w:sz w:val="32"/>
          <w:szCs w:val="32"/>
        </w:rPr>
        <w:lastRenderedPageBreak/>
        <w:t>内组织开展宣传耕地和永久基本农田保护相关政策；结合“卫片执法”，负责落实违法占用耕地和永久基本农田的整改工作，确保按要求整改到位；完成耕地后续种植，加大垦造耕地项目后续管护和地力及耕地等别提升工作力度，落实管护责任以提高粮食生产能力为目标，加强标准农田、高标准农田、粮食生产功能区和现代农业园区建设和管护；指导、协调、督促村级田长做好相关工作，对村级田长的耕地和永久基本农田保护工作开展情况进行考核。</w:t>
      </w:r>
    </w:p>
    <w:p w:rsidR="00A60E23" w:rsidRDefault="00454B72">
      <w:pPr>
        <w:spacing w:line="56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（三）村级田长</w:t>
      </w:r>
    </w:p>
    <w:p w:rsidR="00A60E23" w:rsidRDefault="00454B72">
      <w:pPr>
        <w:spacing w:line="560" w:lineRule="exact"/>
        <w:ind w:firstLineChars="200" w:firstLine="640"/>
        <w:rPr>
          <w:rFonts w:ascii="仿宋" w:eastAsia="仿宋" w:hAnsi="仿宋"/>
          <w:sz w:val="32"/>
          <w:szCs w:val="32"/>
        </w:rPr>
      </w:pPr>
      <w:r>
        <w:rPr>
          <w:rFonts w:ascii="仿宋" w:eastAsia="仿宋" w:hAnsi="仿宋" w:hint="eastAsia"/>
          <w:sz w:val="32"/>
          <w:szCs w:val="32"/>
        </w:rPr>
        <w:t>村级田长由各行政村</w:t>
      </w:r>
      <w:r>
        <w:rPr>
          <w:rFonts w:ascii="仿宋" w:eastAsia="仿宋" w:hAnsi="仿宋" w:hint="eastAsia"/>
          <w:sz w:val="32"/>
          <w:szCs w:val="32"/>
        </w:rPr>
        <w:t>村民委员会主任</w:t>
      </w:r>
      <w:r>
        <w:rPr>
          <w:rFonts w:ascii="仿宋" w:eastAsia="仿宋" w:hAnsi="仿宋" w:hint="eastAsia"/>
          <w:sz w:val="32"/>
          <w:szCs w:val="32"/>
        </w:rPr>
        <w:t>担任；对本行</w:t>
      </w:r>
      <w:r>
        <w:rPr>
          <w:rFonts w:ascii="仿宋" w:eastAsia="仿宋" w:hAnsi="仿宋" w:hint="eastAsia"/>
          <w:sz w:val="32"/>
          <w:szCs w:val="32"/>
        </w:rPr>
        <w:t>政村耕地和永久基本农田保护</w:t>
      </w:r>
      <w:r>
        <w:rPr>
          <w:rFonts w:ascii="仿宋" w:eastAsia="仿宋" w:hAnsi="仿宋" w:hint="eastAsia"/>
          <w:sz w:val="32"/>
          <w:szCs w:val="32"/>
        </w:rPr>
        <w:t>工作</w:t>
      </w:r>
      <w:r>
        <w:rPr>
          <w:rFonts w:ascii="仿宋" w:eastAsia="仿宋" w:hAnsi="仿宋" w:hint="eastAsia"/>
          <w:sz w:val="32"/>
          <w:szCs w:val="32"/>
        </w:rPr>
        <w:t>负总责；每月至少组织一次巡查、检查，特别是加强道路沿线及村庄周围等重点区域的巡查力度，及时发现并制止违法占用、破坏耕地和永久基本农田行为；在村内宣传耕地和永久基本农田保护相关政策；落实上级布置安排的耕地和永久基本农田保护工作任务；具体负责辖区内违法占用耕地和永久基本农田的整改工作；保护辖区内“田长</w:t>
      </w:r>
      <w:r>
        <w:rPr>
          <w:rFonts w:ascii="仿宋" w:eastAsia="仿宋" w:hAnsi="仿宋" w:hint="eastAsia"/>
          <w:sz w:val="32"/>
          <w:szCs w:val="32"/>
        </w:rPr>
        <w:t>”等</w:t>
      </w:r>
      <w:r>
        <w:rPr>
          <w:rFonts w:ascii="仿宋" w:eastAsia="仿宋" w:hAnsi="仿宋" w:hint="eastAsia"/>
          <w:sz w:val="32"/>
          <w:szCs w:val="32"/>
        </w:rPr>
        <w:t>保护标志牌；同时维护好辖区内耕地和永久基本农田的路、沟、渠等农田水利设施，保持和培肥地力，负责落实辖区内耕地</w:t>
      </w:r>
      <w:r>
        <w:rPr>
          <w:rFonts w:ascii="仿宋" w:eastAsia="仿宋" w:hAnsi="仿宋" w:hint="eastAsia"/>
          <w:sz w:val="32"/>
          <w:szCs w:val="32"/>
        </w:rPr>
        <w:t>和永久基本农田</w:t>
      </w:r>
      <w:r>
        <w:rPr>
          <w:rFonts w:ascii="仿宋" w:eastAsia="仿宋" w:hAnsi="仿宋" w:hint="eastAsia"/>
          <w:sz w:val="32"/>
          <w:szCs w:val="32"/>
        </w:rPr>
        <w:t>后续种植；加强村集体经济组织内部耕地保护补偿资金使用管理，</w:t>
      </w:r>
      <w:r>
        <w:rPr>
          <w:rFonts w:ascii="仿宋" w:eastAsia="仿宋" w:hAnsi="仿宋" w:hint="eastAsia"/>
          <w:sz w:val="32"/>
          <w:szCs w:val="32"/>
        </w:rPr>
        <w:t>将耕地保护补偿资金使用方案和使用情况列入村务公开重大事项，接受群众监督。</w:t>
      </w:r>
    </w:p>
    <w:p w:rsidR="00A60E23" w:rsidRDefault="00454B72">
      <w:pPr>
        <w:numPr>
          <w:ilvl w:val="0"/>
          <w:numId w:val="1"/>
        </w:numPr>
        <w:spacing w:line="56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种植主体</w:t>
      </w:r>
    </w:p>
    <w:p w:rsidR="00A60E23" w:rsidRDefault="00454B72">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根据承包合同或流转合同的约定，耕地和永久基本农田的种植单位、农户负责对耕种的土地进行地力培育和后续种植工作；管护耕地和永久基本农田的路、沟、渠、水池等水利设施；严禁在耕地和永久基本农田上进行非农建设。</w:t>
      </w:r>
    </w:p>
    <w:p w:rsidR="00A60E23" w:rsidRDefault="00454B72">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、规范耕地保护补偿资金发放条件</w:t>
      </w:r>
    </w:p>
    <w:p w:rsidR="00A60E23" w:rsidRDefault="00454B72">
      <w:pPr>
        <w:spacing w:line="560" w:lineRule="exact"/>
        <w:ind w:firstLineChars="200" w:firstLine="640"/>
        <w:rPr>
          <w:rFonts w:ascii="仿宋" w:eastAsia="仿宋" w:hAnsi="仿宋"/>
          <w:sz w:val="32"/>
          <w:szCs w:val="32"/>
        </w:rPr>
      </w:pPr>
      <w:r>
        <w:rPr>
          <w:rFonts w:ascii="仿宋" w:eastAsia="仿宋" w:hAnsi="仿宋" w:hint="eastAsia"/>
          <w:sz w:val="32"/>
          <w:szCs w:val="32"/>
        </w:rPr>
        <w:t>耕地</w:t>
      </w:r>
      <w:r>
        <w:rPr>
          <w:rFonts w:ascii="仿宋" w:eastAsia="仿宋" w:hAnsi="仿宋" w:hint="eastAsia"/>
          <w:sz w:val="32"/>
          <w:szCs w:val="32"/>
        </w:rPr>
        <w:t>保护补偿金</w:t>
      </w:r>
      <w:r>
        <w:rPr>
          <w:rFonts w:ascii="仿宋" w:eastAsia="仿宋" w:hAnsi="仿宋" w:hint="eastAsia"/>
          <w:sz w:val="32"/>
          <w:szCs w:val="32"/>
        </w:rPr>
        <w:t>的发放与土地执法、遏制违法用地、耕地后续种植等工作挂钩</w:t>
      </w:r>
      <w:r>
        <w:rPr>
          <w:rFonts w:ascii="仿宋" w:eastAsia="仿宋" w:hAnsi="仿宋" w:hint="eastAsia"/>
          <w:sz w:val="32"/>
          <w:szCs w:val="32"/>
        </w:rPr>
        <w:t>；</w:t>
      </w:r>
      <w:r>
        <w:rPr>
          <w:rFonts w:ascii="仿宋" w:eastAsia="仿宋" w:hAnsi="仿宋" w:hint="eastAsia"/>
          <w:sz w:val="32"/>
          <w:szCs w:val="32"/>
        </w:rPr>
        <w:t>对农户的耕地地力保护补贴，具体按照《</w:t>
      </w:r>
      <w:r>
        <w:rPr>
          <w:rFonts w:ascii="仿宋" w:eastAsia="仿宋" w:hAnsi="仿宋" w:hint="eastAsia"/>
          <w:sz w:val="32"/>
          <w:szCs w:val="32"/>
        </w:rPr>
        <w:t>云和县人民政府办公室关于印发云和县耕地保护补偿机制实施办法（试行）的通知</w:t>
      </w:r>
      <w:r>
        <w:rPr>
          <w:rFonts w:ascii="仿宋" w:eastAsia="仿宋" w:hAnsi="仿宋" w:hint="eastAsia"/>
          <w:sz w:val="32"/>
          <w:szCs w:val="32"/>
        </w:rPr>
        <w:t>》（</w:t>
      </w:r>
      <w:r>
        <w:rPr>
          <w:rFonts w:ascii="仿宋" w:eastAsia="仿宋" w:hAnsi="仿宋" w:hint="eastAsia"/>
          <w:sz w:val="32"/>
          <w:szCs w:val="32"/>
        </w:rPr>
        <w:t>云政办发</w:t>
      </w:r>
      <w:r>
        <w:rPr>
          <w:rFonts w:ascii="仿宋" w:eastAsia="仿宋" w:hAnsi="仿宋" w:hint="eastAsia"/>
          <w:sz w:val="32"/>
          <w:szCs w:val="32"/>
        </w:rPr>
        <w:t>[</w:t>
      </w:r>
      <w:r>
        <w:rPr>
          <w:rFonts w:ascii="仿宋" w:eastAsia="仿宋" w:hAnsi="仿宋" w:hint="eastAsia"/>
          <w:sz w:val="32"/>
          <w:szCs w:val="32"/>
        </w:rPr>
        <w:t>2016]069</w:t>
      </w:r>
      <w:r>
        <w:rPr>
          <w:rFonts w:ascii="仿宋" w:eastAsia="仿宋" w:hAnsi="仿宋" w:hint="eastAsia"/>
          <w:sz w:val="32"/>
          <w:szCs w:val="32"/>
        </w:rPr>
        <w:t>号）</w:t>
      </w:r>
      <w:r>
        <w:rPr>
          <w:rFonts w:ascii="仿宋" w:eastAsia="仿宋" w:hAnsi="仿宋" w:hint="eastAsia"/>
          <w:sz w:val="32"/>
          <w:szCs w:val="32"/>
        </w:rPr>
        <w:t>有</w:t>
      </w:r>
      <w:r>
        <w:rPr>
          <w:rFonts w:ascii="仿宋" w:eastAsia="仿宋" w:hAnsi="仿宋" w:hint="eastAsia"/>
          <w:sz w:val="32"/>
          <w:szCs w:val="32"/>
        </w:rPr>
        <w:t>关要求执行</w:t>
      </w:r>
      <w:r>
        <w:rPr>
          <w:rFonts w:ascii="仿宋" w:eastAsia="仿宋" w:hAnsi="仿宋" w:hint="eastAsia"/>
          <w:sz w:val="32"/>
          <w:szCs w:val="32"/>
        </w:rPr>
        <w:t>。</w:t>
      </w:r>
    </w:p>
    <w:p w:rsidR="00A60E23" w:rsidRDefault="00454B72">
      <w:pPr>
        <w:spacing w:line="560" w:lineRule="exact"/>
        <w:ind w:firstLineChars="200" w:firstLine="640"/>
        <w:rPr>
          <w:rFonts w:ascii="黑体" w:eastAsia="黑体" w:hAnsi="黑体"/>
          <w:sz w:val="32"/>
          <w:szCs w:val="32"/>
        </w:rPr>
      </w:pPr>
      <w:r>
        <w:rPr>
          <w:rFonts w:ascii="黑体" w:eastAsia="黑体" w:hAnsi="黑体" w:hint="eastAsia"/>
          <w:sz w:val="32"/>
          <w:szCs w:val="32"/>
        </w:rPr>
        <w:t>六</w:t>
      </w:r>
      <w:r>
        <w:rPr>
          <w:rFonts w:ascii="黑体" w:eastAsia="黑体" w:hAnsi="黑体" w:hint="eastAsia"/>
          <w:sz w:val="32"/>
          <w:szCs w:val="32"/>
        </w:rPr>
        <w:t>、保障措施</w:t>
      </w:r>
    </w:p>
    <w:p w:rsidR="00A60E23" w:rsidRDefault="00454B72">
      <w:pPr>
        <w:spacing w:line="560" w:lineRule="exact"/>
        <w:ind w:firstLineChars="200" w:firstLine="643"/>
        <w:rPr>
          <w:rFonts w:ascii="仿宋" w:eastAsia="仿宋" w:hAnsi="仿宋"/>
          <w:sz w:val="32"/>
          <w:szCs w:val="32"/>
        </w:rPr>
      </w:pPr>
      <w:r>
        <w:rPr>
          <w:rFonts w:ascii="楷体_GB2312" w:eastAsia="楷体_GB2312" w:hAnsi="仿宋" w:hint="eastAsia"/>
          <w:b/>
          <w:sz w:val="32"/>
          <w:szCs w:val="32"/>
        </w:rPr>
        <w:t>（一）建立领导小组机制。</w:t>
      </w:r>
      <w:r>
        <w:rPr>
          <w:rFonts w:ascii="仿宋" w:eastAsia="仿宋" w:hAnsi="仿宋" w:hint="eastAsia"/>
          <w:sz w:val="32"/>
          <w:szCs w:val="32"/>
        </w:rPr>
        <w:t>县政府成立耕地和永久基本农田保护“田长制”工作领导小组，县长任组长，分管副县长任副组长，县府办、自然资源和规划局、财政局、农业农村局等部门</w:t>
      </w:r>
      <w:r>
        <w:rPr>
          <w:rFonts w:ascii="仿宋" w:eastAsia="仿宋" w:hAnsi="仿宋" w:hint="eastAsia"/>
          <w:sz w:val="32"/>
          <w:szCs w:val="32"/>
        </w:rPr>
        <w:t>及各乡镇（街道）</w:t>
      </w:r>
      <w:r>
        <w:rPr>
          <w:rFonts w:ascii="仿宋" w:eastAsia="仿宋" w:hAnsi="仿宋" w:hint="eastAsia"/>
          <w:sz w:val="32"/>
          <w:szCs w:val="32"/>
        </w:rPr>
        <w:t>为成员单位。领导小组下设办公室，办公室设在县自然资源和规划局，负责具体日常工作</w:t>
      </w:r>
      <w:r>
        <w:rPr>
          <w:rFonts w:ascii="仿宋" w:eastAsia="仿宋" w:hAnsi="仿宋" w:hint="eastAsia"/>
          <w:sz w:val="32"/>
          <w:szCs w:val="32"/>
        </w:rPr>
        <w:t>。</w:t>
      </w:r>
    </w:p>
    <w:p w:rsidR="00A60E23" w:rsidRDefault="00454B72">
      <w:pPr>
        <w:spacing w:line="560" w:lineRule="exact"/>
        <w:ind w:firstLineChars="200" w:firstLine="643"/>
        <w:rPr>
          <w:rFonts w:ascii="仿宋" w:eastAsia="仿宋" w:hAnsi="仿宋"/>
          <w:sz w:val="32"/>
          <w:szCs w:val="32"/>
        </w:rPr>
      </w:pPr>
      <w:r>
        <w:rPr>
          <w:rFonts w:ascii="楷体_GB2312" w:eastAsia="楷体_GB2312" w:hAnsi="仿宋" w:hint="eastAsia"/>
          <w:b/>
          <w:sz w:val="32"/>
          <w:szCs w:val="32"/>
        </w:rPr>
        <w:t>（二）建立逐级负责机制。</w:t>
      </w:r>
      <w:r>
        <w:rPr>
          <w:rFonts w:ascii="仿宋" w:eastAsia="仿宋" w:hAnsi="仿宋" w:hint="eastAsia"/>
          <w:sz w:val="32"/>
          <w:szCs w:val="32"/>
        </w:rPr>
        <w:t>实行各级“田长”责任制，切实发挥</w:t>
      </w:r>
      <w:r>
        <w:rPr>
          <w:rFonts w:ascii="仿宋" w:eastAsia="仿宋" w:hAnsi="仿宋" w:hint="eastAsia"/>
          <w:sz w:val="32"/>
          <w:szCs w:val="32"/>
        </w:rPr>
        <w:t>“田长”</w:t>
      </w:r>
      <w:r>
        <w:rPr>
          <w:rFonts w:ascii="仿宋" w:eastAsia="仿宋" w:hAnsi="仿宋" w:hint="eastAsia"/>
          <w:sz w:val="32"/>
          <w:szCs w:val="32"/>
        </w:rPr>
        <w:t>作用，逐级签订耕地和永久基本农田目标责任书，落实责任，夯实任务。上级田长要不定期召开工作会议，及时将耕地和永久基本农田保护政策和任务传达落实给下级田长，解决工作中存在问题。下级田长要定期向上级田长汇报本辖区内的耕地和永久基本农田保护工作情况，提出工作建议。</w:t>
      </w:r>
    </w:p>
    <w:p w:rsidR="00A60E23" w:rsidRDefault="00454B72">
      <w:pPr>
        <w:spacing w:line="560" w:lineRule="exact"/>
        <w:ind w:firstLineChars="200" w:firstLine="643"/>
        <w:rPr>
          <w:rFonts w:ascii="仿宋" w:eastAsia="仿宋" w:hAnsi="仿宋"/>
          <w:sz w:val="32"/>
          <w:szCs w:val="32"/>
        </w:rPr>
      </w:pPr>
      <w:r>
        <w:rPr>
          <w:rFonts w:ascii="楷体_GB2312" w:eastAsia="楷体_GB2312" w:hAnsi="仿宋" w:hint="eastAsia"/>
          <w:b/>
          <w:sz w:val="32"/>
          <w:szCs w:val="32"/>
        </w:rPr>
        <w:t>（三）建立动态更新机制。</w:t>
      </w:r>
      <w:r>
        <w:rPr>
          <w:rFonts w:ascii="仿宋" w:eastAsia="仿宋" w:hAnsi="仿宋" w:hint="eastAsia"/>
          <w:sz w:val="32"/>
          <w:szCs w:val="32"/>
        </w:rPr>
        <w:t>县“田长制”工作领导小组办公</w:t>
      </w:r>
      <w:r>
        <w:rPr>
          <w:rFonts w:ascii="仿宋" w:eastAsia="仿宋" w:hAnsi="仿宋" w:hint="eastAsia"/>
          <w:sz w:val="32"/>
          <w:szCs w:val="32"/>
        </w:rPr>
        <w:lastRenderedPageBreak/>
        <w:t>室负责对总田长、一级田长名单、耕地和永久基本农田保护清册进行动态更新；乡镇（街道）负责对村级田长名单进行动态更新，更新后名单及时通过网站予以公示，并由乡镇（街道）负责对田长保护牌内容进行统一更新。</w:t>
      </w:r>
    </w:p>
    <w:p w:rsidR="00A60E23" w:rsidRDefault="00454B72">
      <w:pPr>
        <w:spacing w:line="560" w:lineRule="exact"/>
        <w:ind w:firstLineChars="200" w:firstLine="643"/>
        <w:rPr>
          <w:rFonts w:ascii="仿宋" w:eastAsia="仿宋" w:hAnsi="仿宋"/>
          <w:sz w:val="32"/>
          <w:szCs w:val="32"/>
        </w:rPr>
      </w:pPr>
      <w:r>
        <w:rPr>
          <w:rFonts w:ascii="楷体_GB2312" w:eastAsia="楷体_GB2312" w:hAnsi="仿宋" w:hint="eastAsia"/>
          <w:b/>
          <w:sz w:val="32"/>
          <w:szCs w:val="32"/>
        </w:rPr>
        <w:t>（四</w:t>
      </w:r>
      <w:r>
        <w:rPr>
          <w:rFonts w:ascii="楷体_GB2312" w:eastAsia="楷体_GB2312" w:hAnsi="仿宋" w:hint="eastAsia"/>
          <w:b/>
          <w:sz w:val="32"/>
          <w:szCs w:val="32"/>
        </w:rPr>
        <w:t>）建立公告公示机制。</w:t>
      </w:r>
      <w:r>
        <w:rPr>
          <w:rFonts w:ascii="仿宋" w:eastAsia="仿宋" w:hAnsi="仿宋" w:hint="eastAsia"/>
          <w:sz w:val="32"/>
          <w:szCs w:val="32"/>
        </w:rPr>
        <w:t>以奖代补资金分配方案在县政府网站公示</w:t>
      </w:r>
      <w:r>
        <w:rPr>
          <w:rFonts w:ascii="仿宋" w:eastAsia="仿宋" w:hAnsi="仿宋"/>
          <w:sz w:val="32"/>
          <w:szCs w:val="32"/>
        </w:rPr>
        <w:t>5</w:t>
      </w:r>
      <w:r>
        <w:rPr>
          <w:rFonts w:ascii="仿宋" w:eastAsia="仿宋" w:hAnsi="仿宋" w:hint="eastAsia"/>
          <w:sz w:val="32"/>
          <w:szCs w:val="32"/>
        </w:rPr>
        <w:t>个工作日，存在扣减耕地保护</w:t>
      </w:r>
      <w:r>
        <w:rPr>
          <w:rFonts w:ascii="仿宋" w:eastAsia="仿宋" w:hAnsi="仿宋" w:hint="eastAsia"/>
          <w:sz w:val="32"/>
          <w:szCs w:val="32"/>
        </w:rPr>
        <w:t>补偿</w:t>
      </w:r>
      <w:r>
        <w:rPr>
          <w:rFonts w:ascii="仿宋" w:eastAsia="仿宋" w:hAnsi="仿宋" w:hint="eastAsia"/>
          <w:sz w:val="32"/>
          <w:szCs w:val="32"/>
        </w:rPr>
        <w:t>资金的行政村，由乡镇（街道）对扣减的原因及金额等内容在行政村公告栏公示</w:t>
      </w:r>
      <w:r>
        <w:rPr>
          <w:rFonts w:ascii="仿宋" w:eastAsia="仿宋" w:hAnsi="仿宋"/>
          <w:sz w:val="32"/>
          <w:szCs w:val="32"/>
        </w:rPr>
        <w:t>5</w:t>
      </w:r>
      <w:r>
        <w:rPr>
          <w:rFonts w:ascii="仿宋" w:eastAsia="仿宋" w:hAnsi="仿宋" w:hint="eastAsia"/>
          <w:sz w:val="32"/>
          <w:szCs w:val="32"/>
        </w:rPr>
        <w:t>个工作日。耕地保护补偿资金使用方案和使用情况列入村务公开重大事项，向本集体经济组织广大农户公开。</w:t>
      </w:r>
    </w:p>
    <w:p w:rsidR="00A60E23" w:rsidRDefault="00454B72">
      <w:pPr>
        <w:spacing w:line="560" w:lineRule="exact"/>
        <w:ind w:firstLineChars="200" w:firstLine="643"/>
        <w:rPr>
          <w:rFonts w:ascii="仿宋" w:eastAsia="仿宋" w:hAnsi="仿宋"/>
          <w:sz w:val="32"/>
          <w:szCs w:val="32"/>
        </w:rPr>
      </w:pPr>
      <w:r>
        <w:rPr>
          <w:rFonts w:ascii="楷体_GB2312" w:eastAsia="楷体_GB2312" w:hAnsi="仿宋" w:hint="eastAsia"/>
          <w:b/>
          <w:sz w:val="32"/>
          <w:szCs w:val="32"/>
        </w:rPr>
        <w:t>（五）建立考核奖惩机制。</w:t>
      </w:r>
      <w:r>
        <w:rPr>
          <w:rFonts w:ascii="仿宋" w:eastAsia="仿宋" w:hAnsi="仿宋" w:hint="eastAsia"/>
          <w:sz w:val="32"/>
          <w:szCs w:val="32"/>
        </w:rPr>
        <w:t>耕地和永久基本农田保护“田长制”工作列入县政府对乡镇（街道）年度耕地保护情况考核内容；乡镇（街道）对村级田长的年度履职情况进行考核。由于村级田长责任落实不到位，</w:t>
      </w:r>
      <w:r>
        <w:rPr>
          <w:rFonts w:ascii="仿宋" w:eastAsia="仿宋" w:hAnsi="仿宋" w:hint="eastAsia"/>
          <w:sz w:val="32"/>
          <w:szCs w:val="32"/>
        </w:rPr>
        <w:t>从严控制</w:t>
      </w:r>
      <w:r>
        <w:rPr>
          <w:rFonts w:ascii="仿宋" w:eastAsia="仿宋" w:hAnsi="仿宋" w:hint="eastAsia"/>
          <w:sz w:val="32"/>
          <w:szCs w:val="32"/>
        </w:rPr>
        <w:t>该行政村新增建设用地指标；对严重失职的要约谈问责。</w:t>
      </w:r>
    </w:p>
    <w:p w:rsidR="00A60E23" w:rsidRDefault="00454B72">
      <w:pPr>
        <w:spacing w:line="560" w:lineRule="exact"/>
        <w:ind w:firstLineChars="200" w:firstLine="640"/>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、附则</w:t>
      </w:r>
    </w:p>
    <w:p w:rsidR="00A60E23" w:rsidRDefault="00454B72">
      <w:pPr>
        <w:spacing w:line="560" w:lineRule="exact"/>
        <w:ind w:firstLineChars="200" w:firstLine="640"/>
        <w:rPr>
          <w:rFonts w:ascii="仿宋" w:eastAsia="仿宋" w:hAnsi="仿宋"/>
          <w:sz w:val="32"/>
          <w:szCs w:val="32"/>
        </w:rPr>
      </w:pPr>
      <w:r>
        <w:rPr>
          <w:rFonts w:ascii="仿宋" w:eastAsia="仿宋" w:hAnsi="仿宋" w:hint="eastAsia"/>
          <w:sz w:val="32"/>
          <w:szCs w:val="32"/>
        </w:rPr>
        <w:t>本</w:t>
      </w:r>
      <w:r>
        <w:rPr>
          <w:rFonts w:ascii="仿宋" w:eastAsia="仿宋" w:hAnsi="仿宋" w:hint="eastAsia"/>
          <w:sz w:val="32"/>
          <w:szCs w:val="32"/>
        </w:rPr>
        <w:t>实施意见</w:t>
      </w:r>
      <w:r>
        <w:rPr>
          <w:rFonts w:ascii="仿宋" w:eastAsia="仿宋" w:hAnsi="仿宋" w:hint="eastAsia"/>
          <w:sz w:val="32"/>
          <w:szCs w:val="32"/>
        </w:rPr>
        <w:t>自公布之日实施；与本</w:t>
      </w:r>
      <w:r>
        <w:rPr>
          <w:rFonts w:ascii="仿宋" w:eastAsia="仿宋" w:hAnsi="仿宋" w:hint="eastAsia"/>
          <w:sz w:val="32"/>
          <w:szCs w:val="32"/>
        </w:rPr>
        <w:t>实施意见</w:t>
      </w:r>
      <w:r>
        <w:rPr>
          <w:rFonts w:ascii="仿宋" w:eastAsia="仿宋" w:hAnsi="仿宋" w:hint="eastAsia"/>
          <w:sz w:val="32"/>
          <w:szCs w:val="32"/>
        </w:rPr>
        <w:t>不一致的地方，按照本</w:t>
      </w:r>
      <w:r>
        <w:rPr>
          <w:rFonts w:ascii="仿宋" w:eastAsia="仿宋" w:hAnsi="仿宋" w:hint="eastAsia"/>
          <w:sz w:val="32"/>
          <w:szCs w:val="32"/>
        </w:rPr>
        <w:t>实施意见</w:t>
      </w:r>
      <w:r>
        <w:rPr>
          <w:rFonts w:ascii="仿宋" w:eastAsia="仿宋" w:hAnsi="仿宋" w:hint="eastAsia"/>
          <w:sz w:val="32"/>
          <w:szCs w:val="32"/>
        </w:rPr>
        <w:t>执行；上级另有规定的，从其规定。</w:t>
      </w:r>
    </w:p>
    <w:sectPr w:rsidR="00A60E23" w:rsidSect="00A60E23">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B72" w:rsidRDefault="00454B72" w:rsidP="00A60E23">
      <w:r>
        <w:separator/>
      </w:r>
    </w:p>
  </w:endnote>
  <w:endnote w:type="continuationSeparator" w:id="1">
    <w:p w:rsidR="00454B72" w:rsidRDefault="00454B72" w:rsidP="00A60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23" w:rsidRDefault="00A60E2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60E23" w:rsidRDefault="00A60E23">
                <w:pPr>
                  <w:pStyle w:val="a3"/>
                </w:pPr>
                <w:r>
                  <w:rPr>
                    <w:rFonts w:hint="eastAsia"/>
                  </w:rPr>
                  <w:fldChar w:fldCharType="begin"/>
                </w:r>
                <w:r w:rsidR="00454B72">
                  <w:rPr>
                    <w:rFonts w:hint="eastAsia"/>
                  </w:rPr>
                  <w:instrText xml:space="preserve"> PAGE  \* MERGEFORMAT </w:instrText>
                </w:r>
                <w:r>
                  <w:rPr>
                    <w:rFonts w:hint="eastAsia"/>
                  </w:rPr>
                  <w:fldChar w:fldCharType="separate"/>
                </w:r>
                <w:r w:rsidR="00426292">
                  <w:rPr>
                    <w:noProof/>
                  </w:rPr>
                  <w:t>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B72" w:rsidRDefault="00454B72" w:rsidP="00A60E23">
      <w:r>
        <w:separator/>
      </w:r>
    </w:p>
  </w:footnote>
  <w:footnote w:type="continuationSeparator" w:id="1">
    <w:p w:rsidR="00454B72" w:rsidRDefault="00454B72" w:rsidP="00A60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A8779"/>
    <w:multiLevelType w:val="singleLevel"/>
    <w:tmpl w:val="627A8779"/>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noLineBreaksAfter w:lang="zh-CN" w:val="$([{£¥·‘“〈《「『【〔〖〝﹙﹛﹝＄（．［｛￡￥"/>
  <w:noLineBreaksBefore w:lang="zh-CN" w:val="!%),.:;&gt;?]}¢¨°·ˇˉ―‖’”…‰′″›℃∶、。〃〉》」』】〕〗〞︶︺︾﹀﹄﹚﹜﹞！＂％＇），．：；？］｀｜｝～￠"/>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06498"/>
    <w:rsid w:val="00003BED"/>
    <w:rsid w:val="0001393D"/>
    <w:rsid w:val="0001402F"/>
    <w:rsid w:val="00020ECF"/>
    <w:rsid w:val="0002244F"/>
    <w:rsid w:val="00033854"/>
    <w:rsid w:val="00042BCE"/>
    <w:rsid w:val="00055AEB"/>
    <w:rsid w:val="00092995"/>
    <w:rsid w:val="000B4C3C"/>
    <w:rsid w:val="000C0F08"/>
    <w:rsid w:val="000C629E"/>
    <w:rsid w:val="000C658E"/>
    <w:rsid w:val="000C721B"/>
    <w:rsid w:val="0010393A"/>
    <w:rsid w:val="001242BB"/>
    <w:rsid w:val="00126DD3"/>
    <w:rsid w:val="00150025"/>
    <w:rsid w:val="00166639"/>
    <w:rsid w:val="00167B55"/>
    <w:rsid w:val="001832D4"/>
    <w:rsid w:val="00186EEA"/>
    <w:rsid w:val="0019792D"/>
    <w:rsid w:val="001A32F5"/>
    <w:rsid w:val="001A54F3"/>
    <w:rsid w:val="001C2969"/>
    <w:rsid w:val="001D71A7"/>
    <w:rsid w:val="00204060"/>
    <w:rsid w:val="00207805"/>
    <w:rsid w:val="002154D7"/>
    <w:rsid w:val="00224D5E"/>
    <w:rsid w:val="002279D8"/>
    <w:rsid w:val="00232B5E"/>
    <w:rsid w:val="00240CF7"/>
    <w:rsid w:val="00252FF3"/>
    <w:rsid w:val="00267649"/>
    <w:rsid w:val="00271C08"/>
    <w:rsid w:val="0028161F"/>
    <w:rsid w:val="00281D9D"/>
    <w:rsid w:val="0028643A"/>
    <w:rsid w:val="002B1FA2"/>
    <w:rsid w:val="002C06F8"/>
    <w:rsid w:val="002C4692"/>
    <w:rsid w:val="002C6592"/>
    <w:rsid w:val="002C670A"/>
    <w:rsid w:val="002E0F9F"/>
    <w:rsid w:val="00305EFF"/>
    <w:rsid w:val="00324D1F"/>
    <w:rsid w:val="00334C69"/>
    <w:rsid w:val="003367C3"/>
    <w:rsid w:val="0035499D"/>
    <w:rsid w:val="00354BC7"/>
    <w:rsid w:val="00360519"/>
    <w:rsid w:val="00376020"/>
    <w:rsid w:val="00397875"/>
    <w:rsid w:val="003A65B3"/>
    <w:rsid w:val="003B2E17"/>
    <w:rsid w:val="003C073F"/>
    <w:rsid w:val="003E5AE0"/>
    <w:rsid w:val="003F5D92"/>
    <w:rsid w:val="0040546B"/>
    <w:rsid w:val="00426292"/>
    <w:rsid w:val="00427FE0"/>
    <w:rsid w:val="004337C4"/>
    <w:rsid w:val="004436EF"/>
    <w:rsid w:val="00447C3C"/>
    <w:rsid w:val="00454B72"/>
    <w:rsid w:val="0045727E"/>
    <w:rsid w:val="00470A10"/>
    <w:rsid w:val="00470D3D"/>
    <w:rsid w:val="00475C57"/>
    <w:rsid w:val="004A1BE7"/>
    <w:rsid w:val="004B17E1"/>
    <w:rsid w:val="004C03C6"/>
    <w:rsid w:val="004C3AE4"/>
    <w:rsid w:val="004E1D2E"/>
    <w:rsid w:val="004E3561"/>
    <w:rsid w:val="00505693"/>
    <w:rsid w:val="00551442"/>
    <w:rsid w:val="00555537"/>
    <w:rsid w:val="0056621A"/>
    <w:rsid w:val="0059102D"/>
    <w:rsid w:val="005A3461"/>
    <w:rsid w:val="005A3665"/>
    <w:rsid w:val="005B6EA7"/>
    <w:rsid w:val="005D75B4"/>
    <w:rsid w:val="00606498"/>
    <w:rsid w:val="0062633B"/>
    <w:rsid w:val="006527F6"/>
    <w:rsid w:val="006663E4"/>
    <w:rsid w:val="0068588E"/>
    <w:rsid w:val="006C1505"/>
    <w:rsid w:val="006C5DE3"/>
    <w:rsid w:val="006E15D8"/>
    <w:rsid w:val="006E2262"/>
    <w:rsid w:val="006F7E9B"/>
    <w:rsid w:val="00715A94"/>
    <w:rsid w:val="00724687"/>
    <w:rsid w:val="007355B1"/>
    <w:rsid w:val="00745A0C"/>
    <w:rsid w:val="00765F70"/>
    <w:rsid w:val="007814A3"/>
    <w:rsid w:val="007B0676"/>
    <w:rsid w:val="007C0D07"/>
    <w:rsid w:val="00802961"/>
    <w:rsid w:val="0080467F"/>
    <w:rsid w:val="0080675A"/>
    <w:rsid w:val="00812A09"/>
    <w:rsid w:val="00813AB3"/>
    <w:rsid w:val="00821DE0"/>
    <w:rsid w:val="00834574"/>
    <w:rsid w:val="008622AD"/>
    <w:rsid w:val="008644A4"/>
    <w:rsid w:val="008C57CA"/>
    <w:rsid w:val="009153D7"/>
    <w:rsid w:val="00925B8B"/>
    <w:rsid w:val="00940790"/>
    <w:rsid w:val="00975FE0"/>
    <w:rsid w:val="009815C2"/>
    <w:rsid w:val="00981AF9"/>
    <w:rsid w:val="00987BB3"/>
    <w:rsid w:val="00991E62"/>
    <w:rsid w:val="009A4586"/>
    <w:rsid w:val="009B4469"/>
    <w:rsid w:val="009B4AF4"/>
    <w:rsid w:val="009D21E3"/>
    <w:rsid w:val="009D6639"/>
    <w:rsid w:val="009E729A"/>
    <w:rsid w:val="009E798D"/>
    <w:rsid w:val="00A10EE5"/>
    <w:rsid w:val="00A1532F"/>
    <w:rsid w:val="00A331EC"/>
    <w:rsid w:val="00A3380A"/>
    <w:rsid w:val="00A44432"/>
    <w:rsid w:val="00A47066"/>
    <w:rsid w:val="00A60E23"/>
    <w:rsid w:val="00A652E8"/>
    <w:rsid w:val="00A828C8"/>
    <w:rsid w:val="00A84CAD"/>
    <w:rsid w:val="00A867D4"/>
    <w:rsid w:val="00A9557F"/>
    <w:rsid w:val="00AA435D"/>
    <w:rsid w:val="00AB2635"/>
    <w:rsid w:val="00AC5B36"/>
    <w:rsid w:val="00AC69A1"/>
    <w:rsid w:val="00AF0849"/>
    <w:rsid w:val="00AF2247"/>
    <w:rsid w:val="00B0051B"/>
    <w:rsid w:val="00B03604"/>
    <w:rsid w:val="00B15894"/>
    <w:rsid w:val="00B218D7"/>
    <w:rsid w:val="00B41AE0"/>
    <w:rsid w:val="00B44B6B"/>
    <w:rsid w:val="00B70FC8"/>
    <w:rsid w:val="00B931ED"/>
    <w:rsid w:val="00B950E2"/>
    <w:rsid w:val="00BD16E9"/>
    <w:rsid w:val="00BD308F"/>
    <w:rsid w:val="00BD72D4"/>
    <w:rsid w:val="00BE6D03"/>
    <w:rsid w:val="00BE7B9D"/>
    <w:rsid w:val="00BF630A"/>
    <w:rsid w:val="00C00C96"/>
    <w:rsid w:val="00C0770D"/>
    <w:rsid w:val="00C1266F"/>
    <w:rsid w:val="00C211AD"/>
    <w:rsid w:val="00C224EA"/>
    <w:rsid w:val="00C2682F"/>
    <w:rsid w:val="00C404DA"/>
    <w:rsid w:val="00C73B9B"/>
    <w:rsid w:val="00C95F4C"/>
    <w:rsid w:val="00CB0736"/>
    <w:rsid w:val="00CC0F7A"/>
    <w:rsid w:val="00CE6B17"/>
    <w:rsid w:val="00D20E32"/>
    <w:rsid w:val="00D2423F"/>
    <w:rsid w:val="00D52120"/>
    <w:rsid w:val="00D54289"/>
    <w:rsid w:val="00D71E10"/>
    <w:rsid w:val="00DB507E"/>
    <w:rsid w:val="00DC333E"/>
    <w:rsid w:val="00DC39E6"/>
    <w:rsid w:val="00DC7C20"/>
    <w:rsid w:val="00DD0D42"/>
    <w:rsid w:val="00DD33FE"/>
    <w:rsid w:val="00E14E11"/>
    <w:rsid w:val="00E16193"/>
    <w:rsid w:val="00E23B4C"/>
    <w:rsid w:val="00E4241E"/>
    <w:rsid w:val="00E74D6A"/>
    <w:rsid w:val="00E815C3"/>
    <w:rsid w:val="00E86688"/>
    <w:rsid w:val="00E86FBD"/>
    <w:rsid w:val="00EA1EC3"/>
    <w:rsid w:val="00EA653B"/>
    <w:rsid w:val="00EC504C"/>
    <w:rsid w:val="00ED3B8B"/>
    <w:rsid w:val="00EE12A0"/>
    <w:rsid w:val="00EF589E"/>
    <w:rsid w:val="00EF7E20"/>
    <w:rsid w:val="00F06311"/>
    <w:rsid w:val="00F2710C"/>
    <w:rsid w:val="00F307DC"/>
    <w:rsid w:val="00F519E9"/>
    <w:rsid w:val="00F60EE0"/>
    <w:rsid w:val="00F7316D"/>
    <w:rsid w:val="00F9476B"/>
    <w:rsid w:val="00F9591E"/>
    <w:rsid w:val="00FA3BAD"/>
    <w:rsid w:val="00FA4C63"/>
    <w:rsid w:val="00FE0EE9"/>
    <w:rsid w:val="00FF1F02"/>
    <w:rsid w:val="02616943"/>
    <w:rsid w:val="03910C75"/>
    <w:rsid w:val="08FD3294"/>
    <w:rsid w:val="09C273EC"/>
    <w:rsid w:val="0E60023E"/>
    <w:rsid w:val="0ECE6400"/>
    <w:rsid w:val="10D32B5F"/>
    <w:rsid w:val="11180FAF"/>
    <w:rsid w:val="11E503B2"/>
    <w:rsid w:val="13CA2081"/>
    <w:rsid w:val="156135B7"/>
    <w:rsid w:val="18DE452C"/>
    <w:rsid w:val="1A652236"/>
    <w:rsid w:val="1BCC2681"/>
    <w:rsid w:val="1C482F31"/>
    <w:rsid w:val="24390FD7"/>
    <w:rsid w:val="25791393"/>
    <w:rsid w:val="26980A01"/>
    <w:rsid w:val="2D160D54"/>
    <w:rsid w:val="2D4B79B8"/>
    <w:rsid w:val="2F3F57B3"/>
    <w:rsid w:val="2F966AAC"/>
    <w:rsid w:val="303A53ED"/>
    <w:rsid w:val="34ED5E80"/>
    <w:rsid w:val="36AB6B79"/>
    <w:rsid w:val="394A4D3F"/>
    <w:rsid w:val="3BA73CCE"/>
    <w:rsid w:val="3C10108B"/>
    <w:rsid w:val="41C90FF9"/>
    <w:rsid w:val="45D63D1F"/>
    <w:rsid w:val="47215FC3"/>
    <w:rsid w:val="550B5907"/>
    <w:rsid w:val="5549753D"/>
    <w:rsid w:val="55567811"/>
    <w:rsid w:val="57006DC2"/>
    <w:rsid w:val="57775D30"/>
    <w:rsid w:val="5AEC729E"/>
    <w:rsid w:val="5B1B6AC7"/>
    <w:rsid w:val="5C3947CC"/>
    <w:rsid w:val="5C596005"/>
    <w:rsid w:val="5D8C2DFD"/>
    <w:rsid w:val="62ED1550"/>
    <w:rsid w:val="67B848A1"/>
    <w:rsid w:val="67BA0DE2"/>
    <w:rsid w:val="698066A5"/>
    <w:rsid w:val="6CB54CE8"/>
    <w:rsid w:val="6CDD59A6"/>
    <w:rsid w:val="72670511"/>
    <w:rsid w:val="72E636B1"/>
    <w:rsid w:val="73E52285"/>
    <w:rsid w:val="761565C0"/>
    <w:rsid w:val="787249D5"/>
    <w:rsid w:val="78FC63DC"/>
    <w:rsid w:val="79B730C3"/>
    <w:rsid w:val="7A66302E"/>
    <w:rsid w:val="7F8E78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FollowedHyperlink"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E2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60E23"/>
    <w:pPr>
      <w:tabs>
        <w:tab w:val="center" w:pos="4153"/>
        <w:tab w:val="right" w:pos="8306"/>
      </w:tabs>
      <w:snapToGrid w:val="0"/>
      <w:jc w:val="left"/>
    </w:pPr>
    <w:rPr>
      <w:sz w:val="18"/>
      <w:szCs w:val="18"/>
    </w:rPr>
  </w:style>
  <w:style w:type="paragraph" w:styleId="a4">
    <w:name w:val="header"/>
    <w:basedOn w:val="a"/>
    <w:link w:val="Char0"/>
    <w:uiPriority w:val="99"/>
    <w:semiHidden/>
    <w:qFormat/>
    <w:rsid w:val="00A60E2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A60E23"/>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A60E23"/>
    <w:rPr>
      <w:rFonts w:cs="Times New Roman"/>
      <w:b/>
    </w:rPr>
  </w:style>
  <w:style w:type="character" w:styleId="a7">
    <w:name w:val="FollowedHyperlink"/>
    <w:basedOn w:val="a0"/>
    <w:uiPriority w:val="99"/>
    <w:semiHidden/>
    <w:qFormat/>
    <w:rsid w:val="00A60E23"/>
    <w:rPr>
      <w:rFonts w:cs="Times New Roman"/>
      <w:color w:val="800080"/>
      <w:u w:val="none"/>
    </w:rPr>
  </w:style>
  <w:style w:type="character" w:styleId="a8">
    <w:name w:val="Emphasis"/>
    <w:basedOn w:val="a0"/>
    <w:qFormat/>
    <w:locked/>
    <w:rsid w:val="00A60E23"/>
    <w:rPr>
      <w:i/>
    </w:rPr>
  </w:style>
  <w:style w:type="character" w:styleId="a9">
    <w:name w:val="Hyperlink"/>
    <w:basedOn w:val="a0"/>
    <w:uiPriority w:val="99"/>
    <w:semiHidden/>
    <w:qFormat/>
    <w:rsid w:val="00A60E23"/>
    <w:rPr>
      <w:rFonts w:cs="Times New Roman"/>
      <w:color w:val="0000FF"/>
      <w:u w:val="none"/>
    </w:rPr>
  </w:style>
  <w:style w:type="character" w:customStyle="1" w:styleId="Char">
    <w:name w:val="页脚 Char"/>
    <w:basedOn w:val="a0"/>
    <w:link w:val="a3"/>
    <w:uiPriority w:val="99"/>
    <w:qFormat/>
    <w:locked/>
    <w:rsid w:val="00A60E23"/>
    <w:rPr>
      <w:rFonts w:cs="Times New Roman"/>
      <w:sz w:val="18"/>
      <w:szCs w:val="18"/>
    </w:rPr>
  </w:style>
  <w:style w:type="character" w:customStyle="1" w:styleId="Char0">
    <w:name w:val="页眉 Char"/>
    <w:basedOn w:val="a0"/>
    <w:link w:val="a4"/>
    <w:uiPriority w:val="99"/>
    <w:semiHidden/>
    <w:qFormat/>
    <w:locked/>
    <w:rsid w:val="00A60E23"/>
    <w:rPr>
      <w:rFonts w:cs="Times New Roman"/>
      <w:sz w:val="18"/>
      <w:szCs w:val="18"/>
    </w:rPr>
  </w:style>
  <w:style w:type="character" w:customStyle="1" w:styleId="bsharetext">
    <w:name w:val="bsharetext"/>
    <w:basedOn w:val="a0"/>
    <w:uiPriority w:val="99"/>
    <w:qFormat/>
    <w:rsid w:val="00A60E23"/>
    <w:rPr>
      <w:rFonts w:cs="Times New Roman"/>
    </w:rPr>
  </w:style>
  <w:style w:type="paragraph" w:styleId="aa">
    <w:name w:val="List Paragraph"/>
    <w:basedOn w:val="a"/>
    <w:uiPriority w:val="99"/>
    <w:qFormat/>
    <w:rsid w:val="00A60E2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2625</TotalTime>
  <Pages>7</Pages>
  <Words>531</Words>
  <Characters>3027</Characters>
  <Application>Microsoft Office Word</Application>
  <DocSecurity>0</DocSecurity>
  <Lines>25</Lines>
  <Paragraphs>7</Paragraphs>
  <ScaleCrop>false</ScaleCrop>
  <Company>Microsoft</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卢仿雄</dc:creator>
  <cp:lastModifiedBy>Administrator</cp:lastModifiedBy>
  <cp:revision>5</cp:revision>
  <cp:lastPrinted>2019-05-29T07:06:00Z</cp:lastPrinted>
  <dcterms:created xsi:type="dcterms:W3CDTF">2019-06-17T01:45:00Z</dcterms:created>
  <dcterms:modified xsi:type="dcterms:W3CDTF">2021-10-09T02:50:00Z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58D77A7F50794D7AB54DE3FAB2D8142B</vt:lpwstr>
  </property>
</Properties>
</file>